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8EC" w:rsidRDefault="00545E51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ab/>
      </w:r>
      <w:r w:rsidR="00DC0F18">
        <w:rPr>
          <w:rFonts w:ascii="Calibri" w:eastAsia="Calibri" w:hAnsi="Calibri" w:cs="Calibri"/>
          <w:b/>
          <w:sz w:val="26"/>
          <w:szCs w:val="26"/>
        </w:rPr>
        <w:t>Enero de 2026</w:t>
      </w:r>
    </w:p>
    <w:p w:rsidR="001548EC" w:rsidRDefault="001548EC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1548EC" w:rsidRDefault="00545E5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1548EC" w:rsidRDefault="00545E5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1548EC" w:rsidRDefault="001548E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1548EC" w:rsidRDefault="00545E51">
      <w:pPr>
        <w:pStyle w:val="Ttulo1"/>
        <w:numPr>
          <w:ilvl w:val="0"/>
          <w:numId w:val="6"/>
        </w:numPr>
        <w:ind w:hanging="360"/>
      </w:pPr>
      <w:r>
        <w:t>Principales indicadores macroeconómicos de Italia</w:t>
      </w:r>
    </w:p>
    <w:p w:rsidR="001548EC" w:rsidRDefault="001548EC"/>
    <w:p w:rsidR="001548EC" w:rsidRDefault="00F270A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</w:t>
      </w:r>
      <w:r w:rsidR="00545E51">
        <w:rPr>
          <w:rFonts w:ascii="Calibri" w:eastAsia="Calibri" w:hAnsi="Calibri" w:cs="Calibri"/>
          <w:color w:val="000000"/>
        </w:rPr>
        <w:t>pita de Italia en 202</w:t>
      </w:r>
      <w:r w:rsidR="009F5B49">
        <w:rPr>
          <w:rFonts w:ascii="Calibri" w:eastAsia="Calibri" w:hAnsi="Calibri" w:cs="Calibri"/>
          <w:color w:val="000000"/>
        </w:rPr>
        <w:t>4</w:t>
      </w:r>
      <w:r w:rsidR="00545E51">
        <w:rPr>
          <w:rFonts w:ascii="Calibri" w:eastAsia="Calibri" w:hAnsi="Calibri" w:cs="Calibri"/>
          <w:color w:val="000000"/>
        </w:rPr>
        <w:t xml:space="preserve"> alcanzó los U$S </w:t>
      </w:r>
      <w:r w:rsidR="009F5B49">
        <w:rPr>
          <w:rFonts w:ascii="Calibri" w:eastAsia="Calibri" w:hAnsi="Calibri" w:cs="Calibri"/>
          <w:color w:val="000000"/>
        </w:rPr>
        <w:t>40.226</w:t>
      </w:r>
      <w:r w:rsidR="00545E51">
        <w:rPr>
          <w:rFonts w:ascii="Calibri" w:eastAsia="Calibri" w:hAnsi="Calibri" w:cs="Calibri"/>
          <w:color w:val="000000"/>
        </w:rPr>
        <w:t>. Por su parte, el PIB se expandió 0.</w:t>
      </w:r>
      <w:r w:rsidR="009F5B49">
        <w:rPr>
          <w:rFonts w:ascii="Calibri" w:eastAsia="Calibri" w:hAnsi="Calibri" w:cs="Calibri"/>
          <w:color w:val="000000"/>
        </w:rPr>
        <w:t>7</w:t>
      </w:r>
      <w:r w:rsidR="00545E51">
        <w:rPr>
          <w:rFonts w:ascii="Calibri" w:eastAsia="Calibri" w:hAnsi="Calibri" w:cs="Calibri"/>
          <w:color w:val="000000"/>
        </w:rPr>
        <w:t>% en el mismo año</w:t>
      </w:r>
      <w:r w:rsidR="003A330F">
        <w:rPr>
          <w:rFonts w:ascii="Calibri" w:eastAsia="Calibri" w:hAnsi="Calibri" w:cs="Calibri"/>
          <w:color w:val="000000"/>
        </w:rPr>
        <w:t xml:space="preserve"> (Banco Mundial, último dato disponible)</w:t>
      </w:r>
      <w:r w:rsidR="00545E51"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rFonts w:ascii="Calibri" w:eastAsia="Calibri" w:hAnsi="Calibri" w:cs="Calibri"/>
          <w:color w:val="000000"/>
        </w:rPr>
      </w:pPr>
    </w:p>
    <w:p w:rsidR="001548EC" w:rsidRDefault="009F5B49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</w:pPr>
      <w:r>
        <w:rPr>
          <w:noProof/>
          <w:lang w:val="es-AR" w:eastAsia="es-AR"/>
        </w:rPr>
        <w:drawing>
          <wp:anchor distT="0" distB="0" distL="114300" distR="114300" simplePos="0" relativeHeight="251662336" behindDoc="0" locked="0" layoutInCell="1" allowOverlap="1" wp14:anchorId="234B8451">
            <wp:simplePos x="0" y="0"/>
            <wp:positionH relativeFrom="column">
              <wp:posOffset>25400</wp:posOffset>
            </wp:positionH>
            <wp:positionV relativeFrom="paragraph">
              <wp:posOffset>279152</wp:posOffset>
            </wp:positionV>
            <wp:extent cx="5687695" cy="3455670"/>
            <wp:effectExtent l="0" t="0" r="8255" b="11430"/>
            <wp:wrapThrough wrapText="bothSides">
              <wp:wrapPolygon edited="0">
                <wp:start x="0" y="0"/>
                <wp:lineTo x="0" y="21552"/>
                <wp:lineTo x="21559" y="21552"/>
                <wp:lineTo x="21559" y="0"/>
                <wp:lineTo x="0" y="0"/>
              </wp:wrapPolygon>
            </wp:wrapThrough>
            <wp:docPr id="1" name="Gráfico 1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E842FBF6-0250-7647-AFC7-E784F4AD00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1548EC" w:rsidRDefault="00545E5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bookmarkStart w:id="0" w:name="OLE_LINK1"/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1168D9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Banco Mundial</w:t>
      </w:r>
    </w:p>
    <w:bookmarkEnd w:id="0"/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1548EC" w:rsidRDefault="00545E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</w:t>
      </w:r>
      <w:r w:rsidR="00D30788">
        <w:rPr>
          <w:rFonts w:ascii="Calibri" w:eastAsia="Calibri" w:hAnsi="Calibri" w:cs="Calibri"/>
          <w:color w:val="000000"/>
        </w:rPr>
        <w:t xml:space="preserve">a de desempleo de 2024 fue de </w:t>
      </w:r>
      <w:r w:rsidR="009C3141">
        <w:rPr>
          <w:rFonts w:ascii="Calibri" w:eastAsia="Calibri" w:hAnsi="Calibri" w:cs="Calibri"/>
          <w:color w:val="000000"/>
        </w:rPr>
        <w:t>7.8</w:t>
      </w:r>
      <w:r>
        <w:rPr>
          <w:rFonts w:ascii="Calibri" w:eastAsia="Calibri" w:hAnsi="Calibri" w:cs="Calibri"/>
          <w:color w:val="000000"/>
        </w:rPr>
        <w:t>%</w:t>
      </w:r>
      <w:r w:rsidR="00D30788">
        <w:rPr>
          <w:rFonts w:ascii="Calibri" w:eastAsia="Calibri" w:hAnsi="Calibri" w:cs="Calibri"/>
          <w:color w:val="000000"/>
        </w:rPr>
        <w:t xml:space="preserve">, un </w:t>
      </w:r>
      <w:r w:rsidR="009C3141">
        <w:rPr>
          <w:rFonts w:ascii="Calibri" w:eastAsia="Calibri" w:hAnsi="Calibri" w:cs="Calibri"/>
          <w:color w:val="000000"/>
        </w:rPr>
        <w:t>1</w:t>
      </w:r>
      <w:r w:rsidR="00D30788">
        <w:rPr>
          <w:rFonts w:ascii="Calibri" w:eastAsia="Calibri" w:hAnsi="Calibri" w:cs="Calibri"/>
          <w:color w:val="000000"/>
        </w:rPr>
        <w:t>% menor que en 2023.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 </w:t>
      </w:r>
    </w:p>
    <w:p w:rsidR="001548EC" w:rsidRPr="009C3141" w:rsidRDefault="001548EC" w:rsidP="009C314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color w:val="000000"/>
          <w:szCs w:val="27"/>
        </w:rPr>
      </w:pPr>
    </w:p>
    <w:p w:rsidR="001548EC" w:rsidRDefault="00545E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AF089B">
        <w:rPr>
          <w:rFonts w:ascii="Calibri" w:eastAsia="Calibri" w:hAnsi="Calibri" w:cs="Calibri"/>
          <w:color w:val="000000"/>
        </w:rPr>
        <w:t>1% en 2024, un 4.6% menos que en 2023.</w:t>
      </w: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Default="001548EC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</w:rPr>
      </w:pPr>
    </w:p>
    <w:p w:rsidR="001548EC" w:rsidRDefault="001548E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color w:val="000000"/>
        </w:rPr>
      </w:pPr>
    </w:p>
    <w:p w:rsidR="001548EC" w:rsidRPr="00E2321F" w:rsidRDefault="007B66C0" w:rsidP="00E2321F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63360" behindDoc="0" locked="0" layoutInCell="1" allowOverlap="1" wp14:anchorId="548B560B">
            <wp:simplePos x="0" y="0"/>
            <wp:positionH relativeFrom="column">
              <wp:posOffset>25400</wp:posOffset>
            </wp:positionH>
            <wp:positionV relativeFrom="paragraph">
              <wp:posOffset>266065</wp:posOffset>
            </wp:positionV>
            <wp:extent cx="5367020" cy="3479165"/>
            <wp:effectExtent l="0" t="0" r="5080" b="6985"/>
            <wp:wrapThrough wrapText="bothSides">
              <wp:wrapPolygon edited="0">
                <wp:start x="0" y="0"/>
                <wp:lineTo x="0" y="21525"/>
                <wp:lineTo x="21544" y="21525"/>
                <wp:lineTo x="21544" y="0"/>
                <wp:lineTo x="0" y="0"/>
              </wp:wrapPolygon>
            </wp:wrapThrough>
            <wp:docPr id="2" name="Gráfico 2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76A3EFC6-4689-2549-83E4-FEE236AABA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  <w:b/>
          <w:color w:val="000000"/>
          <w:u w:val="single"/>
        </w:rPr>
        <w:t>Gráfico 2: Mercado de Trabajo y Precio</w:t>
      </w:r>
    </w:p>
    <w:p w:rsidR="001548EC" w:rsidRDefault="001548EC" w:rsidP="007B66C0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left" w:pos="720"/>
          <w:tab w:val="center" w:pos="4680"/>
        </w:tabs>
        <w:spacing w:line="276" w:lineRule="auto"/>
        <w:rPr>
          <w:rFonts w:ascii="Calibri" w:eastAsia="Calibri" w:hAnsi="Calibri" w:cs="Calibri"/>
          <w:color w:val="000000"/>
        </w:rPr>
      </w:pPr>
    </w:p>
    <w:p w:rsidR="00E2321F" w:rsidRDefault="00E2321F" w:rsidP="00E2321F">
      <w:pPr>
        <w:pStyle w:val="Ttulo1"/>
      </w:pPr>
    </w:p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E2321F"/>
    <w:p w:rsidR="00E2321F" w:rsidRDefault="00E2321F" w:rsidP="00BE4C7E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Banco Mundial</w:t>
      </w:r>
    </w:p>
    <w:p w:rsidR="001548EC" w:rsidRDefault="00545E51" w:rsidP="00E2321F">
      <w:pPr>
        <w:pStyle w:val="Ttulo1"/>
        <w:numPr>
          <w:ilvl w:val="0"/>
          <w:numId w:val="6"/>
        </w:numPr>
        <w:ind w:hanging="360"/>
      </w:pPr>
      <w:r>
        <w:t>Flujos y stock de IED de Italia en el mundo</w:t>
      </w:r>
    </w:p>
    <w:p w:rsidR="001548EC" w:rsidRDefault="00545E51">
      <w:pPr>
        <w:rPr>
          <w:rFonts w:ascii="Calibri" w:eastAsia="Calibri" w:hAnsi="Calibri" w:cs="Calibri"/>
          <w:b/>
          <w:color w:val="FF0000"/>
          <w:sz w:val="22"/>
          <w:szCs w:val="22"/>
        </w:rPr>
      </w:pP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</w:r>
      <w:r>
        <w:rPr>
          <w:rFonts w:ascii="Calibri" w:eastAsia="Calibri" w:hAnsi="Calibri" w:cs="Calibri"/>
          <w:b/>
          <w:color w:val="FF0000"/>
          <w:sz w:val="22"/>
          <w:szCs w:val="22"/>
        </w:rPr>
        <w:tab/>
        <w:t xml:space="preserve">  </w:t>
      </w:r>
    </w:p>
    <w:p w:rsidR="001548EC" w:rsidRDefault="00545E51">
      <w:pPr>
        <w:ind w:left="-426" w:right="-481" w:hanging="14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Flujos de IED de Italia en el mundo</w:t>
      </w:r>
      <w:r>
        <w:rPr>
          <w:rFonts w:ascii="Calibri" w:eastAsia="Calibri" w:hAnsi="Calibri" w:cs="Calibri"/>
          <w:b/>
        </w:rPr>
        <w:tab/>
        <w:t xml:space="preserve">      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Stock de la IED Italia en el mundo</w:t>
      </w:r>
    </w:p>
    <w:p w:rsidR="001548EC" w:rsidRPr="007B66C0" w:rsidRDefault="00545E51" w:rsidP="007B66C0">
      <w:pPr>
        <w:ind w:left="720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>
        <w:rPr>
          <w:rFonts w:ascii="Calibri" w:eastAsia="Calibri" w:hAnsi="Calibri" w:cs="Calibri"/>
          <w:b/>
          <w:sz w:val="22"/>
          <w:szCs w:val="22"/>
        </w:rPr>
        <w:t>201</w:t>
      </w:r>
      <w:r w:rsidR="00E2321F">
        <w:rPr>
          <w:rFonts w:ascii="Calibri" w:eastAsia="Calibri" w:hAnsi="Calibri" w:cs="Calibri"/>
          <w:b/>
          <w:sz w:val="22"/>
          <w:szCs w:val="22"/>
        </w:rPr>
        <w:t>9</w:t>
      </w:r>
      <w:r>
        <w:rPr>
          <w:rFonts w:ascii="Calibri" w:eastAsia="Calibri" w:hAnsi="Calibri" w:cs="Calibri"/>
          <w:b/>
          <w:sz w:val="22"/>
          <w:szCs w:val="22"/>
        </w:rPr>
        <w:t>-202</w:t>
      </w:r>
      <w:r w:rsidR="00E2321F"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2000 -202</w:t>
      </w:r>
      <w:r w:rsidR="00E2321F">
        <w:rPr>
          <w:rFonts w:ascii="Calibri" w:eastAsia="Calibri" w:hAnsi="Calibri" w:cs="Calibri"/>
          <w:b/>
          <w:sz w:val="22"/>
          <w:szCs w:val="22"/>
        </w:rPr>
        <w:t>4</w:t>
      </w:r>
    </w:p>
    <w:p w:rsidR="007B66C0" w:rsidRPr="002E1744" w:rsidRDefault="002E1744" w:rsidP="002E1744">
      <w:pPr>
        <w:ind w:left="1440"/>
      </w:pPr>
      <w:r>
        <w:rPr>
          <w:noProof/>
          <w:lang w:val="es-AR" w:eastAsia="es-AR"/>
        </w:rPr>
        <w:drawing>
          <wp:anchor distT="0" distB="0" distL="114300" distR="114300" simplePos="0" relativeHeight="251665408" behindDoc="0" locked="0" layoutInCell="1" allowOverlap="1" wp14:anchorId="3568093C">
            <wp:simplePos x="0" y="0"/>
            <wp:positionH relativeFrom="column">
              <wp:posOffset>3053715</wp:posOffset>
            </wp:positionH>
            <wp:positionV relativeFrom="paragraph">
              <wp:posOffset>271145</wp:posOffset>
            </wp:positionV>
            <wp:extent cx="2834005" cy="3229610"/>
            <wp:effectExtent l="0" t="0" r="10795" b="8890"/>
            <wp:wrapThrough wrapText="bothSides">
              <wp:wrapPolygon edited="0">
                <wp:start x="0" y="0"/>
                <wp:lineTo x="0" y="21575"/>
                <wp:lineTo x="21585" y="21575"/>
                <wp:lineTo x="21585" y="0"/>
                <wp:lineTo x="0" y="0"/>
              </wp:wrapPolygon>
            </wp:wrapThrough>
            <wp:docPr id="4" name="Gráfico 4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6E71CA2B-E4D7-ED44-911B-C70872807F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4384" behindDoc="0" locked="0" layoutInCell="1" allowOverlap="1" wp14:anchorId="734F947D">
            <wp:simplePos x="0" y="0"/>
            <wp:positionH relativeFrom="column">
              <wp:posOffset>-235585</wp:posOffset>
            </wp:positionH>
            <wp:positionV relativeFrom="paragraph">
              <wp:posOffset>271145</wp:posOffset>
            </wp:positionV>
            <wp:extent cx="3218180" cy="3229610"/>
            <wp:effectExtent l="0" t="0" r="1270" b="8890"/>
            <wp:wrapTopAndBottom/>
            <wp:docPr id="3" name="Gráfico 3">
              <a:extLst xmlns:a="http://schemas.openxmlformats.org/drawingml/2006/main">
                <a:ext uri="{FF2B5EF4-FFF2-40B4-BE49-F238E27FC236}">
                  <a16:creationId xmlns="" xmlns:cx="http://schemas.microsoft.com/office/drawing/2014/chartex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se="http://schemas.microsoft.com/office/word/2015/wordml/symex" xmlns:a16="http://schemas.microsoft.com/office/drawing/2014/main" id="{1DA9ADAD-8AE6-C248-ABEF-4A7FB8EDB8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E51">
        <w:rPr>
          <w:rFonts w:ascii="Calibri" w:eastAsia="Calibri" w:hAnsi="Calibri" w:cs="Calibri"/>
        </w:rPr>
        <w:t>US$ millones</w:t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</w:r>
      <w:r w:rsidR="00545E51">
        <w:rPr>
          <w:rFonts w:ascii="Calibri" w:eastAsia="Calibri" w:hAnsi="Calibri" w:cs="Calibri"/>
        </w:rPr>
        <w:tab/>
        <w:t xml:space="preserve">  US$ millones</w:t>
      </w:r>
      <w:r w:rsidR="00545E51">
        <w:t xml:space="preserve"> </w:t>
      </w:r>
    </w:p>
    <w:p w:rsidR="001548EC" w:rsidRDefault="00545E51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   </w:t>
      </w:r>
      <w:r w:rsidRPr="00BE4C7E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UNCTAD</w:t>
      </w:r>
    </w:p>
    <w:p w:rsidR="001C6FBD" w:rsidRDefault="001C6FBD">
      <w:pPr>
        <w:rPr>
          <w:rFonts w:ascii="Calibri" w:eastAsia="Calibri" w:hAnsi="Calibri" w:cs="Calibri"/>
          <w:b/>
          <w:sz w:val="18"/>
          <w:szCs w:val="18"/>
        </w:rPr>
      </w:pP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italianas en el mundo</w:t>
      </w:r>
    </w:p>
    <w:p w:rsidR="001548EC" w:rsidRDefault="001548EC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1548EC" w:rsidRDefault="00545E51">
      <w:pPr>
        <w:numPr>
          <w:ilvl w:val="0"/>
          <w:numId w:val="7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BE4C7E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2018 y </w:t>
      </w:r>
      <w:r w:rsidR="009C3141">
        <w:rPr>
          <w:rFonts w:ascii="Calibri" w:eastAsia="Calibri" w:hAnsi="Calibri" w:cs="Calibri"/>
          <w:color w:val="000000"/>
        </w:rPr>
        <w:t>enero</w:t>
      </w:r>
      <w:r>
        <w:rPr>
          <w:rFonts w:ascii="Calibri" w:eastAsia="Calibri" w:hAnsi="Calibri" w:cs="Calibri"/>
          <w:color w:val="000000"/>
        </w:rPr>
        <w:t xml:space="preserve"> de 202</w:t>
      </w:r>
      <w:r w:rsidR="009C3141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 xml:space="preserve"> se registraron 3.</w:t>
      </w:r>
      <w:r w:rsidR="009D078C">
        <w:rPr>
          <w:rFonts w:ascii="Calibri" w:eastAsia="Calibri" w:hAnsi="Calibri" w:cs="Calibri"/>
          <w:color w:val="000000"/>
        </w:rPr>
        <w:t>48</w:t>
      </w:r>
      <w:r w:rsidR="009C3141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italianas en el mundo. Los princ</w:t>
      </w:r>
      <w:r w:rsidR="00BE4C7E">
        <w:rPr>
          <w:rFonts w:ascii="Calibri" w:eastAsia="Calibri" w:hAnsi="Calibri" w:cs="Calibri"/>
          <w:color w:val="000000"/>
        </w:rPr>
        <w:t>ipales países de destino fueron</w:t>
      </w:r>
      <w:r>
        <w:rPr>
          <w:rFonts w:ascii="Calibri" w:eastAsia="Calibri" w:hAnsi="Calibri" w:cs="Calibri"/>
          <w:color w:val="000000"/>
        </w:rPr>
        <w:t xml:space="preserve"> China, Estados Unidos y </w:t>
      </w:r>
      <w:r w:rsidR="00B935DC">
        <w:rPr>
          <w:rFonts w:ascii="Calibri" w:eastAsia="Calibri" w:hAnsi="Calibri" w:cs="Calibri"/>
          <w:color w:val="000000"/>
        </w:rPr>
        <w:t>España</w:t>
      </w:r>
      <w:r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ind w:firstLine="436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3.1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el mundo por destino, 2018 – </w:t>
      </w:r>
      <w:r w:rsidR="009C3141">
        <w:rPr>
          <w:rFonts w:ascii="Calibri" w:eastAsia="Calibri" w:hAnsi="Calibri" w:cs="Calibri"/>
          <w:b/>
          <w:color w:val="000000"/>
        </w:rPr>
        <w:t>enero de 2026</w:t>
      </w:r>
    </w:p>
    <w:p w:rsidR="00BE4C7E" w:rsidRDefault="00BE4C7E">
      <w:pPr>
        <w:ind w:firstLine="436"/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8"/>
        <w:tblW w:w="75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8"/>
        <w:gridCol w:w="2424"/>
        <w:gridCol w:w="1334"/>
      </w:tblGrid>
      <w:tr w:rsidR="001548EC" w:rsidTr="001168D9">
        <w:trPr>
          <w:trHeight w:val="866"/>
          <w:jc w:val="center"/>
        </w:trPr>
        <w:tc>
          <w:tcPr>
            <w:tcW w:w="375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42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3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9C314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  <w:r w:rsidR="009C314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9C314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  <w:r w:rsidR="009C314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9C314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  <w:r w:rsidR="009C314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F270AA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9C3141" w:rsidP="009C314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155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9C314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  <w:r w:rsidR="009C314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F270AA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9C314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  <w:r w:rsidR="009C314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9C314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  <w:r w:rsidR="009C3141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9C3141" w:rsidP="008441C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Default="008441C9" w:rsidP="008441C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Default="008441C9" w:rsidP="002F0E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1.3</w:t>
            </w:r>
            <w:r w:rsidR="002F0E0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40%</w:t>
            </w:r>
          </w:p>
        </w:tc>
      </w:tr>
      <w:tr w:rsidR="008441C9" w:rsidTr="008441C9">
        <w:trPr>
          <w:trHeight w:val="597"/>
          <w:jc w:val="center"/>
        </w:trPr>
        <w:tc>
          <w:tcPr>
            <w:tcW w:w="3758" w:type="dxa"/>
            <w:shd w:val="clear" w:color="auto" w:fill="auto"/>
            <w:vAlign w:val="center"/>
          </w:tcPr>
          <w:p w:rsidR="008441C9" w:rsidRPr="00BE4C7E" w:rsidRDefault="00BE4C7E" w:rsidP="008441C9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24" w:type="dxa"/>
            <w:shd w:val="clear" w:color="auto" w:fill="auto"/>
            <w:vAlign w:val="center"/>
          </w:tcPr>
          <w:p w:rsidR="008441C9" w:rsidRPr="00BE4C7E" w:rsidRDefault="008441C9" w:rsidP="009C314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</w:t>
            </w:r>
            <w:r w:rsidR="009C31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484</w:t>
            </w:r>
          </w:p>
        </w:tc>
        <w:tc>
          <w:tcPr>
            <w:tcW w:w="1334" w:type="dxa"/>
            <w:shd w:val="clear" w:color="auto" w:fill="auto"/>
            <w:vAlign w:val="center"/>
          </w:tcPr>
          <w:p w:rsidR="008441C9" w:rsidRDefault="008441C9" w:rsidP="008441C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Pr="001168D9" w:rsidRDefault="00545E51">
      <w:pPr>
        <w:numPr>
          <w:ilvl w:val="0"/>
          <w:numId w:val="5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italianas en el mundo se destacan los sectores Comercio Minorista; Servicios Profesionales y de Negocios; Maquinaria Industrial Eléctrica y Electrónica.</w:t>
      </w:r>
    </w:p>
    <w:p w:rsidR="001168D9" w:rsidRDefault="001168D9" w:rsidP="001168D9">
      <w:pPr>
        <w:ind w:left="720"/>
        <w:jc w:val="both"/>
        <w:rPr>
          <w:color w:val="000000"/>
        </w:rPr>
      </w:pPr>
    </w:p>
    <w:p w:rsidR="001548EC" w:rsidRDefault="001548EC">
      <w:pPr>
        <w:rPr>
          <w:rFonts w:ascii="Calibri" w:eastAsia="Calibri" w:hAnsi="Calibri" w:cs="Calibri"/>
          <w:b/>
          <w:color w:val="000000"/>
        </w:rPr>
      </w:pPr>
    </w:p>
    <w:p w:rsidR="001C6FBD" w:rsidRDefault="001C6FBD">
      <w:pPr>
        <w:rPr>
          <w:rFonts w:ascii="Calibri" w:eastAsia="Calibri" w:hAnsi="Calibri" w:cs="Calibri"/>
          <w:b/>
          <w:color w:val="000000"/>
        </w:rPr>
      </w:pPr>
      <w:bookmarkStart w:id="1" w:name="_GoBack"/>
      <w:bookmarkEnd w:id="1"/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3.2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el mundo por sector, 2018 – </w:t>
      </w:r>
      <w:r w:rsidR="009C3141">
        <w:rPr>
          <w:rFonts w:ascii="Calibri" w:eastAsia="Calibri" w:hAnsi="Calibri" w:cs="Calibri"/>
          <w:b/>
          <w:color w:val="000000"/>
        </w:rPr>
        <w:t>enero de 2026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9"/>
        <w:tblW w:w="89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1"/>
        <w:gridCol w:w="1728"/>
        <w:gridCol w:w="1235"/>
      </w:tblGrid>
      <w:tr w:rsidR="001548EC" w:rsidTr="001168D9">
        <w:trPr>
          <w:trHeight w:val="955"/>
          <w:jc w:val="center"/>
        </w:trPr>
        <w:tc>
          <w:tcPr>
            <w:tcW w:w="5981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8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235" w:type="dxa"/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2.203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Ventas al por Mayor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Default="007F33C4" w:rsidP="007F33C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406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7F33C4" w:rsidTr="007F33C4">
        <w:trPr>
          <w:trHeight w:val="864"/>
          <w:jc w:val="center"/>
        </w:trPr>
        <w:tc>
          <w:tcPr>
            <w:tcW w:w="5981" w:type="dxa"/>
            <w:shd w:val="clear" w:color="auto" w:fill="auto"/>
            <w:vAlign w:val="center"/>
          </w:tcPr>
          <w:p w:rsidR="007F33C4" w:rsidRPr="00BE4C7E" w:rsidRDefault="007F33C4" w:rsidP="007F33C4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7F33C4" w:rsidRPr="00BE4C7E" w:rsidRDefault="007F33C4" w:rsidP="009C314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3.</w:t>
            </w:r>
            <w:r w:rsidR="009C31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484</w:t>
            </w:r>
          </w:p>
        </w:tc>
        <w:tc>
          <w:tcPr>
            <w:tcW w:w="1235" w:type="dxa"/>
            <w:shd w:val="clear" w:color="auto" w:fill="auto"/>
            <w:vAlign w:val="center"/>
          </w:tcPr>
          <w:p w:rsidR="007F33C4" w:rsidRDefault="007F33C4" w:rsidP="007F33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FF0000"/>
          <w:sz w:val="18"/>
          <w:szCs w:val="18"/>
        </w:rPr>
      </w:pP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italianas en la región</w:t>
      </w:r>
    </w:p>
    <w:p w:rsidR="001548EC" w:rsidRDefault="001548EC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270AA" w:rsidRDefault="00545E51" w:rsidP="00F270AA">
      <w:pPr>
        <w:numPr>
          <w:ilvl w:val="0"/>
          <w:numId w:val="3"/>
        </w:numPr>
        <w:ind w:hanging="360"/>
        <w:jc w:val="both"/>
        <w:rPr>
          <w:color w:val="000000"/>
        </w:rPr>
      </w:pPr>
      <w:bookmarkStart w:id="2" w:name="_heading=h.br30pe8sn7b" w:colFirst="0" w:colLast="0"/>
      <w:bookmarkEnd w:id="2"/>
      <w:r>
        <w:rPr>
          <w:rFonts w:ascii="Calibri" w:eastAsia="Calibri" w:hAnsi="Calibri" w:cs="Calibri"/>
          <w:color w:val="000000"/>
        </w:rPr>
        <w:t xml:space="preserve">Según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BE4C7E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2018 y </w:t>
      </w:r>
      <w:r w:rsidR="00DC0F18">
        <w:rPr>
          <w:rFonts w:ascii="Calibri" w:eastAsia="Calibri" w:hAnsi="Calibri" w:cs="Calibri"/>
          <w:color w:val="000000"/>
        </w:rPr>
        <w:t>enero</w:t>
      </w:r>
      <w:r>
        <w:rPr>
          <w:rFonts w:ascii="Calibri" w:eastAsia="Calibri" w:hAnsi="Calibri" w:cs="Calibri"/>
          <w:color w:val="000000"/>
        </w:rPr>
        <w:t xml:space="preserve"> de 202</w:t>
      </w:r>
      <w:r w:rsidR="00DC0F18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F270AA">
        <w:rPr>
          <w:rFonts w:ascii="Calibri" w:eastAsia="Calibri" w:hAnsi="Calibri" w:cs="Calibri"/>
          <w:color w:val="000000"/>
        </w:rPr>
        <w:t>2</w:t>
      </w:r>
      <w:r w:rsidR="00DC0F18">
        <w:rPr>
          <w:rFonts w:ascii="Calibri" w:eastAsia="Calibri" w:hAnsi="Calibri" w:cs="Calibri"/>
          <w:color w:val="000000"/>
        </w:rPr>
        <w:t>8</w:t>
      </w:r>
      <w:r w:rsidR="00F270AA">
        <w:rPr>
          <w:rFonts w:ascii="Calibri" w:eastAsia="Calibri" w:hAnsi="Calibri" w:cs="Calibri"/>
          <w:color w:val="000000"/>
        </w:rPr>
        <w:t>9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italianas en América Latina. La recepción de dichos anuncios fue liderada por Brasil</w:t>
      </w:r>
      <w:r w:rsidR="003E2583">
        <w:rPr>
          <w:rFonts w:ascii="Calibri" w:eastAsia="Calibri" w:hAnsi="Calibri" w:cs="Calibri"/>
          <w:color w:val="000000"/>
        </w:rPr>
        <w:t xml:space="preserve"> y </w:t>
      </w:r>
      <w:r>
        <w:rPr>
          <w:rFonts w:ascii="Calibri" w:eastAsia="Calibri" w:hAnsi="Calibri" w:cs="Calibri"/>
          <w:color w:val="000000"/>
        </w:rPr>
        <w:t>México</w:t>
      </w:r>
      <w:r w:rsidR="003E2583">
        <w:rPr>
          <w:rFonts w:ascii="Calibri" w:eastAsia="Calibri" w:hAnsi="Calibri" w:cs="Calibri"/>
          <w:color w:val="000000"/>
        </w:rPr>
        <w:t>, con nuestro país ocupando el quinto lugar.</w:t>
      </w:r>
    </w:p>
    <w:p w:rsidR="00F270AA" w:rsidRDefault="00F270AA" w:rsidP="00F270AA">
      <w:pPr>
        <w:ind w:left="644"/>
        <w:jc w:val="both"/>
        <w:rPr>
          <w:color w:val="000000"/>
        </w:rPr>
      </w:pPr>
    </w:p>
    <w:p w:rsidR="00F270AA" w:rsidRPr="00F270AA" w:rsidRDefault="00545E51" w:rsidP="00F270AA">
      <w:pPr>
        <w:numPr>
          <w:ilvl w:val="0"/>
          <w:numId w:val="3"/>
        </w:numPr>
        <w:ind w:hanging="360"/>
        <w:jc w:val="both"/>
        <w:rPr>
          <w:color w:val="000000"/>
        </w:rPr>
      </w:pPr>
      <w:r w:rsidRPr="00F270AA">
        <w:rPr>
          <w:rFonts w:ascii="Calibri" w:eastAsia="Calibri" w:hAnsi="Calibri" w:cs="Calibri"/>
          <w:color w:val="000000"/>
        </w:rPr>
        <w:t>A nivel sectorial</w:t>
      </w:r>
      <w:r w:rsidR="00BE4C7E">
        <w:rPr>
          <w:rFonts w:ascii="Calibri" w:eastAsia="Calibri" w:hAnsi="Calibri" w:cs="Calibri"/>
          <w:color w:val="000000"/>
        </w:rPr>
        <w:t>,</w:t>
      </w:r>
      <w:r w:rsidRPr="00F270AA">
        <w:rPr>
          <w:rFonts w:ascii="Calibri" w:eastAsia="Calibri" w:hAnsi="Calibri" w:cs="Calibri"/>
          <w:color w:val="000000"/>
        </w:rPr>
        <w:t xml:space="preserve"> los anuncios se concentraron principalmente en </w:t>
      </w:r>
      <w:r w:rsidR="00F270AA" w:rsidRPr="00F270AA">
        <w:rPr>
          <w:rFonts w:ascii="Calibri" w:eastAsia="Calibri" w:hAnsi="Calibri" w:cs="Calibri"/>
          <w:color w:val="000000"/>
        </w:rPr>
        <w:t xml:space="preserve">Comercio Minorista; Servicios Profesionales y </w:t>
      </w:r>
      <w:proofErr w:type="spellStart"/>
      <w:r w:rsidR="00F270AA" w:rsidRPr="00F270AA">
        <w:rPr>
          <w:rFonts w:ascii="Calibri" w:eastAsia="Calibri" w:hAnsi="Calibri" w:cs="Calibri"/>
          <w:color w:val="000000"/>
        </w:rPr>
        <w:t>Maq</w:t>
      </w:r>
      <w:proofErr w:type="spellEnd"/>
      <w:r w:rsidR="00F270AA" w:rsidRPr="00F270AA">
        <w:rPr>
          <w:rFonts w:ascii="Calibri" w:eastAsia="Calibri" w:hAnsi="Calibri" w:cs="Calibri"/>
          <w:color w:val="000000"/>
        </w:rPr>
        <w:t>. Industrial Eléctrica y Electrónica</w:t>
      </w:r>
      <w:r w:rsidR="003A330F"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4.1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 en la región</w:t>
      </w:r>
      <w:r w:rsidR="00BE4C7E">
        <w:rPr>
          <w:rFonts w:ascii="Calibri" w:eastAsia="Calibri" w:hAnsi="Calibri" w:cs="Calibri"/>
          <w:b/>
          <w:color w:val="000000"/>
        </w:rPr>
        <w:t>,</w:t>
      </w:r>
      <w:r>
        <w:rPr>
          <w:rFonts w:ascii="Calibri" w:eastAsia="Calibri" w:hAnsi="Calibri" w:cs="Calibri"/>
          <w:b/>
          <w:color w:val="000000"/>
        </w:rPr>
        <w:t xml:space="preserve"> por país de destino, 2018 – </w:t>
      </w:r>
      <w:r w:rsidR="001168D9">
        <w:rPr>
          <w:rFonts w:ascii="Calibri" w:eastAsia="Calibri" w:hAnsi="Calibri" w:cs="Calibri"/>
          <w:b/>
          <w:color w:val="000000"/>
        </w:rPr>
        <w:t>enero de 2026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a"/>
        <w:tblW w:w="761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2"/>
        <w:gridCol w:w="3515"/>
        <w:gridCol w:w="1118"/>
      </w:tblGrid>
      <w:tr w:rsidR="001548EC">
        <w:trPr>
          <w:trHeight w:val="702"/>
          <w:jc w:val="center"/>
        </w:trPr>
        <w:tc>
          <w:tcPr>
            <w:tcW w:w="2982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515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11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EE6BBC" w:rsidP="00EE6BB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EE6BBC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EE6BBC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EE6BBC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Pr="00BE4C7E" w:rsidRDefault="00BE4C7E" w:rsidP="0029314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Pr="00BE4C7E" w:rsidRDefault="001168D9" w:rsidP="0029314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Pr="00BE4C7E" w:rsidRDefault="0029314F" w:rsidP="0029314F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BE4C7E">
              <w:rPr>
                <w:rFonts w:ascii="Calibri" w:hAnsi="Calibri" w:cs="Calibri"/>
                <w:b/>
                <w:color w:val="000000"/>
              </w:rPr>
              <w:t>4%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República Dominicana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Honduras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EE6BBC" w:rsidP="00EE6BB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29314F" w:rsidTr="0029314F">
        <w:trPr>
          <w:trHeight w:val="702"/>
          <w:jc w:val="center"/>
        </w:trPr>
        <w:tc>
          <w:tcPr>
            <w:tcW w:w="2982" w:type="dxa"/>
            <w:shd w:val="clear" w:color="auto" w:fill="auto"/>
            <w:vAlign w:val="center"/>
          </w:tcPr>
          <w:p w:rsidR="0029314F" w:rsidRDefault="0029314F" w:rsidP="0029314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="0029314F" w:rsidRDefault="0029314F" w:rsidP="00DC0F1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</w:t>
            </w:r>
            <w:r w:rsidR="00DC0F18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89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29314F" w:rsidRDefault="0029314F" w:rsidP="0029314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</w:rPr>
      </w:pPr>
      <w:r>
        <w:br w:type="page"/>
      </w: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4.2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italianas</w:t>
      </w:r>
      <w:r w:rsidR="00B1476E">
        <w:rPr>
          <w:rFonts w:ascii="Calibri" w:eastAsia="Calibri" w:hAnsi="Calibri" w:cs="Calibri"/>
          <w:b/>
          <w:color w:val="000000"/>
        </w:rPr>
        <w:t xml:space="preserve"> en</w:t>
      </w:r>
      <w:r>
        <w:rPr>
          <w:rFonts w:ascii="Calibri" w:eastAsia="Calibri" w:hAnsi="Calibri" w:cs="Calibri"/>
          <w:b/>
          <w:color w:val="000000"/>
        </w:rPr>
        <w:t xml:space="preserve"> la región por sector del proyecto, 2018 – </w:t>
      </w:r>
      <w:r w:rsidR="00B1476E">
        <w:rPr>
          <w:rFonts w:ascii="Calibri" w:eastAsia="Calibri" w:hAnsi="Calibri" w:cs="Calibri"/>
          <w:b/>
          <w:color w:val="000000"/>
        </w:rPr>
        <w:t>enero de 2026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b"/>
        <w:tblW w:w="912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8"/>
        <w:gridCol w:w="2387"/>
        <w:gridCol w:w="1064"/>
      </w:tblGrid>
      <w:tr w:rsidR="001548EC">
        <w:trPr>
          <w:trHeight w:val="921"/>
          <w:jc w:val="center"/>
        </w:trPr>
        <w:tc>
          <w:tcPr>
            <w:tcW w:w="5678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87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Cantidad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Anuncios</w:t>
            </w:r>
          </w:p>
        </w:tc>
        <w:tc>
          <w:tcPr>
            <w:tcW w:w="1064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EE6BB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  <w:r w:rsidR="00EE6BB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48%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0C6AA3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0C6AA3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0C6AA3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0C6AA3" w:rsidP="002D1B5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18%</w:t>
            </w:r>
          </w:p>
        </w:tc>
      </w:tr>
      <w:tr w:rsidR="002D1B52" w:rsidTr="002D1B52">
        <w:trPr>
          <w:trHeight w:val="921"/>
          <w:jc w:val="center"/>
        </w:trPr>
        <w:tc>
          <w:tcPr>
            <w:tcW w:w="5678" w:type="dxa"/>
            <w:shd w:val="clear" w:color="auto" w:fill="auto"/>
            <w:vAlign w:val="center"/>
          </w:tcPr>
          <w:p w:rsidR="002D1B52" w:rsidRDefault="002D1B52" w:rsidP="002D1B52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87" w:type="dxa"/>
            <w:shd w:val="clear" w:color="auto" w:fill="auto"/>
            <w:vAlign w:val="center"/>
          </w:tcPr>
          <w:p w:rsidR="002D1B52" w:rsidRDefault="002D1B52" w:rsidP="00EE6BB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2</w:t>
            </w:r>
            <w:r w:rsidR="00EE6BBC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9</w:t>
            </w:r>
          </w:p>
        </w:tc>
        <w:tc>
          <w:tcPr>
            <w:tcW w:w="1064" w:type="dxa"/>
            <w:shd w:val="clear" w:color="auto" w:fill="auto"/>
            <w:vAlign w:val="center"/>
          </w:tcPr>
          <w:p w:rsidR="002D1B52" w:rsidRDefault="002D1B52" w:rsidP="002D1B5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545E51">
      <w:pPr>
        <w:rPr>
          <w:rFonts w:ascii="Calibri" w:eastAsia="Calibri" w:hAnsi="Calibri" w:cs="Calibri"/>
          <w:b/>
          <w:sz w:val="26"/>
          <w:szCs w:val="26"/>
        </w:rPr>
      </w:pPr>
      <w:r>
        <w:br w:type="page"/>
      </w:r>
    </w:p>
    <w:p w:rsidR="001548EC" w:rsidRDefault="00545E51">
      <w:pPr>
        <w:pStyle w:val="Ttulo1"/>
        <w:numPr>
          <w:ilvl w:val="0"/>
          <w:numId w:val="6"/>
        </w:numPr>
        <w:ind w:hanging="360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italianas en Argentina</w:t>
      </w:r>
    </w:p>
    <w:p w:rsidR="001548EC" w:rsidRDefault="00BE4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</w:t>
      </w:r>
      <w:r w:rsidR="00545E51">
        <w:rPr>
          <w:rFonts w:ascii="Calibri" w:eastAsia="Calibri" w:hAnsi="Calibri" w:cs="Calibri"/>
          <w:color w:val="000000"/>
        </w:rPr>
        <w:t xml:space="preserve">ntre 2018 y </w:t>
      </w:r>
      <w:r w:rsidR="001168D9">
        <w:rPr>
          <w:rFonts w:ascii="Calibri" w:eastAsia="Calibri" w:hAnsi="Calibri" w:cs="Calibri"/>
          <w:color w:val="000000"/>
        </w:rPr>
        <w:t>enero de 2026</w:t>
      </w:r>
      <w:r w:rsidR="00F270AA">
        <w:rPr>
          <w:rFonts w:ascii="Calibri" w:eastAsia="Calibri" w:hAnsi="Calibri" w:cs="Calibri"/>
          <w:color w:val="000000"/>
        </w:rPr>
        <w:t xml:space="preserve"> se registraron </w:t>
      </w:r>
      <w:r w:rsidR="001168D9">
        <w:rPr>
          <w:rFonts w:ascii="Calibri" w:eastAsia="Calibri" w:hAnsi="Calibri" w:cs="Calibri"/>
          <w:color w:val="000000"/>
        </w:rPr>
        <w:t>13</w:t>
      </w:r>
      <w:r w:rsidR="00545E51"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 w:rsidR="00545E51">
        <w:rPr>
          <w:rFonts w:ascii="Calibri" w:eastAsia="Calibri" w:hAnsi="Calibri" w:cs="Calibri"/>
          <w:color w:val="000000"/>
        </w:rPr>
        <w:t>greenfield</w:t>
      </w:r>
      <w:proofErr w:type="spellEnd"/>
      <w:r w:rsidR="00545E51">
        <w:rPr>
          <w:rFonts w:ascii="Calibri" w:eastAsia="Calibri" w:hAnsi="Calibri" w:cs="Calibri"/>
          <w:color w:val="000000"/>
        </w:rPr>
        <w:t xml:space="preserve"> de </w:t>
      </w:r>
      <w:r>
        <w:rPr>
          <w:rFonts w:ascii="Calibri" w:eastAsia="Calibri" w:hAnsi="Calibri" w:cs="Calibri"/>
          <w:color w:val="000000"/>
        </w:rPr>
        <w:t>empresas italianas en Argentina (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).</w:t>
      </w:r>
      <w:r w:rsidR="00545E51">
        <w:rPr>
          <w:rFonts w:ascii="Calibri" w:eastAsia="Calibri" w:hAnsi="Calibri" w:cs="Calibri"/>
          <w:color w:val="000000"/>
        </w:rPr>
        <w:t xml:space="preserve"> </w:t>
      </w:r>
    </w:p>
    <w:p w:rsidR="001548EC" w:rsidRDefault="00545E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sectores destacados </w:t>
      </w:r>
      <w:r w:rsidR="001168D9">
        <w:rPr>
          <w:rFonts w:ascii="Calibri" w:eastAsia="Calibri" w:hAnsi="Calibri" w:cs="Calibri"/>
          <w:color w:val="000000"/>
        </w:rPr>
        <w:t>fueron</w:t>
      </w:r>
      <w:r>
        <w:rPr>
          <w:rFonts w:ascii="Calibri" w:eastAsia="Calibri" w:hAnsi="Calibri" w:cs="Calibri"/>
          <w:color w:val="000000"/>
        </w:rPr>
        <w:t xml:space="preserve"> Comercio Minorista; </w:t>
      </w:r>
      <w:proofErr w:type="spellStart"/>
      <w:r>
        <w:rPr>
          <w:rFonts w:ascii="Calibri" w:eastAsia="Calibri" w:hAnsi="Calibri" w:cs="Calibri"/>
          <w:color w:val="000000"/>
        </w:rPr>
        <w:t>Maq</w:t>
      </w:r>
      <w:proofErr w:type="spellEnd"/>
      <w:r>
        <w:rPr>
          <w:rFonts w:ascii="Calibri" w:eastAsia="Calibri" w:hAnsi="Calibri" w:cs="Calibri"/>
          <w:color w:val="000000"/>
        </w:rPr>
        <w:t>. Industrial Eléctrica y Electrónica; Servicios Profesionales; Administración Pública; Industria Química, Plástico, Petróleo y Caucho; Productos Químicos, Petróleo, Caucho y Plástico.</w:t>
      </w:r>
    </w:p>
    <w:p w:rsidR="001548EC" w:rsidRDefault="001548EC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5.1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</w:t>
      </w:r>
      <w:r w:rsidR="00BE4C7E">
        <w:rPr>
          <w:rFonts w:ascii="Calibri" w:eastAsia="Calibri" w:hAnsi="Calibri" w:cs="Calibri"/>
          <w:b/>
          <w:color w:val="000000"/>
        </w:rPr>
        <w:t>anas en Argentina por sector</w:t>
      </w:r>
      <w:r>
        <w:rPr>
          <w:rFonts w:ascii="Calibri" w:eastAsia="Calibri" w:hAnsi="Calibri" w:cs="Calibri"/>
          <w:b/>
          <w:color w:val="000000"/>
        </w:rPr>
        <w:t xml:space="preserve">, 2018 – </w:t>
      </w:r>
      <w:r w:rsidR="001168D9">
        <w:rPr>
          <w:rFonts w:ascii="Calibri" w:eastAsia="Calibri" w:hAnsi="Calibri" w:cs="Calibri"/>
          <w:b/>
          <w:color w:val="000000"/>
        </w:rPr>
        <w:t>enero de 2026</w:t>
      </w:r>
    </w:p>
    <w:p w:rsidR="00BE4C7E" w:rsidRDefault="00BE4C7E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tbl>
      <w:tblPr>
        <w:tblStyle w:val="ac"/>
        <w:tblW w:w="787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2"/>
        <w:gridCol w:w="2320"/>
        <w:gridCol w:w="830"/>
      </w:tblGrid>
      <w:tr w:rsidR="001548EC">
        <w:trPr>
          <w:trHeight w:val="808"/>
          <w:jc w:val="center"/>
        </w:trPr>
        <w:tc>
          <w:tcPr>
            <w:tcW w:w="4722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20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830" w:type="dxa"/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1168D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1168D9"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1168D9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  <w:r w:rsidR="00D50B98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1168D9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  <w:r w:rsidR="00D50B98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8%</w:t>
            </w:r>
          </w:p>
        </w:tc>
      </w:tr>
      <w:tr w:rsidR="001168D9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1168D9" w:rsidRDefault="001168D9" w:rsidP="00D50B98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Industria Química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1168D9" w:rsidRDefault="001168D9" w:rsidP="00D50B98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1168D9" w:rsidRDefault="001168D9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8%</w:t>
            </w:r>
          </w:p>
        </w:tc>
      </w:tr>
      <w:tr w:rsidR="00D50B98" w:rsidTr="00D50B98">
        <w:trPr>
          <w:trHeight w:val="808"/>
          <w:jc w:val="center"/>
        </w:trPr>
        <w:tc>
          <w:tcPr>
            <w:tcW w:w="4722" w:type="dxa"/>
            <w:shd w:val="clear" w:color="auto" w:fill="auto"/>
            <w:vAlign w:val="center"/>
          </w:tcPr>
          <w:p w:rsidR="00D50B98" w:rsidRDefault="00D50B98" w:rsidP="00D50B98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20" w:type="dxa"/>
            <w:shd w:val="clear" w:color="auto" w:fill="auto"/>
            <w:vAlign w:val="center"/>
          </w:tcPr>
          <w:p w:rsidR="00D50B98" w:rsidRDefault="001168D9" w:rsidP="00D50B98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13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D50B98" w:rsidRDefault="00D50B98" w:rsidP="00D50B9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color w:val="000000"/>
        </w:rPr>
      </w:pPr>
    </w:p>
    <w:p w:rsidR="001548EC" w:rsidRDefault="001548EC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br w:type="page"/>
      </w:r>
    </w:p>
    <w:p w:rsidR="001548EC" w:rsidRDefault="00545E51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5.2 – Detalle de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itali</w:t>
      </w:r>
      <w:r w:rsidR="00A1735C">
        <w:rPr>
          <w:rFonts w:ascii="Calibri" w:eastAsia="Calibri" w:hAnsi="Calibri" w:cs="Calibri"/>
          <w:b/>
          <w:color w:val="000000"/>
        </w:rPr>
        <w:t>anas en Argentina por sector</w:t>
      </w:r>
      <w:r>
        <w:rPr>
          <w:rFonts w:ascii="Calibri" w:eastAsia="Calibri" w:hAnsi="Calibri" w:cs="Calibri"/>
          <w:b/>
          <w:color w:val="000000"/>
        </w:rPr>
        <w:t xml:space="preserve">, 2018 – </w:t>
      </w:r>
      <w:r w:rsidR="001168D9">
        <w:rPr>
          <w:rFonts w:ascii="Calibri" w:eastAsia="Calibri" w:hAnsi="Calibri" w:cs="Calibri"/>
          <w:b/>
          <w:color w:val="000000"/>
        </w:rPr>
        <w:t>enero de 2026</w:t>
      </w:r>
    </w:p>
    <w:p w:rsidR="00BE4C7E" w:rsidRDefault="00BE4C7E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</w:p>
    <w:tbl>
      <w:tblPr>
        <w:tblStyle w:val="ad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76"/>
        <w:gridCol w:w="1815"/>
        <w:gridCol w:w="2551"/>
      </w:tblGrid>
      <w:tr w:rsidR="001548EC">
        <w:trPr>
          <w:trHeight w:val="745"/>
          <w:jc w:val="center"/>
        </w:trPr>
        <w:tc>
          <w:tcPr>
            <w:tcW w:w="4276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Anuncio</w:t>
            </w:r>
          </w:p>
        </w:tc>
        <w:tc>
          <w:tcPr>
            <w:tcW w:w="1815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Fecha</w:t>
            </w:r>
          </w:p>
        </w:tc>
        <w:tc>
          <w:tcPr>
            <w:tcW w:w="2551" w:type="dxa"/>
            <w:shd w:val="clear" w:color="auto" w:fill="8DB3E2"/>
            <w:vAlign w:val="center"/>
          </w:tcPr>
          <w:p w:rsidR="001548EC" w:rsidRPr="00BE4C7E" w:rsidRDefault="00545E51">
            <w:pPr>
              <w:jc w:val="center"/>
              <w:rPr>
                <w:rFonts w:asciiTheme="majorHAnsi" w:hAnsiTheme="majorHAnsi"/>
                <w:color w:val="000000"/>
              </w:rPr>
            </w:pPr>
            <w:r w:rsidRPr="00BE4C7E">
              <w:rPr>
                <w:rFonts w:asciiTheme="majorHAnsi" w:hAnsiTheme="majorHAnsi"/>
                <w:color w:val="000000"/>
              </w:rPr>
              <w:t>Estado</w:t>
            </w:r>
          </w:p>
        </w:tc>
      </w:tr>
      <w:tr w:rsidR="001168D9" w:rsidRPr="00151D92" w:rsidTr="00F234E2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168D9" w:rsidRPr="00151D92" w:rsidRDefault="00151D92" w:rsidP="00151D92">
            <w:pP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 w:rsidRPr="00151D92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Mapei</w:t>
            </w:r>
            <w:proofErr w:type="spellEnd"/>
            <w:r w:rsidRPr="00151D92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 abrirá una planta de productos qu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 xml:space="preserve">ímicos en </w:t>
            </w:r>
            <w:r w:rsidRPr="00151D92">
              <w:rPr>
                <w:rFonts w:ascii="Calibri" w:eastAsia="Calibri" w:hAnsi="Calibri" w:cs="Calibri"/>
                <w:color w:val="000000"/>
                <w:sz w:val="22"/>
                <w:szCs w:val="22"/>
                <w:lang w:val="es-AR"/>
              </w:rPr>
              <w:t>Santiago del Estero,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168D9" w:rsidRPr="00151D92" w:rsidRDefault="00151D92" w:rsidP="00151D9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16/09/2025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168D9" w:rsidRPr="00151D92" w:rsidRDefault="00151D9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3526BB" w:rsidTr="00F234E2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3526BB" w:rsidRPr="00F234E2" w:rsidRDefault="00F234E2" w:rsidP="00F234E2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F234E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Giorgio Armani abrirá una franquicia de tiendas de ropa de la marca Armani </w:t>
            </w:r>
            <w:r w:rsidR="00151D9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Exchange en Martínez,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3526BB" w:rsidRDefault="00F234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20/07/2025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3526BB" w:rsidRDefault="00F234E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Dolce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Gabbana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tienda de ropa y accesorios de lujo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22/05/2024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08/06/2023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08/03/2023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audición en Berazategui,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Arneg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amplía planta de fabricación de paneles isotérmicos en Rosario,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17/07/2020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Edesur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 centro de capacitación en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Ezeiza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12/03/2020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DR. SCHAER SPA abre oficina de ventas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30/11/2019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Fila abre una tienda de ropa deportiva en Martínez,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09/05/2019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815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Prysmian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una planta de fabricación de cables de transmisión de energía y un centro de pruebas en Buenos Aires,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03/08/2018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8EC">
        <w:trPr>
          <w:trHeight w:val="720"/>
          <w:jc w:val="center"/>
        </w:trPr>
        <w:tc>
          <w:tcPr>
            <w:tcW w:w="4276" w:type="dxa"/>
            <w:shd w:val="clear" w:color="auto" w:fill="auto"/>
            <w:vAlign w:val="center"/>
          </w:tcPr>
          <w:p w:rsidR="001548EC" w:rsidRDefault="00545E5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Fisia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Italimpianti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comercial en Argentina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09/03/2018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BE4C7E" w:rsidRDefault="00BE4C7E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b/>
          <w:color w:val="000000"/>
          <w:sz w:val="26"/>
          <w:szCs w:val="26"/>
        </w:rPr>
      </w:pPr>
    </w:p>
    <w:p w:rsidR="001548EC" w:rsidRDefault="00545E51">
      <w:pPr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br w:type="page"/>
      </w:r>
    </w:p>
    <w:p w:rsidR="001548EC" w:rsidRDefault="00545E51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de Italia en el mundo</w:t>
      </w:r>
    </w:p>
    <w:p w:rsidR="001548EC" w:rsidRDefault="001548EC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1548EC" w:rsidRPr="00BE4C7E" w:rsidRDefault="00BE4C7E" w:rsidP="00BE4C7E">
      <w:pPr>
        <w:numPr>
          <w:ilvl w:val="0"/>
          <w:numId w:val="2"/>
        </w:numPr>
        <w:ind w:hanging="360"/>
        <w:jc w:val="both"/>
        <w:rPr>
          <w:rFonts w:ascii="Calibri" w:eastAsia="Calibri" w:hAnsi="Calibri" w:cs="Calibri"/>
          <w:color w:val="000000"/>
        </w:rPr>
      </w:pPr>
      <w:r w:rsidRPr="00BE4C7E">
        <w:rPr>
          <w:rFonts w:ascii="Calibri" w:eastAsia="Calibri" w:hAnsi="Calibri" w:cs="Calibri"/>
          <w:color w:val="000000"/>
        </w:rPr>
        <w:t>E</w:t>
      </w:r>
      <w:r w:rsidR="00545E51" w:rsidRPr="00BE4C7E">
        <w:rPr>
          <w:rFonts w:ascii="Calibri" w:eastAsia="Calibri" w:hAnsi="Calibri" w:cs="Calibri"/>
          <w:color w:val="000000"/>
        </w:rPr>
        <w:t xml:space="preserve">ntre 2018 y </w:t>
      </w:r>
      <w:r w:rsidR="00B935DC">
        <w:rPr>
          <w:rFonts w:ascii="Calibri" w:eastAsia="Calibri" w:hAnsi="Calibri" w:cs="Calibri"/>
          <w:color w:val="000000"/>
        </w:rPr>
        <w:t>enero</w:t>
      </w:r>
      <w:r w:rsidR="00545E51" w:rsidRPr="00BE4C7E">
        <w:rPr>
          <w:rFonts w:ascii="Calibri" w:eastAsia="Calibri" w:hAnsi="Calibri" w:cs="Calibri"/>
          <w:color w:val="000000"/>
        </w:rPr>
        <w:t xml:space="preserve"> de 202</w:t>
      </w:r>
      <w:r w:rsidR="00B935DC">
        <w:rPr>
          <w:rFonts w:ascii="Calibri" w:eastAsia="Calibri" w:hAnsi="Calibri" w:cs="Calibri"/>
          <w:color w:val="000000"/>
        </w:rPr>
        <w:t>6</w:t>
      </w:r>
      <w:r w:rsidR="00545E51" w:rsidRPr="00BE4C7E">
        <w:rPr>
          <w:rFonts w:ascii="Calibri" w:eastAsia="Calibri" w:hAnsi="Calibri" w:cs="Calibri"/>
          <w:color w:val="000000"/>
        </w:rPr>
        <w:t xml:space="preserve"> se registraron </w:t>
      </w:r>
      <w:r w:rsidR="00B935DC">
        <w:rPr>
          <w:rFonts w:ascii="Calibri" w:eastAsia="Calibri" w:hAnsi="Calibri" w:cs="Calibri"/>
          <w:color w:val="000000"/>
        </w:rPr>
        <w:t>10</w:t>
      </w:r>
      <w:r w:rsidR="00B1476E">
        <w:rPr>
          <w:rFonts w:ascii="Calibri" w:eastAsia="Calibri" w:hAnsi="Calibri" w:cs="Calibri"/>
          <w:color w:val="000000"/>
        </w:rPr>
        <w:t>00</w:t>
      </w:r>
      <w:r w:rsidR="00545E51" w:rsidRPr="00BE4C7E">
        <w:rPr>
          <w:rFonts w:ascii="Calibri" w:eastAsia="Calibri" w:hAnsi="Calibri" w:cs="Calibri"/>
          <w:color w:val="000000"/>
        </w:rPr>
        <w:t xml:space="preserve"> operaciones de adquisición </w:t>
      </w:r>
      <w:r w:rsidR="00B935DC">
        <w:rPr>
          <w:rFonts w:ascii="Calibri" w:eastAsia="Calibri" w:hAnsi="Calibri" w:cs="Calibri"/>
          <w:color w:val="000000"/>
        </w:rPr>
        <w:t xml:space="preserve">(total o parcial) de compañías </w:t>
      </w:r>
      <w:r w:rsidR="00545E51" w:rsidRPr="00BE4C7E">
        <w:rPr>
          <w:rFonts w:ascii="Calibri" w:eastAsia="Calibri" w:hAnsi="Calibri" w:cs="Calibri"/>
          <w:color w:val="000000"/>
        </w:rPr>
        <w:t>en el mundo p</w:t>
      </w:r>
      <w:r w:rsidRPr="00BE4C7E">
        <w:rPr>
          <w:rFonts w:ascii="Calibri" w:eastAsia="Calibri" w:hAnsi="Calibri" w:cs="Calibri"/>
          <w:color w:val="000000"/>
        </w:rPr>
        <w:t xml:space="preserve">or parte de empresas italianas. </w:t>
      </w:r>
      <w:r w:rsidR="00545E51" w:rsidRPr="00BE4C7E">
        <w:rPr>
          <w:rFonts w:ascii="Calibri" w:eastAsia="Calibri" w:hAnsi="Calibri" w:cs="Calibri"/>
          <w:color w:val="000000"/>
        </w:rPr>
        <w:t>Se destacan: Maquinaria industrial, eléctrica y electrónica, Software de computación, Servicios Profesionales</w:t>
      </w:r>
      <w:r>
        <w:rPr>
          <w:rFonts w:ascii="Calibri" w:eastAsia="Calibri" w:hAnsi="Calibri" w:cs="Calibri"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)</w:t>
      </w:r>
      <w:r w:rsidR="00545E51" w:rsidRPr="00BE4C7E">
        <w:rPr>
          <w:rFonts w:ascii="Calibri" w:eastAsia="Calibri" w:hAnsi="Calibri" w:cs="Calibri"/>
          <w:color w:val="000000"/>
        </w:rPr>
        <w:t>.</w:t>
      </w:r>
    </w:p>
    <w:p w:rsidR="001548EC" w:rsidRDefault="001548EC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6.1 –</w:t>
      </w:r>
      <w:r w:rsidR="00A1735C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el mundo por sector, 2018 – </w:t>
      </w:r>
      <w:r w:rsidR="00B935DC">
        <w:rPr>
          <w:rFonts w:ascii="Calibri" w:eastAsia="Calibri" w:hAnsi="Calibri" w:cs="Calibri"/>
          <w:b/>
        </w:rPr>
        <w:t>enero de 2026</w:t>
      </w:r>
    </w:p>
    <w:p w:rsidR="00BE4C7E" w:rsidRDefault="00BE4C7E">
      <w:pPr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e"/>
        <w:tblW w:w="7937" w:type="dxa"/>
        <w:tblInd w:w="586" w:type="dxa"/>
        <w:tblLayout w:type="fixed"/>
        <w:tblLook w:val="0400" w:firstRow="0" w:lastRow="0" w:firstColumn="0" w:lastColumn="0" w:noHBand="0" w:noVBand="1"/>
      </w:tblPr>
      <w:tblGrid>
        <w:gridCol w:w="4514"/>
        <w:gridCol w:w="2123"/>
        <w:gridCol w:w="1300"/>
      </w:tblGrid>
      <w:tr w:rsidR="001548EC" w:rsidTr="003A330F">
        <w:trPr>
          <w:trHeight w:val="778"/>
        </w:trPr>
        <w:tc>
          <w:tcPr>
            <w:tcW w:w="45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2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BC2E6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Maquinaria industrial, eléctrica y electrónica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Software de computación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Venta al por mayor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alimentos y tabaco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Viajes, Personal y Ocio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B1476E" w:rsidP="00906EF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11%</w:t>
            </w:r>
          </w:p>
        </w:tc>
      </w:tr>
      <w:tr w:rsidR="00906EF1" w:rsidTr="003A330F">
        <w:trPr>
          <w:trHeight w:val="521"/>
        </w:trPr>
        <w:tc>
          <w:tcPr>
            <w:tcW w:w="451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Pr="00BE4C7E" w:rsidRDefault="00906EF1" w:rsidP="00906EF1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Pr="00BE4C7E" w:rsidRDefault="00B935DC" w:rsidP="00B1476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</w:t>
            </w:r>
            <w:r w:rsidR="00B1476E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000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06EF1" w:rsidRDefault="00906EF1" w:rsidP="00906EF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b/>
        </w:rPr>
      </w:pPr>
    </w:p>
    <w:p w:rsidR="001548EC" w:rsidRDefault="001548EC">
      <w:pPr>
        <w:ind w:left="720"/>
        <w:jc w:val="center"/>
        <w:rPr>
          <w:rFonts w:ascii="Calibri" w:eastAsia="Calibri" w:hAnsi="Calibri" w:cs="Calibri"/>
          <w:b/>
        </w:rPr>
      </w:pPr>
    </w:p>
    <w:p w:rsidR="00BE4C7E" w:rsidRDefault="00BE4C7E">
      <w:pPr>
        <w:ind w:left="720"/>
        <w:jc w:val="center"/>
        <w:rPr>
          <w:rFonts w:ascii="Calibri" w:eastAsia="Calibri" w:hAnsi="Calibri" w:cs="Calibri"/>
          <w:b/>
        </w:rPr>
      </w:pPr>
    </w:p>
    <w:p w:rsidR="00BE4C7E" w:rsidRDefault="00BE4C7E">
      <w:pPr>
        <w:ind w:left="720"/>
        <w:jc w:val="center"/>
        <w:rPr>
          <w:rFonts w:ascii="Calibri" w:eastAsia="Calibri" w:hAnsi="Calibri" w:cs="Calibri"/>
          <w:b/>
        </w:rPr>
      </w:pPr>
    </w:p>
    <w:p w:rsidR="001548EC" w:rsidRDefault="00545E51" w:rsidP="003A330F">
      <w:pPr>
        <w:ind w:firstLine="284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6.2 –</w:t>
      </w:r>
      <w:r w:rsidR="00BE4C7E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el mundo por país, 2018 – </w:t>
      </w:r>
      <w:r w:rsidR="00B1476E">
        <w:rPr>
          <w:rFonts w:ascii="Calibri" w:eastAsia="Calibri" w:hAnsi="Calibri" w:cs="Calibri"/>
          <w:b/>
        </w:rPr>
        <w:t>enero de 2026</w:t>
      </w:r>
    </w:p>
    <w:p w:rsidR="00BE4C7E" w:rsidRDefault="00BE4C7E" w:rsidP="003A330F">
      <w:pPr>
        <w:ind w:left="720" w:firstLine="284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f"/>
        <w:tblW w:w="63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5"/>
        <w:gridCol w:w="2854"/>
        <w:gridCol w:w="1843"/>
      </w:tblGrid>
      <w:tr w:rsidR="001548EC" w:rsidTr="003A330F">
        <w:trPr>
          <w:trHeight w:val="863"/>
          <w:jc w:val="center"/>
        </w:trPr>
        <w:tc>
          <w:tcPr>
            <w:tcW w:w="16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85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84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B935D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88761E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  <w:r w:rsidR="0015758D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B935D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040DF2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  <w:r w:rsidR="0015758D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040DF2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15758D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88761E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15758D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Países Bajos 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Suiza 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040DF2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15758D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15758D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4A3768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F270AA" w:rsidP="00F270AA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040DF2" w:rsidP="0015758D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88761E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  <w:r w:rsidR="0015758D">
              <w:rPr>
                <w:rFonts w:ascii="Calibri" w:hAnsi="Calibri" w:cs="Calibri"/>
                <w:color w:val="000000"/>
              </w:rPr>
              <w:t>%</w:t>
            </w:r>
          </w:p>
        </w:tc>
      </w:tr>
      <w:tr w:rsidR="0015758D" w:rsidTr="003A330F">
        <w:trPr>
          <w:trHeight w:val="794"/>
          <w:jc w:val="center"/>
        </w:trPr>
        <w:tc>
          <w:tcPr>
            <w:tcW w:w="166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Pr="00BE4C7E" w:rsidRDefault="0015758D" w:rsidP="0015758D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BE4C7E">
              <w:rPr>
                <w:rFonts w:ascii="Calibri" w:eastAsia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Pr="00BE4C7E" w:rsidRDefault="00B1476E" w:rsidP="0015758D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5758D" w:rsidRDefault="0015758D" w:rsidP="001575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545E51">
      <w:pPr>
        <w:rPr>
          <w:rFonts w:ascii="Calibri" w:eastAsia="Calibri" w:hAnsi="Calibri" w:cs="Calibri"/>
          <w:color w:val="000000"/>
          <w:sz w:val="18"/>
          <w:szCs w:val="18"/>
        </w:rPr>
      </w:pPr>
      <w:r>
        <w:br w:type="page"/>
      </w:r>
    </w:p>
    <w:p w:rsidR="001548EC" w:rsidRDefault="00545E51">
      <w:pPr>
        <w:pStyle w:val="Ttulo1"/>
        <w:numPr>
          <w:ilvl w:val="0"/>
          <w:numId w:val="6"/>
        </w:numPr>
        <w:ind w:hanging="360"/>
        <w:rPr>
          <w:color w:val="000000"/>
        </w:rPr>
      </w:pPr>
      <w:bookmarkStart w:id="3" w:name="bookmark=id.ht3avk632yh" w:colFirst="0" w:colLast="0"/>
      <w:bookmarkEnd w:id="3"/>
      <w:r>
        <w:rPr>
          <w:color w:val="000000"/>
        </w:rPr>
        <w:lastRenderedPageBreak/>
        <w:t>Operaciones de adquisición de empresas italianas en Argentina</w:t>
      </w:r>
    </w:p>
    <w:p w:rsidR="001548EC" w:rsidRDefault="00545E51">
      <w:pPr>
        <w:spacing w:before="240"/>
        <w:jc w:val="both"/>
        <w:rPr>
          <w:rFonts w:ascii="Calibri" w:eastAsia="Calibri" w:hAnsi="Calibri" w:cs="Calibri"/>
          <w:color w:val="000000"/>
        </w:rPr>
      </w:pPr>
      <w:bookmarkStart w:id="4" w:name="_heading=h.73dkccikn16y" w:colFirst="0" w:colLast="0"/>
      <w:bookmarkEnd w:id="4"/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2018 y </w:t>
      </w:r>
      <w:r w:rsidR="00A1735C">
        <w:rPr>
          <w:rFonts w:ascii="Calibri" w:eastAsia="Calibri" w:hAnsi="Calibri" w:cs="Calibri"/>
          <w:color w:val="000000"/>
        </w:rPr>
        <w:t>enero</w:t>
      </w:r>
      <w:r>
        <w:rPr>
          <w:rFonts w:ascii="Calibri" w:eastAsia="Calibri" w:hAnsi="Calibri" w:cs="Calibri"/>
          <w:color w:val="000000"/>
        </w:rPr>
        <w:t xml:space="preserve"> de 202</w:t>
      </w:r>
      <w:r w:rsidR="00A1735C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A1735C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parte de empresas de Italia. </w:t>
      </w:r>
    </w:p>
    <w:p w:rsidR="00BE4C7E" w:rsidRDefault="00BE4C7E">
      <w:pPr>
        <w:spacing w:before="240"/>
        <w:jc w:val="both"/>
        <w:rPr>
          <w:rFonts w:ascii="Calibri" w:eastAsia="Calibri" w:hAnsi="Calibri" w:cs="Calibri"/>
          <w:color w:val="000000"/>
        </w:rPr>
      </w:pPr>
    </w:p>
    <w:p w:rsidR="001548EC" w:rsidRDefault="00545E51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7.1 –</w:t>
      </w:r>
      <w:r w:rsidR="00BE4C7E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italianas en Argentina, 2018 – </w:t>
      </w:r>
      <w:r w:rsidR="00A1735C">
        <w:rPr>
          <w:rFonts w:ascii="Calibri" w:eastAsia="Calibri" w:hAnsi="Calibri" w:cs="Calibri"/>
          <w:b/>
        </w:rPr>
        <w:t>enero de 2026</w:t>
      </w:r>
    </w:p>
    <w:p w:rsidR="00BE4C7E" w:rsidRDefault="00BE4C7E">
      <w:pPr>
        <w:ind w:left="720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tbl>
      <w:tblPr>
        <w:tblStyle w:val="af0"/>
        <w:tblW w:w="858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1447"/>
        <w:gridCol w:w="1994"/>
      </w:tblGrid>
      <w:tr w:rsidR="001548EC" w:rsidTr="00BE4C7E">
        <w:trPr>
          <w:trHeight w:val="876"/>
          <w:jc w:val="center"/>
        </w:trPr>
        <w:tc>
          <w:tcPr>
            <w:tcW w:w="5148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1447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 Estado</w:t>
            </w:r>
          </w:p>
        </w:tc>
        <w:tc>
          <w:tcPr>
            <w:tcW w:w="1994" w:type="dxa"/>
            <w:shd w:val="clear" w:color="auto" w:fill="8DB3E2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Tipo de Acuerdo</w:t>
            </w:r>
          </w:p>
        </w:tc>
      </w:tr>
      <w:tr w:rsidR="00A1735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A1735C" w:rsidRDefault="00A1735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Edison adquiere Hidroeléctrica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Alicurá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 ENARSA y NASA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A1735C" w:rsidRDefault="00A1735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28/11/2025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A1735C" w:rsidRDefault="00A1735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Digital360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Ycon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y Textualista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30/12/2022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Italgas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adquirió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Gas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Raizen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Energia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19/02/2020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Vision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adquiere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Lixis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31/05/2019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100%</w:t>
            </w:r>
          </w:p>
        </w:tc>
      </w:tr>
      <w:tr w:rsidR="001548EC">
        <w:trPr>
          <w:trHeight w:val="1207"/>
          <w:jc w:val="center"/>
        </w:trPr>
        <w:tc>
          <w:tcPr>
            <w:tcW w:w="5148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IMA completa la adquisición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Tecmar</w:t>
            </w:r>
            <w:proofErr w:type="spellEnd"/>
          </w:p>
        </w:tc>
        <w:tc>
          <w:tcPr>
            <w:tcW w:w="1447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11/04/2019</w:t>
            </w:r>
          </w:p>
        </w:tc>
        <w:tc>
          <w:tcPr>
            <w:tcW w:w="1994" w:type="dxa"/>
            <w:shd w:val="clear" w:color="auto" w:fill="auto"/>
            <w:vAlign w:val="center"/>
          </w:tcPr>
          <w:p w:rsidR="001548EC" w:rsidRDefault="00545E51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Adquisición 61,45%</w:t>
            </w:r>
          </w:p>
        </w:tc>
      </w:tr>
    </w:tbl>
    <w:p w:rsidR="001548EC" w:rsidRDefault="00545E51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BE4C7E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1548EC" w:rsidRDefault="001548EC">
      <w:pPr>
        <w:spacing w:before="120"/>
        <w:jc w:val="both"/>
        <w:rPr>
          <w:rFonts w:ascii="Calibri" w:eastAsia="Calibri" w:hAnsi="Calibri" w:cs="Calibri"/>
          <w:color w:val="000000"/>
          <w:sz w:val="18"/>
          <w:szCs w:val="18"/>
        </w:rPr>
      </w:pPr>
    </w:p>
    <w:p w:rsidR="001548EC" w:rsidRDefault="001548EC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1548EC">
      <w:headerReference w:type="default" r:id="rId13"/>
      <w:footerReference w:type="even" r:id="rId14"/>
      <w:footerReference w:type="default" r:id="rId15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35C" w:rsidRDefault="00A1735C">
      <w:r>
        <w:separator/>
      </w:r>
    </w:p>
  </w:endnote>
  <w:endnote w:type="continuationSeparator" w:id="0">
    <w:p w:rsidR="00A1735C" w:rsidRDefault="00A17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1C6FBD">
      <w:rPr>
        <w:rFonts w:ascii="Calibri" w:eastAsia="Calibri" w:hAnsi="Calibri" w:cs="Calibri"/>
        <w:noProof/>
        <w:color w:val="000000"/>
        <w:sz w:val="20"/>
        <w:szCs w:val="20"/>
      </w:rPr>
      <w:t>7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A1735C" w:rsidRDefault="00A1735C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de Promoción de Inversiones</w:t>
    </w:r>
  </w:p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35C" w:rsidRDefault="00A1735C">
      <w:r>
        <w:separator/>
      </w:r>
    </w:p>
  </w:footnote>
  <w:footnote w:type="continuationSeparator" w:id="0">
    <w:p w:rsidR="00A1735C" w:rsidRDefault="00A1735C">
      <w:r>
        <w:continuationSeparator/>
      </w:r>
    </w:p>
  </w:footnote>
  <w:footnote w:id="1">
    <w:p w:rsidR="00A1735C" w:rsidRDefault="00A1735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E22" w:rsidRDefault="00882E22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hidden="0" allowOverlap="1" wp14:anchorId="20C7A3EF" wp14:editId="25E8D574">
          <wp:simplePos x="0" y="0"/>
          <wp:positionH relativeFrom="column">
            <wp:posOffset>5019675</wp:posOffset>
          </wp:positionH>
          <wp:positionV relativeFrom="paragraph">
            <wp:posOffset>340360</wp:posOffset>
          </wp:positionV>
          <wp:extent cx="742950" cy="495300"/>
          <wp:effectExtent l="0" t="0" r="0" b="0"/>
          <wp:wrapNone/>
          <wp:docPr id="16" name="image1.png" descr="Ital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tal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1735C" w:rsidRDefault="00A1735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529CA"/>
    <w:multiLevelType w:val="multilevel"/>
    <w:tmpl w:val="BA18C42C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9AD112E"/>
    <w:multiLevelType w:val="multilevel"/>
    <w:tmpl w:val="6688FD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C4924AC"/>
    <w:multiLevelType w:val="multilevel"/>
    <w:tmpl w:val="46DE3FA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5412E0C"/>
    <w:multiLevelType w:val="multilevel"/>
    <w:tmpl w:val="5AD65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57756EB"/>
    <w:multiLevelType w:val="multilevel"/>
    <w:tmpl w:val="57F4A76A"/>
    <w:lvl w:ilvl="0">
      <w:start w:val="1"/>
      <w:numFmt w:val="bullet"/>
      <w:lvlText w:val="●"/>
      <w:lvlJc w:val="left"/>
      <w:pPr>
        <w:ind w:left="644" w:hanging="358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74A22F8"/>
    <w:multiLevelType w:val="multilevel"/>
    <w:tmpl w:val="8362C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1B32FE9"/>
    <w:multiLevelType w:val="multilevel"/>
    <w:tmpl w:val="516E5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8EC"/>
    <w:rsid w:val="0000748C"/>
    <w:rsid w:val="00040DF2"/>
    <w:rsid w:val="000C6AA3"/>
    <w:rsid w:val="001168D9"/>
    <w:rsid w:val="00151D92"/>
    <w:rsid w:val="001548EC"/>
    <w:rsid w:val="0015758D"/>
    <w:rsid w:val="001C6FBD"/>
    <w:rsid w:val="001F252D"/>
    <w:rsid w:val="0029314F"/>
    <w:rsid w:val="002D1B52"/>
    <w:rsid w:val="002E1744"/>
    <w:rsid w:val="002F0E03"/>
    <w:rsid w:val="003513B2"/>
    <w:rsid w:val="003526BB"/>
    <w:rsid w:val="003A330F"/>
    <w:rsid w:val="003E2583"/>
    <w:rsid w:val="004034B9"/>
    <w:rsid w:val="004038EA"/>
    <w:rsid w:val="004A3768"/>
    <w:rsid w:val="00545E51"/>
    <w:rsid w:val="007B66C0"/>
    <w:rsid w:val="007F33C4"/>
    <w:rsid w:val="008441C9"/>
    <w:rsid w:val="00882E22"/>
    <w:rsid w:val="0088761E"/>
    <w:rsid w:val="00906EF1"/>
    <w:rsid w:val="00980721"/>
    <w:rsid w:val="009C3141"/>
    <w:rsid w:val="009D078C"/>
    <w:rsid w:val="009F5B49"/>
    <w:rsid w:val="00A1735C"/>
    <w:rsid w:val="00A231D2"/>
    <w:rsid w:val="00AD292A"/>
    <w:rsid w:val="00AF089B"/>
    <w:rsid w:val="00B1476E"/>
    <w:rsid w:val="00B24977"/>
    <w:rsid w:val="00B935DC"/>
    <w:rsid w:val="00BE4C7E"/>
    <w:rsid w:val="00C96762"/>
    <w:rsid w:val="00CD4979"/>
    <w:rsid w:val="00D30788"/>
    <w:rsid w:val="00D50B98"/>
    <w:rsid w:val="00D51E81"/>
    <w:rsid w:val="00D550BF"/>
    <w:rsid w:val="00DC0F18"/>
    <w:rsid w:val="00E11973"/>
    <w:rsid w:val="00E21DB3"/>
    <w:rsid w:val="00E2321F"/>
    <w:rsid w:val="00E510DD"/>
    <w:rsid w:val="00E666D1"/>
    <w:rsid w:val="00EE6BBC"/>
    <w:rsid w:val="00EF4BE9"/>
    <w:rsid w:val="00F234E2"/>
    <w:rsid w:val="00F270AA"/>
    <w:rsid w:val="00F60636"/>
    <w:rsid w:val="00FE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AB2"/>
  </w:style>
  <w:style w:type="paragraph" w:styleId="Piedepgina">
    <w:name w:val="footer"/>
    <w:basedOn w:val="Normal"/>
    <w:link w:val="Piedepgina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AB2"/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4E2"/>
    <w:rPr>
      <w:rFonts w:ascii="Courier New" w:hAnsi="Courier New" w:cs="Courier New"/>
      <w:sz w:val="20"/>
      <w:szCs w:val="20"/>
      <w:lang w:val="es-AR"/>
    </w:rPr>
  </w:style>
  <w:style w:type="character" w:customStyle="1" w:styleId="y2iqfc">
    <w:name w:val="y2iqfc"/>
    <w:basedOn w:val="Fuentedeprrafopredeter"/>
    <w:rsid w:val="00F234E2"/>
  </w:style>
  <w:style w:type="character" w:customStyle="1" w:styleId="recordname">
    <w:name w:val="recordname"/>
    <w:basedOn w:val="Fuentedeprrafopredeter"/>
    <w:rsid w:val="00151D92"/>
  </w:style>
  <w:style w:type="paragraph" w:styleId="Textodeglobo">
    <w:name w:val="Balloon Text"/>
    <w:basedOn w:val="Normal"/>
    <w:link w:val="TextodegloboCar"/>
    <w:uiPriority w:val="99"/>
    <w:semiHidden/>
    <w:unhideWhenUsed/>
    <w:rsid w:val="00882E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E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7AB2"/>
  </w:style>
  <w:style w:type="paragraph" w:styleId="Piedepgina">
    <w:name w:val="footer"/>
    <w:basedOn w:val="Normal"/>
    <w:link w:val="PiedepginaCar"/>
    <w:uiPriority w:val="99"/>
    <w:unhideWhenUsed/>
    <w:rsid w:val="00957A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AB2"/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34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34E2"/>
    <w:rPr>
      <w:rFonts w:ascii="Courier New" w:hAnsi="Courier New" w:cs="Courier New"/>
      <w:sz w:val="20"/>
      <w:szCs w:val="20"/>
      <w:lang w:val="es-AR"/>
    </w:rPr>
  </w:style>
  <w:style w:type="character" w:customStyle="1" w:styleId="y2iqfc">
    <w:name w:val="y2iqfc"/>
    <w:basedOn w:val="Fuentedeprrafopredeter"/>
    <w:rsid w:val="00F234E2"/>
  </w:style>
  <w:style w:type="character" w:customStyle="1" w:styleId="recordname">
    <w:name w:val="recordname"/>
    <w:basedOn w:val="Fuentedeprrafopredeter"/>
    <w:rsid w:val="00151D92"/>
  </w:style>
  <w:style w:type="paragraph" w:styleId="Textodeglobo">
    <w:name w:val="Balloon Text"/>
    <w:basedOn w:val="Normal"/>
    <w:link w:val="TextodegloboCar"/>
    <w:uiPriority w:val="99"/>
    <w:semiHidden/>
    <w:unhideWhenUsed/>
    <w:rsid w:val="00882E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E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2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Libro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Libro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Libro1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Libro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Hoja1!$D$2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1.304667401690551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FA2-483D-8C24-9A7251E6BA26}"/>
                </c:ext>
              </c:extLst>
            </c:dLbl>
            <c:dLbl>
              <c:idx val="1"/>
              <c:layout>
                <c:manualLayout>
                  <c:x val="-2.232890476722121E-2"/>
                  <c:y val="-1.267916207276736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FA2-483D-8C24-9A7251E6BA26}"/>
                </c:ext>
              </c:extLst>
            </c:dLbl>
            <c:dLbl>
              <c:idx val="2"/>
              <c:layout>
                <c:manualLayout>
                  <c:x val="-5.1356480964608729E-2"/>
                  <c:y val="2.407203234105105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FA2-483D-8C24-9A7251E6BA26}"/>
                </c:ext>
              </c:extLst>
            </c:dLbl>
            <c:dLbl>
              <c:idx val="3"/>
              <c:layout>
                <c:manualLayout>
                  <c:x val="7.1452495255107731E-2"/>
                  <c:y val="7.552370452039691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FA2-483D-8C24-9A7251E6BA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Hoja1!$C$3:$C$8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Hoja1!$D$3:$D$8</c:f>
              <c:numCache>
                <c:formatCode>_(* #,##0_);_(* \(#,##0\);_(* "-"??_);_(@_)</c:formatCode>
                <c:ptCount val="6"/>
                <c:pt idx="0">
                  <c:v>33812</c:v>
                </c:pt>
                <c:pt idx="1">
                  <c:v>32091</c:v>
                </c:pt>
                <c:pt idx="2">
                  <c:v>36852</c:v>
                </c:pt>
                <c:pt idx="3">
                  <c:v>35653</c:v>
                </c:pt>
                <c:pt idx="4">
                  <c:v>39065</c:v>
                </c:pt>
                <c:pt idx="5">
                  <c:v>40226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B50-CA45-84B8-E221B8CC0B9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0866688"/>
        <c:axId val="100881920"/>
      </c:barChart>
      <c:lineChart>
        <c:grouping val="standard"/>
        <c:varyColors val="0"/>
        <c:ser>
          <c:idx val="1"/>
          <c:order val="1"/>
          <c:tx>
            <c:strRef>
              <c:f>Hoja1!$E$2</c:f>
              <c:strCache>
                <c:ptCount val="1"/>
                <c:pt idx="0">
                  <c:v>Crecimieto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4.0192028580998101E-2"/>
                  <c:y val="-6.61520052551314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>
                    <c:manualLayout>
                      <c:w val="7.336152870363126E-2"/>
                      <c:h val="5.3472987872105832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7B50-CA45-84B8-E221B8CC0B9D}"/>
                </c:ext>
              </c:extLst>
            </c:dLbl>
            <c:dLbl>
              <c:idx val="4"/>
              <c:layout>
                <c:manualLayout>
                  <c:x val="-1.6374341004844291E-16"/>
                  <c:y val="4.777655273796398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FA2-483D-8C24-9A7251E6BA2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Hoja1!$C$3:$C$8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Hoja1!$E$3:$E$8</c:f>
              <c:numCache>
                <c:formatCode>0.00%</c:formatCode>
                <c:ptCount val="6"/>
                <c:pt idx="0">
                  <c:v>4.0000000000000001E-3</c:v>
                </c:pt>
                <c:pt idx="1">
                  <c:v>-8.8999999999999996E-2</c:v>
                </c:pt>
                <c:pt idx="2">
                  <c:v>8.8999999999999996E-2</c:v>
                </c:pt>
                <c:pt idx="3">
                  <c:v>4.8000000000000001E-2</c:v>
                </c:pt>
                <c:pt idx="4">
                  <c:v>7.0000000000000001E-3</c:v>
                </c:pt>
                <c:pt idx="5">
                  <c:v>7.0000000000000001E-3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B50-CA45-84B8-E221B8CC0B9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0893440"/>
        <c:axId val="100883456"/>
      </c:lineChart>
      <c:catAx>
        <c:axId val="100866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881920"/>
        <c:crosses val="autoZero"/>
        <c:auto val="1"/>
        <c:lblAlgn val="ctr"/>
        <c:lblOffset val="100"/>
        <c:noMultiLvlLbl val="0"/>
      </c:catAx>
      <c:valAx>
        <c:axId val="100881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866688"/>
        <c:crosses val="autoZero"/>
        <c:crossBetween val="between"/>
      </c:valAx>
      <c:valAx>
        <c:axId val="100883456"/>
        <c:scaling>
          <c:orientation val="minMax"/>
        </c:scaling>
        <c:delete val="0"/>
        <c:axPos val="r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0893440"/>
        <c:crosses val="max"/>
        <c:crossBetween val="between"/>
      </c:valAx>
      <c:catAx>
        <c:axId val="1008934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088345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Hoja1!$D$12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3663038334122101E-3"/>
                  <c:y val="1.660887023179411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FBF-4B6D-8931-4BF5931795D5}"/>
                </c:ext>
              </c:extLst>
            </c:dLbl>
            <c:dLbl>
              <c:idx val="1"/>
              <c:layout>
                <c:manualLayout>
                  <c:x val="0"/>
                  <c:y val="2.0259171381638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FBF-4B6D-8931-4BF5931795D5}"/>
                </c:ext>
              </c:extLst>
            </c:dLbl>
            <c:dLbl>
              <c:idx val="2"/>
              <c:layout>
                <c:manualLayout>
                  <c:x val="2.3663038334121233E-3"/>
                  <c:y val="1.660887023179412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FBF-4B6D-8931-4BF5931795D5}"/>
                </c:ext>
              </c:extLst>
            </c:dLbl>
            <c:dLbl>
              <c:idx val="3"/>
              <c:layout>
                <c:manualLayout>
                  <c:x val="0"/>
                  <c:y val="1.2958569081949261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FBF-4B6D-8931-4BF5931795D5}"/>
                </c:ext>
              </c:extLst>
            </c:dLbl>
            <c:dLbl>
              <c:idx val="4"/>
              <c:layout>
                <c:manualLayout>
                  <c:x val="2.8395646000946521E-2"/>
                  <c:y val="-5.292936667275084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3FBF-4B6D-8931-4BF5931795D5}"/>
                </c:ext>
              </c:extLst>
            </c:dLbl>
            <c:dLbl>
              <c:idx val="5"/>
              <c:layout>
                <c:manualLayout>
                  <c:x val="1.1831519167061051E-2"/>
                  <c:y val="2.0076656324146741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3FBF-4B6D-8931-4BF5931795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Hoja1!$C$13:$C$18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Hoja1!$D$13:$D$18</c:f>
              <c:numCache>
                <c:formatCode>0.00%</c:formatCode>
                <c:ptCount val="6"/>
                <c:pt idx="0">
                  <c:v>0.111</c:v>
                </c:pt>
                <c:pt idx="1">
                  <c:v>0.10199999999999999</c:v>
                </c:pt>
                <c:pt idx="2">
                  <c:v>0.106</c:v>
                </c:pt>
                <c:pt idx="3">
                  <c:v>9.4E-2</c:v>
                </c:pt>
                <c:pt idx="4">
                  <c:v>8.7999999999999995E-2</c:v>
                </c:pt>
                <c:pt idx="5">
                  <c:v>7.8E-2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63B-CC4D-A4AA-4C67CC3E2B09}"/>
            </c:ext>
          </c:extLst>
        </c:ser>
        <c:ser>
          <c:idx val="1"/>
          <c:order val="1"/>
          <c:tx>
            <c:strRef>
              <c:f>Hoja1!$E$12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419782300047324E-2"/>
                  <c:y val="-5.9899429891942463E-4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FBF-4B6D-8931-4BF5931795D5}"/>
                </c:ext>
              </c:extLst>
            </c:dLbl>
            <c:dLbl>
              <c:idx val="1"/>
              <c:layout>
                <c:manualLayout>
                  <c:x val="1.419782300047326E-2"/>
                  <c:y val="8.994112092987842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FBF-4B6D-8931-4BF5931795D5}"/>
                </c:ext>
              </c:extLst>
            </c:dLbl>
            <c:dLbl>
              <c:idx val="2"/>
              <c:layout>
                <c:manualLayout>
                  <c:x val="1.1831519167061051E-2"/>
                  <c:y val="-1.642635517430254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3FBF-4B6D-8931-4BF5931795D5}"/>
                </c:ext>
              </c:extLst>
            </c:dLbl>
            <c:dLbl>
              <c:idx val="3"/>
              <c:layout>
                <c:manualLayout>
                  <c:x val="1.656412683388547E-2"/>
                  <c:y val="-1.64263551743018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FBF-4B6D-8931-4BF5931795D5}"/>
                </c:ext>
              </c:extLst>
            </c:dLbl>
            <c:dLbl>
              <c:idx val="4"/>
              <c:layout>
                <c:manualLayout>
                  <c:x val="1.6564126833885383E-2"/>
                  <c:y val="-1.259353896696477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FBF-4B6D-8931-4BF5931795D5}"/>
                </c:ext>
              </c:extLst>
            </c:dLbl>
            <c:dLbl>
              <c:idx val="5"/>
              <c:layout>
                <c:manualLayout>
                  <c:x val="1.419782300047326E-2"/>
                  <c:y val="-9.5155015643121274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FBF-4B6D-8931-4BF5931795D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Hoja1!$C$13:$C$18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Hoja1!$E$13:$E$18</c:f>
              <c:numCache>
                <c:formatCode>0.00%</c:formatCode>
                <c:ptCount val="6"/>
                <c:pt idx="0">
                  <c:v>6.0000000000000001E-3</c:v>
                </c:pt>
                <c:pt idx="1">
                  <c:v>-1E-3</c:v>
                </c:pt>
                <c:pt idx="2">
                  <c:v>1.9E-2</c:v>
                </c:pt>
                <c:pt idx="3">
                  <c:v>8.2000000000000003E-2</c:v>
                </c:pt>
                <c:pt idx="4">
                  <c:v>5.6000000000000001E-2</c:v>
                </c:pt>
                <c:pt idx="5" formatCode="0%">
                  <c:v>0.01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63B-CC4D-A4AA-4C67CC3E2B0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4226816"/>
        <c:axId val="104228352"/>
      </c:barChart>
      <c:catAx>
        <c:axId val="104226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228352"/>
        <c:crosses val="autoZero"/>
        <c:auto val="1"/>
        <c:lblAlgn val="ctr"/>
        <c:lblOffset val="100"/>
        <c:noMultiLvlLbl val="0"/>
      </c:catAx>
      <c:valAx>
        <c:axId val="104228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226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Hoja1!$D$44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Hoja1!$C$45:$C$47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Hoja1!$D$45:$D$47</c:f>
              <c:numCache>
                <c:formatCode>_(* #,##0_);_(* \(#,##0\);_(* "-"??_);_(@_)</c:formatCode>
                <c:ptCount val="3"/>
                <c:pt idx="0">
                  <c:v>122533</c:v>
                </c:pt>
                <c:pt idx="1">
                  <c:v>328058</c:v>
                </c:pt>
                <c:pt idx="2">
                  <c:v>493539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F83-2046-A4E5-AEC86F707A4F}"/>
            </c:ext>
          </c:extLst>
        </c:ser>
        <c:ser>
          <c:idx val="1"/>
          <c:order val="1"/>
          <c:tx>
            <c:strRef>
              <c:f>Hoja1!$E$44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Hoja1!$C$45:$C$47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Hoja1!$E$45:$E$47</c:f>
              <c:numCache>
                <c:formatCode>_(* #,##0_);_(* \(#,##0\);_(* "-"??_);_(@_)</c:formatCode>
                <c:ptCount val="3"/>
                <c:pt idx="0">
                  <c:v>169957</c:v>
                </c:pt>
                <c:pt idx="1">
                  <c:v>491208</c:v>
                </c:pt>
                <c:pt idx="2">
                  <c:v>608501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7F83-2046-A4E5-AEC86F707A4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4258944"/>
        <c:axId val="102642816"/>
      </c:barChart>
      <c:catAx>
        <c:axId val="104258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42816"/>
        <c:crosses val="autoZero"/>
        <c:auto val="1"/>
        <c:lblAlgn val="ctr"/>
        <c:lblOffset val="100"/>
        <c:noMultiLvlLbl val="0"/>
      </c:catAx>
      <c:valAx>
        <c:axId val="102642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258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Hoja1!$D$20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6.9535829878812023E-17"/>
                  <c:y val="-4.718836020448296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F38-9447-B4F9-EFC9B5CD39C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Hoja1!$C$21:$C$26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Hoja1!$D$21:$D$26</c:f>
              <c:numCache>
                <c:formatCode>_(* #,##0_);_(* \(#,##0\);_(* "-"??_);_(@_)</c:formatCode>
                <c:ptCount val="6"/>
                <c:pt idx="0">
                  <c:v>20315</c:v>
                </c:pt>
                <c:pt idx="1">
                  <c:v>-20947</c:v>
                </c:pt>
                <c:pt idx="2">
                  <c:v>-1591</c:v>
                </c:pt>
                <c:pt idx="3">
                  <c:v>31364</c:v>
                </c:pt>
                <c:pt idx="4">
                  <c:v>32635</c:v>
                </c:pt>
                <c:pt idx="5">
                  <c:v>24726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F38-9447-B4F9-EFC9B5CD39C4}"/>
            </c:ext>
          </c:extLst>
        </c:ser>
        <c:ser>
          <c:idx val="1"/>
          <c:order val="1"/>
          <c:tx>
            <c:strRef>
              <c:f>Hoja1!$E$20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3.9463299131807419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628-4456-8659-DC613F231A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Hoja1!$C$21:$C$26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Hoja1!$E$21:$E$26</c:f>
              <c:numCache>
                <c:formatCode>_(* #,##0_);_(* \(#,##0\);_(* "-"??_);_(@_)</c:formatCode>
                <c:ptCount val="6"/>
                <c:pt idx="0">
                  <c:v>24362</c:v>
                </c:pt>
                <c:pt idx="1">
                  <c:v>2929</c:v>
                </c:pt>
                <c:pt idx="2">
                  <c:v>29554</c:v>
                </c:pt>
                <c:pt idx="3">
                  <c:v>17049</c:v>
                </c:pt>
                <c:pt idx="4">
                  <c:v>21149</c:v>
                </c:pt>
                <c:pt idx="5">
                  <c:v>37040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F38-9447-B4F9-EFC9B5CD39C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2678528"/>
        <c:axId val="102680064"/>
      </c:barChart>
      <c:catAx>
        <c:axId val="102678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80064"/>
        <c:crosses val="autoZero"/>
        <c:auto val="1"/>
        <c:lblAlgn val="ctr"/>
        <c:lblOffset val="100"/>
        <c:noMultiLvlLbl val="0"/>
      </c:catAx>
      <c:valAx>
        <c:axId val="10268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2678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/>
    </cs:fontRef>
    <cs:defRPr sz="1000" kern="1200"/>
  </cs:axisTitle>
  <cs:categoryAxis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9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/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/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/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/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/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9dOoL31c40E6x29NF70tLazBZQ==">CgMxLjAyDWguYnIzMHBlOHNuN2IyDmlkLmh0M2F2azYzMnloMg5oLjczZGtjY2lrbjE2eTgAciExWWlhNmVXUGdmM3Rib05ubUdkUlpxaS1ld3RULVZJNHk=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1263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8199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Arese, Matías Pablo</cp:lastModifiedBy>
  <cp:revision>16</cp:revision>
  <dcterms:created xsi:type="dcterms:W3CDTF">2026-01-14T13:07:00Z</dcterms:created>
  <dcterms:modified xsi:type="dcterms:W3CDTF">2026-01-14T14:28:00Z</dcterms:modified>
</cp:coreProperties>
</file>