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BC72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PRÓ-REITORIA DE ASSUNTOS COMUNITÁRIOS E POLÍTICAS AFIRMATIVAS</w:t>
      </w:r>
    </w:p>
    <w:p w14:paraId="53EBBC73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PRÓ-REITORIA DE PESQUISA</w:t>
      </w:r>
    </w:p>
    <w:p w14:paraId="53EBBC74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3EBBC75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EDITAL Nº 4/2022 - Chamada de inscrições de projetos para concessão de bolsas de iniciação científica dos programas “PIC/UFABC”, “PIBIC/CNPq”, “PIBITI/CNPq” e “PIBIC-AF/CNPq”.</w:t>
      </w:r>
    </w:p>
    <w:p w14:paraId="53EBBC76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77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78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Título do Projeto: Mapeamento de Custo na Logística Internacional</w:t>
      </w:r>
    </w:p>
    <w:p w14:paraId="53EBBC7E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7F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0" w14:textId="66A98890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3EBBC91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</w:t>
      </w:r>
      <w:r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color w:val="000000"/>
          <w:sz w:val="24"/>
          <w:szCs w:val="24"/>
        </w:rPr>
        <w:t>m</w:t>
      </w:r>
      <w:r>
        <w:rPr>
          <w:rFonts w:ascii="Arial" w:eastAsia="Arial" w:hAnsi="Arial" w:cs="Arial"/>
          <w:b/>
          <w:color w:val="000000"/>
          <w:sz w:val="24"/>
          <w:szCs w:val="24"/>
        </w:rPr>
        <w:t>o</w:t>
      </w:r>
    </w:p>
    <w:p w14:paraId="53EBBC92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3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rcado globalizado, a </w:t>
      </w:r>
      <w:r>
        <w:rPr>
          <w:rFonts w:ascii="Arial" w:eastAsia="Arial" w:hAnsi="Arial" w:cs="Arial"/>
          <w:sz w:val="24"/>
          <w:szCs w:val="24"/>
        </w:rPr>
        <w:t>logística tornou-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vantagem competitiva de toda empresa que importa ou exporta produtos, </w:t>
      </w:r>
      <w:r>
        <w:rPr>
          <w:rFonts w:ascii="Arial" w:eastAsia="Arial" w:hAnsi="Arial" w:cs="Arial"/>
          <w:sz w:val="24"/>
          <w:szCs w:val="24"/>
        </w:rPr>
        <w:t>porém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custos de transporte e outras despesas afetam significativamente o resultado dos negócios.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 logística internaciona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é composta por muitos elos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a cadeia de distribuição</w:t>
      </w:r>
      <w:r>
        <w:rPr>
          <w:rFonts w:ascii="Arial" w:eastAsia="Arial" w:hAnsi="Arial" w:cs="Arial"/>
          <w:sz w:val="24"/>
          <w:szCs w:val="24"/>
        </w:rPr>
        <w:t xml:space="preserve"> que impactam nos custos logísticos.</w:t>
      </w:r>
    </w:p>
    <w:p w14:paraId="53EBBC94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Considerando esse cenário, o presente projeto tem como objetivo identificar os elos de uma cadeia logística internacional, mapear quais são os custos envolvidos no 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rocesso e </w:t>
      </w:r>
      <w:r>
        <w:rPr>
          <w:rFonts w:ascii="Arial" w:eastAsia="Arial" w:hAnsi="Arial" w:cs="Arial"/>
          <w:sz w:val="24"/>
          <w:szCs w:val="24"/>
        </w:rPr>
        <w:t>analisar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um estudo de caso de um </w:t>
      </w:r>
      <w:r>
        <w:rPr>
          <w:rFonts w:ascii="Arial" w:eastAsia="Arial" w:hAnsi="Arial" w:cs="Arial"/>
          <w:sz w:val="24"/>
          <w:szCs w:val="24"/>
        </w:rPr>
        <w:t>regime aduaneira especial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Drawback</w:t>
      </w:r>
      <w:r>
        <w:rPr>
          <w:rFonts w:ascii="Arial" w:eastAsia="Arial" w:hAnsi="Arial" w:cs="Arial"/>
          <w:sz w:val="24"/>
          <w:szCs w:val="24"/>
        </w:rPr>
        <w:t>, que contempla os cenários tanto de importação e exportação, permitindo avaliar uma cadeia logística completa.</w:t>
      </w:r>
    </w:p>
    <w:p w14:paraId="53EBBC95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3EBBC97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8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9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A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B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9C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Palavras-chave: Lo</w:t>
      </w:r>
      <w:r>
        <w:rPr>
          <w:rFonts w:ascii="Arial" w:eastAsia="Arial" w:hAnsi="Arial" w:cs="Arial"/>
          <w:sz w:val="24"/>
          <w:szCs w:val="24"/>
        </w:rPr>
        <w:t>gística internacional, custos logísticos, importação, exportação, Drawback.</w:t>
      </w:r>
    </w:p>
    <w:p w14:paraId="53EBBCA8" w14:textId="77777777" w:rsidR="00E73B66" w:rsidRDefault="00B53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53EBBCA9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AA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estimativa de 2008, indica que o custo logístico para nações industrializadas ultrapassou $ 9,4 trilhões, ou 13,8% do Produto Interno Bruto (PIB) global estimado (BOWERSOX, 2014). </w:t>
      </w:r>
    </w:p>
    <w:p w14:paraId="53EBBCAB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longo dos anos, o comércio internacional passou por uma grande evoluçã</w:t>
      </w:r>
      <w:r>
        <w:rPr>
          <w:rFonts w:ascii="Arial" w:eastAsia="Arial" w:hAnsi="Arial" w:cs="Arial"/>
          <w:sz w:val="24"/>
          <w:szCs w:val="24"/>
        </w:rPr>
        <w:t xml:space="preserve">o. Na idade antiga, iniciou com o costume </w:t>
      </w:r>
      <w:proofErr w:type="gramStart"/>
      <w:r>
        <w:rPr>
          <w:rFonts w:ascii="Arial" w:eastAsia="Arial" w:hAnsi="Arial" w:cs="Arial"/>
          <w:sz w:val="24"/>
          <w:szCs w:val="24"/>
        </w:rPr>
        <w:t>de  trocas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mercadorias apenas para subsistência e depois, evoluiu para o transporte terrestre com caminho   já predeterminados e posteriormente pelo meio marítimo. Na idade média começou a ter certas normas rela</w:t>
      </w:r>
      <w:r>
        <w:rPr>
          <w:rFonts w:ascii="Arial" w:eastAsia="Arial" w:hAnsi="Arial" w:cs="Arial"/>
          <w:sz w:val="24"/>
          <w:szCs w:val="24"/>
        </w:rPr>
        <w:t xml:space="preserve">tivas ao modal marítimo que foi intensificado na idade moderna com surgimento do mercantilismo, uma nova história para o comércio. </w:t>
      </w:r>
    </w:p>
    <w:p w14:paraId="53EBBCAC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 foi na idade Contemporânea, após a revolução industrial que foram conciliadas as bases do comércio internacional com a d</w:t>
      </w:r>
      <w:r>
        <w:rPr>
          <w:rFonts w:ascii="Arial" w:eastAsia="Arial" w:hAnsi="Arial" w:cs="Arial"/>
          <w:sz w:val="24"/>
          <w:szCs w:val="24"/>
        </w:rPr>
        <w:t>outrina do livre comércio.</w:t>
      </w:r>
    </w:p>
    <w:p w14:paraId="53EBBCAD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existem normas que regem o comércio internacional e cada país possui suas próprias particularidades.</w:t>
      </w:r>
    </w:p>
    <w:p w14:paraId="53EBBCAE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mesmo tempo que a logística se tornou uma vantagem competitiva, durante o processo de importação/ exportação são m</w:t>
      </w:r>
      <w:r>
        <w:rPr>
          <w:rFonts w:ascii="Arial" w:eastAsia="Arial" w:hAnsi="Arial" w:cs="Arial"/>
          <w:sz w:val="24"/>
          <w:szCs w:val="24"/>
        </w:rPr>
        <w:t>uitos os custos: Impostos, frete internacional, despesas aduaneiras, seguro de carga, armazenagem, dentre outros baseados na operação. O mapeamento de custos da logística internacional, indicará todos os gastos que ocorrem em todos os elos da cadeia de sup</w:t>
      </w:r>
      <w:r>
        <w:rPr>
          <w:rFonts w:ascii="Arial" w:eastAsia="Arial" w:hAnsi="Arial" w:cs="Arial"/>
          <w:sz w:val="24"/>
          <w:szCs w:val="24"/>
        </w:rPr>
        <w:t>rimentos, o que é de suma importância para controle.</w:t>
      </w:r>
    </w:p>
    <w:p w14:paraId="53EBBCAF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regular o mercado internacional, existem os INCOTERMS (</w:t>
      </w:r>
      <w:proofErr w:type="spellStart"/>
      <w:r>
        <w:rPr>
          <w:rFonts w:ascii="Arial" w:eastAsia="Arial" w:hAnsi="Arial" w:cs="Arial"/>
          <w:sz w:val="24"/>
          <w:szCs w:val="24"/>
        </w:rPr>
        <w:t>International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Commercial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Terms</w:t>
      </w:r>
      <w:proofErr w:type="spellEnd"/>
      <w:r>
        <w:rPr>
          <w:rFonts w:ascii="Arial" w:eastAsia="Arial" w:hAnsi="Arial" w:cs="Arial"/>
          <w:sz w:val="24"/>
          <w:szCs w:val="24"/>
        </w:rPr>
        <w:t>), onde dispõe quando começa e quando termina as obrigações de cada parte do elo.</w:t>
      </w:r>
    </w:p>
    <w:p w14:paraId="53EBBCB0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Conforme imagem a seguir: </w:t>
      </w:r>
    </w:p>
    <w:p w14:paraId="53EBBCB1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53EBBCE6" wp14:editId="53EBBCE7">
            <wp:extent cx="5760410" cy="3213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BBCB2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</w:t>
      </w:r>
      <w:r>
        <w:rPr>
          <w:rFonts w:ascii="Arial" w:eastAsia="Arial" w:hAnsi="Arial" w:cs="Arial"/>
          <w:sz w:val="24"/>
          <w:szCs w:val="24"/>
        </w:rPr>
        <w:t xml:space="preserve">gura 1: Tabela de INCOTERMS  </w:t>
      </w:r>
    </w:p>
    <w:p w14:paraId="53EBBCB3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3EBBCB4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dos trâmites normais, existe um regime aduaneiro especial chamado Drawback que suspende ou isenta os tributos de insumos em uma importação quando se tornará um produto a ser exportado. Veremos em específico esse regime, </w:t>
      </w:r>
      <w:r>
        <w:rPr>
          <w:rFonts w:ascii="Arial" w:eastAsia="Arial" w:hAnsi="Arial" w:cs="Arial"/>
          <w:sz w:val="24"/>
          <w:szCs w:val="24"/>
        </w:rPr>
        <w:t>por ser uma forma de analisar a cadeia logística internacional completa, verificando todos os elos e mapeando todos os custos do processo.</w:t>
      </w:r>
    </w:p>
    <w:p w14:paraId="53EBBCB5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B6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B7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B8" w14:textId="77777777" w:rsidR="00E73B66" w:rsidRDefault="00B53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53EBBCB9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BA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Identificar todos os elos da cadeia logística e mapear os custos em um processo de logística internacional considerando a variável tempo e um regime de Drawback.</w:t>
      </w:r>
    </w:p>
    <w:p w14:paraId="53EBBCBB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BC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hipótese desse trabalho é que há diversos custos que ocorrem em uma importação/ exportação </w:t>
      </w:r>
      <w:r>
        <w:rPr>
          <w:rFonts w:ascii="Arial" w:eastAsia="Arial" w:hAnsi="Arial" w:cs="Arial"/>
          <w:color w:val="000000"/>
          <w:sz w:val="24"/>
          <w:szCs w:val="24"/>
        </w:rPr>
        <w:t>e por isso a necessidade de fazer um mapeamento e avaliar quais são os diferentes cenários que podem provocar a variação dos valores de uma importação/exportação, como por exemplo o tempo, um regime aduaneiro especial dentre outras variáveis.</w:t>
      </w:r>
    </w:p>
    <w:p w14:paraId="53EBBCC0" w14:textId="77777777" w:rsidR="00E73B66" w:rsidRDefault="00B53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METODOLOGI</w:t>
      </w: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</w:p>
    <w:p w14:paraId="53EBBCC1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Esse trabalho se realizará principalmente em duas etapas. </w:t>
      </w:r>
    </w:p>
    <w:p w14:paraId="53EBBCC2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primeira consiste no levantamento de base teórica para desenvolvimento do projeto.</w:t>
      </w:r>
    </w:p>
    <w:p w14:paraId="53EBBCC3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E, no segundo momento será feito as análises e conclusões do projeto.</w:t>
      </w:r>
    </w:p>
    <w:p w14:paraId="53EBBCC4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Dessa maneira, o trabalho terá feito o mapeamento dos custos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no elos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da cadeia logística, verificando o impacto do tempo nas toma</w:t>
      </w:r>
      <w:r>
        <w:rPr>
          <w:rFonts w:ascii="Arial" w:eastAsia="Arial" w:hAnsi="Arial" w:cs="Arial"/>
          <w:sz w:val="24"/>
          <w:szCs w:val="24"/>
        </w:rPr>
        <w:t>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decisões e o estudo de caso do Regime Drawback.</w:t>
      </w:r>
    </w:p>
    <w:p w14:paraId="53EBBCC6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C7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EBBCC8" w14:textId="77777777" w:rsidR="00E73B66" w:rsidRDefault="00B53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CRONOGRAMA DE EXECUÇÃO</w:t>
      </w:r>
    </w:p>
    <w:p w14:paraId="53EBBCCA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2"/>
        <w:tblW w:w="10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275"/>
        <w:gridCol w:w="1276"/>
        <w:gridCol w:w="1276"/>
        <w:gridCol w:w="1276"/>
        <w:gridCol w:w="1275"/>
        <w:gridCol w:w="1275"/>
      </w:tblGrid>
      <w:tr w:rsidR="00D7601C" w14:paraId="53EBBCCE" w14:textId="69DC85AA" w:rsidTr="00D7601C">
        <w:trPr>
          <w:trHeight w:val="603"/>
        </w:trPr>
        <w:tc>
          <w:tcPr>
            <w:tcW w:w="2694" w:type="dxa"/>
          </w:tcPr>
          <w:p w14:paraId="53EBBCCB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1275" w:type="dxa"/>
          </w:tcPr>
          <w:p w14:paraId="53EBBCCC" w14:textId="0246D011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1º Bimestre</w:t>
            </w:r>
          </w:p>
        </w:tc>
        <w:tc>
          <w:tcPr>
            <w:tcW w:w="1276" w:type="dxa"/>
          </w:tcPr>
          <w:p w14:paraId="53EBBCCD" w14:textId="234EC73E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2º Bimestre</w:t>
            </w:r>
          </w:p>
        </w:tc>
        <w:tc>
          <w:tcPr>
            <w:tcW w:w="1276" w:type="dxa"/>
          </w:tcPr>
          <w:p w14:paraId="45071B71" w14:textId="28DF409E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º Bimestre</w:t>
            </w:r>
          </w:p>
        </w:tc>
        <w:tc>
          <w:tcPr>
            <w:tcW w:w="1276" w:type="dxa"/>
          </w:tcPr>
          <w:p w14:paraId="4761C2FB" w14:textId="20F13C5D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4</w:t>
            </w:r>
            <w:r w:rsidRPr="000C2B74">
              <w:rPr>
                <w:rFonts w:ascii="Arial" w:eastAsia="Arial" w:hAnsi="Arial" w:cs="Arial"/>
                <w:b/>
                <w:color w:val="000000"/>
                <w:u w:val="single"/>
              </w:rPr>
              <w:t>º Bimestre</w:t>
            </w:r>
          </w:p>
        </w:tc>
        <w:tc>
          <w:tcPr>
            <w:tcW w:w="1275" w:type="dxa"/>
          </w:tcPr>
          <w:p w14:paraId="337653E5" w14:textId="2727FB48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º Bimestre</w:t>
            </w:r>
          </w:p>
        </w:tc>
        <w:tc>
          <w:tcPr>
            <w:tcW w:w="1275" w:type="dxa"/>
          </w:tcPr>
          <w:p w14:paraId="4C00C7D0" w14:textId="7CCB1103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º Bimestre</w:t>
            </w:r>
          </w:p>
        </w:tc>
      </w:tr>
      <w:tr w:rsidR="00D7601C" w14:paraId="53EBBCD2" w14:textId="36FE39E4" w:rsidTr="00D7601C">
        <w:trPr>
          <w:trHeight w:val="278"/>
        </w:trPr>
        <w:tc>
          <w:tcPr>
            <w:tcW w:w="2694" w:type="dxa"/>
          </w:tcPr>
          <w:p w14:paraId="53EBBCCF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Levantamento de dados teóricos</w:t>
            </w:r>
          </w:p>
        </w:tc>
        <w:tc>
          <w:tcPr>
            <w:tcW w:w="1275" w:type="dxa"/>
          </w:tcPr>
          <w:p w14:paraId="53EBBCD0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3EBBCD1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28AC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87D3F2" w14:textId="5FCAF440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F747073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51FFA609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</w:tr>
      <w:tr w:rsidR="00D7601C" w14:paraId="53EBBCD6" w14:textId="65105ED0" w:rsidTr="00D7601C">
        <w:trPr>
          <w:trHeight w:val="310"/>
        </w:trPr>
        <w:tc>
          <w:tcPr>
            <w:tcW w:w="2694" w:type="dxa"/>
          </w:tcPr>
          <w:p w14:paraId="53EBBCD3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Análise dos dados</w:t>
            </w:r>
          </w:p>
        </w:tc>
        <w:tc>
          <w:tcPr>
            <w:tcW w:w="1275" w:type="dxa"/>
          </w:tcPr>
          <w:p w14:paraId="53EBBCD4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EBBCD5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690F3B27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35756" w14:textId="080923DB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441637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401245A0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</w:tr>
      <w:tr w:rsidR="00D7601C" w14:paraId="0C2CE7AE" w14:textId="77777777" w:rsidTr="00D7601C">
        <w:trPr>
          <w:trHeight w:val="310"/>
        </w:trPr>
        <w:tc>
          <w:tcPr>
            <w:tcW w:w="2694" w:type="dxa"/>
          </w:tcPr>
          <w:p w14:paraId="308F8019" w14:textId="776B10B9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Elaboração</w:t>
            </w:r>
            <w:r w:rsidR="00C72FC0">
              <w:rPr>
                <w:rFonts w:ascii="Arial" w:eastAsia="Arial" w:hAnsi="Arial" w:cs="Arial"/>
                <w:sz w:val="24"/>
                <w:szCs w:val="24"/>
              </w:rPr>
              <w:t xml:space="preserve"> da Metodologia e seleção do estudo de caso</w:t>
            </w:r>
          </w:p>
        </w:tc>
        <w:tc>
          <w:tcPr>
            <w:tcW w:w="1275" w:type="dxa"/>
          </w:tcPr>
          <w:p w14:paraId="0C32097D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A2C20B" w14:textId="77777777" w:rsidR="00D7601C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FB24B1" w14:textId="61B12B8C" w:rsidR="00D7601C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29BB8E84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1B572D3B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7A6EEAA6" w14:textId="77777777" w:rsidR="00D7601C" w:rsidRPr="000C2B74" w:rsidRDefault="00D7601C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</w:tr>
      <w:tr w:rsidR="00C72FC0" w14:paraId="343D0151" w14:textId="77777777" w:rsidTr="00D7601C">
        <w:trPr>
          <w:trHeight w:val="310"/>
        </w:trPr>
        <w:tc>
          <w:tcPr>
            <w:tcW w:w="2694" w:type="dxa"/>
          </w:tcPr>
          <w:p w14:paraId="33A2DC12" w14:textId="74481666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Levantamento dos dados do estudo de caso</w:t>
            </w:r>
          </w:p>
        </w:tc>
        <w:tc>
          <w:tcPr>
            <w:tcW w:w="1275" w:type="dxa"/>
          </w:tcPr>
          <w:p w14:paraId="09E16C8B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0DC758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A5534F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79DD75" w14:textId="64E09364" w:rsidR="00C72FC0" w:rsidRPr="000C2B74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X</w:t>
            </w:r>
          </w:p>
        </w:tc>
        <w:tc>
          <w:tcPr>
            <w:tcW w:w="1275" w:type="dxa"/>
          </w:tcPr>
          <w:p w14:paraId="2631B097" w14:textId="77777777" w:rsidR="00C72FC0" w:rsidRPr="000C2B74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5B505796" w14:textId="77777777" w:rsidR="00C72FC0" w:rsidRPr="000C2B74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</w:tr>
      <w:tr w:rsidR="00687690" w14:paraId="2A17B626" w14:textId="77777777" w:rsidTr="00D7601C">
        <w:trPr>
          <w:trHeight w:val="310"/>
        </w:trPr>
        <w:tc>
          <w:tcPr>
            <w:tcW w:w="2694" w:type="dxa"/>
          </w:tcPr>
          <w:p w14:paraId="20D522F7" w14:textId="0A2DCA17" w:rsidR="00687690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Análise dos dados e proposta de um modelo de análise de custos e tempo</w:t>
            </w:r>
          </w:p>
        </w:tc>
        <w:tc>
          <w:tcPr>
            <w:tcW w:w="1275" w:type="dxa"/>
          </w:tcPr>
          <w:p w14:paraId="2BAB285C" w14:textId="77777777" w:rsidR="00687690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3827F6" w14:textId="77777777" w:rsidR="00687690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6200B3" w14:textId="77777777" w:rsidR="00687690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C1C849" w14:textId="77777777" w:rsidR="00687690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542DA2FC" w14:textId="19AE9AF1" w:rsidR="00687690" w:rsidRPr="000C2B74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X</w:t>
            </w:r>
          </w:p>
        </w:tc>
        <w:tc>
          <w:tcPr>
            <w:tcW w:w="1275" w:type="dxa"/>
          </w:tcPr>
          <w:p w14:paraId="75D29129" w14:textId="77777777" w:rsidR="00687690" w:rsidRPr="000C2B74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</w:tr>
      <w:tr w:rsidR="00C72FC0" w14:paraId="7FC3FC3B" w14:textId="77777777" w:rsidTr="00D7601C">
        <w:trPr>
          <w:trHeight w:val="310"/>
        </w:trPr>
        <w:tc>
          <w:tcPr>
            <w:tcW w:w="2694" w:type="dxa"/>
          </w:tcPr>
          <w:p w14:paraId="12784ECC" w14:textId="3026E925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Elaboração da conclusão</w:t>
            </w:r>
          </w:p>
        </w:tc>
        <w:tc>
          <w:tcPr>
            <w:tcW w:w="1275" w:type="dxa"/>
          </w:tcPr>
          <w:p w14:paraId="2C739CC9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529918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811E5" w14:textId="77777777" w:rsidR="00C72FC0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6378C5" w14:textId="77777777" w:rsidR="00C72FC0" w:rsidRPr="000C2B74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261D2411" w14:textId="77777777" w:rsidR="00C72FC0" w:rsidRPr="000C2B74" w:rsidRDefault="00C72FC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1275" w:type="dxa"/>
          </w:tcPr>
          <w:p w14:paraId="46FD5573" w14:textId="5A7AC712" w:rsidR="00C72FC0" w:rsidRPr="000C2B74" w:rsidRDefault="00687690" w:rsidP="00D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X</w:t>
            </w:r>
          </w:p>
        </w:tc>
      </w:tr>
    </w:tbl>
    <w:p w14:paraId="53EBBCD7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EBBCD8" w14:textId="77777777" w:rsidR="00E73B66" w:rsidRDefault="00B539DC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3EBBCD9" w14:textId="77777777" w:rsidR="00E73B66" w:rsidRDefault="00B53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 BIBLIOGRÁFICAS</w:t>
      </w:r>
    </w:p>
    <w:p w14:paraId="53EBBCDA" w14:textId="77777777" w:rsidR="00E73B66" w:rsidRDefault="00E73B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EBBCDB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601C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BOWERSOX, Donald J.; CLOSS, David J.; COOPER, M B.; et al. </w:t>
      </w:r>
      <w:r>
        <w:rPr>
          <w:rFonts w:ascii="Arial" w:eastAsia="Arial" w:hAnsi="Arial" w:cs="Arial"/>
          <w:color w:val="000000"/>
          <w:sz w:val="24"/>
          <w:szCs w:val="24"/>
        </w:rPr>
        <w:t>Gestão logística da cadeia de suprimento: Grupo A, 2014. 9788580553185. Disponível em: https://integrada.minhabiblioteca.com.br/#/books/9788580553185/. Acesso em: 29 jun. 2022.</w:t>
      </w:r>
    </w:p>
    <w:p w14:paraId="53EBBCDC" w14:textId="77777777" w:rsidR="00E73B66" w:rsidRDefault="00E73B66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EBBCDD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https://www.fazcome</w:t>
      </w:r>
      <w:r>
        <w:rPr>
          <w:rFonts w:ascii="Arial" w:eastAsia="Arial" w:hAnsi="Arial" w:cs="Arial"/>
          <w:color w:val="000000"/>
          <w:sz w:val="24"/>
          <w:szCs w:val="24"/>
        </w:rPr>
        <w:t>x.com.br/drawback/ Acesso em: 29 jun. 2022.</w:t>
      </w:r>
    </w:p>
    <w:p w14:paraId="53EBBCDE" w14:textId="77777777" w:rsidR="00E73B66" w:rsidRDefault="00E73B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BBCDF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https://www.remessaonline.com.br/blog/custos-da-importacao/#:~:text=Nesse%20caso%2C%20o%20custo%20da,s%C3%A3o%20os%20custos%20da%20importa%C3%A7%C3%A3o. Acesso em: 30 </w:t>
      </w:r>
      <w:proofErr w:type="spellStart"/>
      <w:r>
        <w:rPr>
          <w:rFonts w:ascii="Arial" w:eastAsia="Arial" w:hAnsi="Arial" w:cs="Arial"/>
          <w:sz w:val="24"/>
          <w:szCs w:val="24"/>
        </w:rPr>
        <w:t>jun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2022.</w:t>
      </w:r>
    </w:p>
    <w:p w14:paraId="53EBBCE0" w14:textId="77777777" w:rsidR="00E73B66" w:rsidRDefault="00E73B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BBCE1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 SILVA, José </w:t>
      </w:r>
      <w:proofErr w:type="spellStart"/>
      <w:r>
        <w:rPr>
          <w:rFonts w:ascii="Arial" w:eastAsia="Arial" w:hAnsi="Arial" w:cs="Arial"/>
          <w:sz w:val="24"/>
          <w:szCs w:val="24"/>
        </w:rPr>
        <w:t>Ultemar</w:t>
      </w:r>
      <w:proofErr w:type="spellEnd"/>
      <w:r>
        <w:rPr>
          <w:rFonts w:ascii="Arial" w:eastAsia="Arial" w:hAnsi="Arial" w:cs="Arial"/>
          <w:sz w:val="24"/>
          <w:szCs w:val="24"/>
        </w:rPr>
        <w:t>. Gestão das Relações Econômicas Internacionais e Comérc</w:t>
      </w:r>
      <w:r>
        <w:rPr>
          <w:rFonts w:ascii="Arial" w:eastAsia="Arial" w:hAnsi="Arial" w:cs="Arial"/>
          <w:sz w:val="24"/>
          <w:szCs w:val="24"/>
        </w:rPr>
        <w:t xml:space="preserve">io Exterior. [Digite o Local da Editora]: </w:t>
      </w:r>
      <w:proofErr w:type="spellStart"/>
      <w:r>
        <w:rPr>
          <w:rFonts w:ascii="Arial" w:eastAsia="Arial" w:hAnsi="Arial" w:cs="Arial"/>
          <w:sz w:val="24"/>
          <w:szCs w:val="24"/>
        </w:rPr>
        <w:t>Cengage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Learning Brasil, 2012. 9788522109951. Disponível em: https://integrada.minhabiblioteca.com.br/#/books/9788522109951/. Acesso em: 30 jun. 2022.</w:t>
      </w:r>
    </w:p>
    <w:p w14:paraId="53EBBCE2" w14:textId="77777777" w:rsidR="00E73B66" w:rsidRDefault="00E73B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BBCE3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LUDOVICO, Nelson. Logística internacional: um enfoque em comér</w:t>
      </w:r>
      <w:r>
        <w:rPr>
          <w:rFonts w:ascii="Arial" w:eastAsia="Arial" w:hAnsi="Arial" w:cs="Arial"/>
          <w:sz w:val="24"/>
          <w:szCs w:val="24"/>
        </w:rPr>
        <w:t>cio exterior. [Digite o Local da Editora]: Editora Saraiva, 2017. 9788547228453. Disponível em: https://integrada.minhabiblioteca.com.br/#/books/9788547228453/. Acesso em: 30 jun. 2022.</w:t>
      </w:r>
    </w:p>
    <w:p w14:paraId="53EBBCE4" w14:textId="77777777" w:rsidR="00E73B66" w:rsidRDefault="00E73B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BBCE5" w14:textId="77777777" w:rsidR="00E73B66" w:rsidRDefault="00B539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https://www.abacologistics.com/post/incoterms-2020 Acesso em: 30 jun.</w:t>
      </w:r>
      <w:r>
        <w:rPr>
          <w:rFonts w:ascii="Arial" w:eastAsia="Arial" w:hAnsi="Arial" w:cs="Arial"/>
          <w:sz w:val="24"/>
          <w:szCs w:val="24"/>
        </w:rPr>
        <w:t xml:space="preserve"> 2022</w:t>
      </w:r>
    </w:p>
    <w:sectPr w:rsidR="00E73B66">
      <w:headerReference w:type="default" r:id="rId9"/>
      <w:headerReference w:type="first" r:id="rId10"/>
      <w:pgSz w:w="11906" w:h="16838"/>
      <w:pgMar w:top="1134" w:right="1133" w:bottom="1135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BCF0" w14:textId="77777777" w:rsidR="00000000" w:rsidRDefault="00B539DC">
      <w:pPr>
        <w:spacing w:after="0" w:line="240" w:lineRule="auto"/>
      </w:pPr>
      <w:r>
        <w:separator/>
      </w:r>
    </w:p>
  </w:endnote>
  <w:endnote w:type="continuationSeparator" w:id="0">
    <w:p w14:paraId="53EBBCF2" w14:textId="77777777" w:rsidR="00000000" w:rsidRDefault="00B5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BCEC" w14:textId="77777777" w:rsidR="00000000" w:rsidRDefault="00B539DC">
      <w:pPr>
        <w:spacing w:after="0" w:line="240" w:lineRule="auto"/>
      </w:pPr>
      <w:r>
        <w:separator/>
      </w:r>
    </w:p>
  </w:footnote>
  <w:footnote w:type="continuationSeparator" w:id="0">
    <w:p w14:paraId="53EBBCEE" w14:textId="77777777" w:rsidR="00000000" w:rsidRDefault="00B5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BCE8" w14:textId="77777777" w:rsidR="00E73B66" w:rsidRDefault="00B539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53EBBCEC" wp14:editId="53EBBCED">
          <wp:extent cx="782440" cy="800317"/>
          <wp:effectExtent l="0" t="0" r="0" b="0"/>
          <wp:docPr id="6" name="image1.png" descr="Universidade Federal do ABC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e Federal do ABC – Wikipédia, a enciclopédia liv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40" cy="800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3EBBCE9" w14:textId="77777777" w:rsidR="00E73B66" w:rsidRDefault="00E73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BCEA" w14:textId="77777777" w:rsidR="00E73B66" w:rsidRDefault="00B539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53EBBCEE" wp14:editId="53EBBCEF">
          <wp:extent cx="782440" cy="800317"/>
          <wp:effectExtent l="0" t="0" r="0" b="0"/>
          <wp:docPr id="5" name="image1.png" descr="Universidade Federal do ABC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e Federal do ABC – Wikipédia, a enciclopédia liv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40" cy="800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 xml:space="preserve">                                                                                                                                                             </w:t>
    </w:r>
  </w:p>
  <w:p w14:paraId="53EBBCEB" w14:textId="77777777" w:rsidR="00E73B66" w:rsidRDefault="00E73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1B21"/>
    <w:multiLevelType w:val="multilevel"/>
    <w:tmpl w:val="E76827B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66"/>
    <w:rsid w:val="00687690"/>
    <w:rsid w:val="006E4D44"/>
    <w:rsid w:val="00B539DC"/>
    <w:rsid w:val="00C72FC0"/>
    <w:rsid w:val="00D7601C"/>
    <w:rsid w:val="00E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BC72"/>
  <w15:docId w15:val="{2DFB32AC-B4AE-4914-9437-8EFCB51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DE"/>
    <w:rPr>
      <w:rFonts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3422DE"/>
    <w:pPr>
      <w:spacing w:after="0" w:line="240" w:lineRule="auto"/>
    </w:pPr>
  </w:style>
  <w:style w:type="paragraph" w:styleId="Recuodecorpodetexto">
    <w:name w:val="Body Text Indent"/>
    <w:basedOn w:val="Normal"/>
    <w:link w:val="RecuodecorpodetextoChar"/>
    <w:uiPriority w:val="99"/>
    <w:rsid w:val="003422DE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3422D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2D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0A1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Normal"/>
    <w:rsid w:val="00AF553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table" w:styleId="Tabelacomgrade">
    <w:name w:val="Table Grid"/>
    <w:basedOn w:val="Tabelanormal"/>
    <w:uiPriority w:val="59"/>
    <w:rsid w:val="006C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26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23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26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23E"/>
    <w:rPr>
      <w:rFonts w:ascii="Calibri" w:eastAsia="Calibri" w:hAnsi="Calibri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uiPriority w:val="99"/>
    <w:unhideWhenUsed/>
    <w:rsid w:val="00FC2B2F"/>
    <w:rPr>
      <w:color w:val="0563C1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2B2F"/>
    <w:pPr>
      <w:spacing w:line="240" w:lineRule="auto"/>
    </w:pPr>
    <w:rPr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2B2F"/>
    <w:rPr>
      <w:rFonts w:cs="Times New Roman"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2B2F"/>
    <w:rPr>
      <w:rFonts w:cs="Times New Roman"/>
      <w:b/>
      <w:bCs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2B2F"/>
    <w:rPr>
      <w:b/>
      <w:bCs/>
    </w:rPr>
  </w:style>
  <w:style w:type="paragraph" w:styleId="PargrafodaLista">
    <w:name w:val="List Paragraph"/>
    <w:basedOn w:val="Normal"/>
    <w:uiPriority w:val="34"/>
    <w:qFormat/>
    <w:rsid w:val="009B26F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B56DE"/>
    <w:rPr>
      <w:color w:val="605E5C"/>
      <w:shd w:val="clear" w:color="auto" w:fill="E1DFDD"/>
    </w:r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4RISFLynwP92qYlNpcDsMvATTQ==">AMUW2mUY4M75eKWofVHCTVo1G2WYELO3MhF4lJ59hf4zA4jfMrQ6kUbs3IbDg0kHIY6vNML59qiL3sOwZhLxSp+sEOSdxq/nupJdrURhvwwscTCKY6PfO6A=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861</Words>
  <Characters>4652</Characters>
  <Application>Microsoft Office Word</Application>
  <DocSecurity>0</DocSecurity>
  <Lines>38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ugo Ibusuki</cp:lastModifiedBy>
  <cp:revision>6</cp:revision>
  <dcterms:created xsi:type="dcterms:W3CDTF">2021-11-25T01:40:00Z</dcterms:created>
  <dcterms:modified xsi:type="dcterms:W3CDTF">2022-07-01T19:40:00Z</dcterms:modified>
</cp:coreProperties>
</file>