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1B" w:rsidRPr="00517BD5" w:rsidRDefault="00B80B1B" w:rsidP="00B80B1B">
      <w:pPr>
        <w:rPr>
          <w:rFonts w:eastAsiaTheme="minorHAnsi"/>
          <w:b/>
          <w:szCs w:val="20"/>
        </w:rPr>
      </w:pPr>
      <w:r w:rsidRPr="00517BD5">
        <w:rPr>
          <w:rFonts w:eastAsiaTheme="minorHAnsi"/>
          <w:b/>
          <w:szCs w:val="20"/>
        </w:rPr>
        <w:t xml:space="preserve">2. </w:t>
      </w:r>
      <w:r w:rsidR="0072203A" w:rsidRPr="00517BD5">
        <w:rPr>
          <w:rFonts w:eastAsiaTheme="minorHAnsi"/>
          <w:b/>
          <w:szCs w:val="20"/>
        </w:rPr>
        <w:t>Introduction</w:t>
      </w:r>
    </w:p>
    <w:p w:rsidR="0072203A" w:rsidRPr="00517BD5" w:rsidRDefault="00B80B1B" w:rsidP="0072203A">
      <w:pPr>
        <w:rPr>
          <w:rFonts w:eastAsiaTheme="minorHAnsi"/>
          <w:szCs w:val="20"/>
        </w:rPr>
      </w:pPr>
      <w:r w:rsidRPr="00517BD5">
        <w:rPr>
          <w:rFonts w:eastAsiaTheme="minorHAnsi"/>
          <w:szCs w:val="20"/>
        </w:rPr>
        <w:t xml:space="preserve">2.1. </w:t>
      </w:r>
      <w:r w:rsidR="0007539F" w:rsidRPr="00517BD5">
        <w:rPr>
          <w:rFonts w:eastAsiaTheme="minorHAnsi"/>
          <w:szCs w:val="20"/>
        </w:rPr>
        <w:t>Objective</w:t>
      </w:r>
      <w:bookmarkStart w:id="0" w:name="_GoBack"/>
      <w:bookmarkEnd w:id="0"/>
    </w:p>
    <w:p w:rsidR="0072203A" w:rsidRPr="00517BD5" w:rsidRDefault="0072203A" w:rsidP="0072203A">
      <w:pPr>
        <w:rPr>
          <w:rFonts w:eastAsiaTheme="minorHAnsi"/>
          <w:szCs w:val="20"/>
        </w:rPr>
      </w:pPr>
      <w:r w:rsidRPr="00517BD5">
        <w:rPr>
          <w:rFonts w:eastAsiaTheme="minorHAnsi"/>
          <w:szCs w:val="20"/>
        </w:rPr>
        <w:t xml:space="preserve"> </w:t>
      </w:r>
      <w:r w:rsidR="00AB780E" w:rsidRPr="00517BD5">
        <w:rPr>
          <w:rFonts w:eastAsiaTheme="minorHAnsi" w:hint="eastAsia"/>
          <w:szCs w:val="20"/>
        </w:rPr>
        <w:t>본</w:t>
      </w:r>
      <w:r w:rsidR="00B80B1B" w:rsidRPr="00517BD5">
        <w:rPr>
          <w:rFonts w:eastAsiaTheme="minorHAnsi" w:hint="eastAsia"/>
          <w:szCs w:val="20"/>
        </w:rPr>
        <w:t xml:space="preserve"> 목차에서는 링코리아 서비스의</w:t>
      </w:r>
      <w:r w:rsidR="00B9754B" w:rsidRPr="00517BD5">
        <w:rPr>
          <w:rFonts w:eastAsiaTheme="minorHAnsi" w:hint="eastAsia"/>
          <w:szCs w:val="20"/>
        </w:rPr>
        <w:t xml:space="preserve"> 선정 배경과,</w:t>
      </w:r>
      <w:r w:rsidR="00DC2493" w:rsidRPr="00517BD5">
        <w:rPr>
          <w:rFonts w:eastAsiaTheme="minorHAnsi" w:hint="eastAsia"/>
          <w:szCs w:val="20"/>
        </w:rPr>
        <w:t xml:space="preserve"> </w:t>
      </w:r>
      <w:r w:rsidR="00B80B1B" w:rsidRPr="00517BD5">
        <w:rPr>
          <w:rFonts w:eastAsiaTheme="minorHAnsi" w:hint="eastAsia"/>
          <w:szCs w:val="20"/>
        </w:rPr>
        <w:t>링코리아가 어떤 기능을 가지고 어떤 특이점이 있는지를 설명한다.</w:t>
      </w:r>
      <w:r w:rsidR="00AB780E" w:rsidRPr="00517BD5">
        <w:rPr>
          <w:rFonts w:eastAsiaTheme="minorHAnsi" w:hint="eastAsia"/>
          <w:szCs w:val="20"/>
        </w:rPr>
        <w:t xml:space="preserve"> </w:t>
      </w:r>
      <w:r w:rsidR="00B80B1B" w:rsidRPr="00517BD5">
        <w:rPr>
          <w:rFonts w:eastAsiaTheme="minorHAnsi" w:hint="eastAsia"/>
          <w:szCs w:val="20"/>
        </w:rPr>
        <w:t>또한 서비스로 인해서 얻을 수 있는 기대 효과를 설명한다.</w:t>
      </w:r>
    </w:p>
    <w:p w:rsidR="0072203A" w:rsidRPr="00517BD5" w:rsidRDefault="00B80B1B" w:rsidP="0072203A">
      <w:pPr>
        <w:rPr>
          <w:rFonts w:eastAsiaTheme="minorHAnsi"/>
          <w:szCs w:val="20"/>
        </w:rPr>
      </w:pPr>
      <w:r w:rsidRPr="00517BD5">
        <w:rPr>
          <w:rFonts w:eastAsiaTheme="minorHAnsi"/>
          <w:szCs w:val="20"/>
        </w:rPr>
        <w:t xml:space="preserve">2.2. </w:t>
      </w:r>
      <w:r w:rsidR="00AB780E" w:rsidRPr="00517BD5">
        <w:rPr>
          <w:rFonts w:eastAsiaTheme="minorHAnsi" w:hint="eastAsia"/>
          <w:szCs w:val="20"/>
        </w:rPr>
        <w:t>Needs</w:t>
      </w:r>
    </w:p>
    <w:p w:rsidR="00637468" w:rsidRPr="00517BD5" w:rsidRDefault="0072203A" w:rsidP="0072203A">
      <w:pPr>
        <w:rPr>
          <w:rFonts w:eastAsiaTheme="minorHAnsi"/>
          <w:szCs w:val="20"/>
        </w:rPr>
      </w:pPr>
      <w:r w:rsidRPr="00517BD5">
        <w:rPr>
          <w:rFonts w:eastAsiaTheme="minorHAnsi"/>
          <w:szCs w:val="20"/>
        </w:rPr>
        <w:t xml:space="preserve"> </w:t>
      </w:r>
      <w:r w:rsidR="00AB780E" w:rsidRPr="00517BD5">
        <w:rPr>
          <w:rFonts w:eastAsiaTheme="minorHAnsi" w:hint="eastAsia"/>
          <w:szCs w:val="20"/>
        </w:rPr>
        <w:t>요즈음의</w:t>
      </w:r>
      <w:r w:rsidR="00637468" w:rsidRPr="00517BD5">
        <w:rPr>
          <w:rFonts w:eastAsiaTheme="minorHAnsi" w:hint="eastAsia"/>
          <w:szCs w:val="20"/>
        </w:rPr>
        <w:t xml:space="preserve"> 한국에서는 외국인을 어렵지 않게 찾아볼 수 있다. 관광지는 물론이고, 학교나 </w:t>
      </w:r>
      <w:r w:rsidR="00AB780E" w:rsidRPr="00517BD5">
        <w:rPr>
          <w:rFonts w:eastAsiaTheme="minorHAnsi" w:hint="eastAsia"/>
          <w:szCs w:val="20"/>
        </w:rPr>
        <w:t>음식점 같은 보다 일상적인 장소에서도</w:t>
      </w:r>
      <w:r w:rsidR="00637468" w:rsidRPr="00517BD5">
        <w:rPr>
          <w:rFonts w:eastAsiaTheme="minorHAnsi" w:hint="eastAsia"/>
          <w:szCs w:val="20"/>
        </w:rPr>
        <w:t xml:space="preserve"> 종종 볼 수 있는 것이 </w:t>
      </w:r>
      <w:r w:rsidR="00517BD5" w:rsidRPr="00517BD5">
        <w:rPr>
          <w:rFonts w:eastAsiaTheme="minorHAnsi" w:hint="eastAsia"/>
          <w:szCs w:val="20"/>
        </w:rPr>
        <w:t>현실</w:t>
      </w:r>
      <w:r w:rsidR="00637468" w:rsidRPr="00517BD5">
        <w:rPr>
          <w:rFonts w:eastAsiaTheme="minorHAnsi" w:hint="eastAsia"/>
          <w:szCs w:val="20"/>
        </w:rPr>
        <w:t>이다. 실제로도 연도별 체류 외국인의 수는 아래와 같다.</w:t>
      </w:r>
    </w:p>
    <w:p w:rsidR="00BA5A76" w:rsidRPr="00517BD5" w:rsidRDefault="00D920E9" w:rsidP="0072203A">
      <w:pPr>
        <w:rPr>
          <w:rFonts w:eastAsiaTheme="minorHAnsi"/>
          <w:szCs w:val="20"/>
        </w:rPr>
      </w:pPr>
      <w:r w:rsidRPr="00517BD5">
        <w:rPr>
          <w:rFonts w:eastAsiaTheme="minorHAnsi"/>
          <w:noProof/>
          <w:szCs w:val="20"/>
        </w:rPr>
        <w:drawing>
          <wp:inline distT="0" distB="0" distL="0" distR="0">
            <wp:extent cx="5731510" cy="2990215"/>
            <wp:effectExtent l="19050" t="0" r="2540" b="0"/>
            <wp:docPr id="1" name="그림 0" descr="rMateChart_2756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ateChart_27560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4B" w:rsidRPr="00517BD5" w:rsidRDefault="00B9754B" w:rsidP="00B9754B">
      <w:pPr>
        <w:ind w:firstLineChars="100" w:firstLine="200"/>
        <w:jc w:val="center"/>
        <w:rPr>
          <w:rFonts w:eastAsiaTheme="minorHAnsi"/>
          <w:b/>
          <w:szCs w:val="20"/>
        </w:rPr>
      </w:pPr>
      <w:r w:rsidRPr="00517BD5">
        <w:rPr>
          <w:rFonts w:eastAsiaTheme="minorHAnsi" w:hint="eastAsia"/>
          <w:b/>
          <w:szCs w:val="20"/>
        </w:rPr>
        <w:t>Figure 1 체류 외국인 현황</w:t>
      </w:r>
    </w:p>
    <w:p w:rsidR="00BA5A76" w:rsidRPr="00517BD5" w:rsidRDefault="00BA5A76" w:rsidP="00AB780E">
      <w:pPr>
        <w:ind w:firstLineChars="100" w:firstLine="200"/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또한, </w:t>
      </w:r>
      <w:r w:rsidR="00AB780E" w:rsidRPr="00517BD5">
        <w:rPr>
          <w:rFonts w:eastAsiaTheme="minorHAnsi" w:hint="eastAsia"/>
          <w:szCs w:val="20"/>
        </w:rPr>
        <w:t xml:space="preserve">한국에서 체류하는 외국인을 </w:t>
      </w:r>
      <w:r w:rsidRPr="00517BD5">
        <w:rPr>
          <w:rFonts w:eastAsiaTheme="minorHAnsi" w:hint="eastAsia"/>
          <w:szCs w:val="20"/>
        </w:rPr>
        <w:t>체류 자격별</w:t>
      </w:r>
      <w:r w:rsidR="00AB780E" w:rsidRPr="00517BD5">
        <w:rPr>
          <w:rFonts w:eastAsiaTheme="minorHAnsi" w:hint="eastAsia"/>
          <w:szCs w:val="20"/>
        </w:rPr>
        <w:t xml:space="preserve">로 나눈 </w:t>
      </w:r>
      <w:r w:rsidR="00F24B60" w:rsidRPr="00517BD5">
        <w:rPr>
          <w:rFonts w:eastAsiaTheme="minorHAnsi" w:hint="eastAsia"/>
          <w:szCs w:val="20"/>
        </w:rPr>
        <w:t>입국자</w:t>
      </w:r>
      <w:r w:rsidRPr="00517BD5">
        <w:rPr>
          <w:rFonts w:eastAsiaTheme="minorHAnsi" w:hint="eastAsia"/>
          <w:szCs w:val="20"/>
        </w:rPr>
        <w:t xml:space="preserve"> 통계에서는 </w:t>
      </w:r>
      <w:r w:rsidR="00F24B60" w:rsidRPr="00517BD5">
        <w:rPr>
          <w:rFonts w:eastAsiaTheme="minorHAnsi" w:hint="eastAsia"/>
          <w:szCs w:val="20"/>
        </w:rPr>
        <w:t>관광 통과가 가장 많은 유형을 차지했으며(5,833,225명) 그 다음이 반기 방문 유형이었다(5,026,435명)</w:t>
      </w:r>
    </w:p>
    <w:p w:rsidR="00BA5A76" w:rsidRPr="00517BD5" w:rsidRDefault="00F24B60" w:rsidP="0072203A">
      <w:pPr>
        <w:rPr>
          <w:rFonts w:eastAsiaTheme="minorHAnsi"/>
          <w:szCs w:val="20"/>
        </w:rPr>
      </w:pPr>
      <w:r w:rsidRPr="00517BD5"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5467350" cy="3467792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3566" t="42308" r="21635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749" cy="347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54B" w:rsidRPr="00517BD5" w:rsidRDefault="00B9754B" w:rsidP="00B9754B">
      <w:pPr>
        <w:ind w:firstLineChars="100" w:firstLine="200"/>
        <w:jc w:val="center"/>
        <w:rPr>
          <w:rFonts w:eastAsiaTheme="minorHAnsi"/>
          <w:b/>
          <w:szCs w:val="20"/>
        </w:rPr>
      </w:pPr>
      <w:r w:rsidRPr="00517BD5">
        <w:rPr>
          <w:rFonts w:eastAsiaTheme="minorHAnsi" w:hint="eastAsia"/>
          <w:b/>
          <w:szCs w:val="20"/>
        </w:rPr>
        <w:t>Figure 2 체류자격별 외국인 입국자 구성비율</w:t>
      </w:r>
    </w:p>
    <w:p w:rsidR="00961D95" w:rsidRPr="00517BD5" w:rsidRDefault="000042A5" w:rsidP="00AB780E">
      <w:pPr>
        <w:ind w:firstLineChars="100" w:firstLine="200"/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그러나 이와 같은 목적으로 한국을 방문하는 외국인의 경우, 유학생이나 동포, </w:t>
      </w:r>
      <w:r w:rsidR="00F24B60" w:rsidRPr="00517BD5">
        <w:rPr>
          <w:rFonts w:eastAsiaTheme="minorHAnsi" w:hint="eastAsia"/>
          <w:szCs w:val="20"/>
        </w:rPr>
        <w:t>전문</w:t>
      </w:r>
      <w:r w:rsidRPr="00517BD5">
        <w:rPr>
          <w:rFonts w:eastAsiaTheme="minorHAnsi" w:hint="eastAsia"/>
          <w:szCs w:val="20"/>
        </w:rPr>
        <w:t xml:space="preserve"> 취업 등의 유형과는 달리 한국 생활 적응에 적극적으로 도움을 받을 수 있는 인맥과 기관이 부족한 편이 많다. </w:t>
      </w:r>
      <w:r w:rsidR="00AB780E" w:rsidRPr="00517BD5">
        <w:rPr>
          <w:rFonts w:eastAsiaTheme="minorHAnsi" w:hint="eastAsia"/>
          <w:szCs w:val="20"/>
        </w:rPr>
        <w:t>더불어 다른 유형에 비해서,</w:t>
      </w:r>
      <w:r w:rsidRPr="00517BD5">
        <w:rPr>
          <w:rFonts w:eastAsiaTheme="minorHAnsi" w:hint="eastAsia"/>
          <w:szCs w:val="20"/>
        </w:rPr>
        <w:t xml:space="preserve"> 전문 시설 기관의 서비스를 받기 위한 경제적 여건이 부족한 경우도 </w:t>
      </w:r>
      <w:r w:rsidR="00AB780E" w:rsidRPr="00517BD5">
        <w:rPr>
          <w:rFonts w:eastAsiaTheme="minorHAnsi" w:hint="eastAsia"/>
          <w:szCs w:val="20"/>
        </w:rPr>
        <w:t>많</w:t>
      </w:r>
      <w:r w:rsidR="00961D95" w:rsidRPr="00517BD5">
        <w:rPr>
          <w:rFonts w:eastAsiaTheme="minorHAnsi" w:hint="eastAsia"/>
          <w:szCs w:val="20"/>
        </w:rPr>
        <w:t>다.</w:t>
      </w:r>
    </w:p>
    <w:p w:rsidR="0072203A" w:rsidRPr="00517BD5" w:rsidRDefault="00BB7D0B" w:rsidP="00AB780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단순한 일상생활에도 다소 불편함을 겪을 수 있겠지만,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특히 </w:t>
      </w:r>
      <w:r w:rsidR="000042A5" w:rsidRPr="00517BD5">
        <w:rPr>
          <w:rFonts w:eastAsiaTheme="minorHAnsi" w:hint="eastAsia"/>
          <w:szCs w:val="20"/>
        </w:rPr>
        <w:t xml:space="preserve">각종 행정 등록, 부동산 거래 등을 비롯한 필수적인 </w:t>
      </w:r>
      <w:r w:rsidR="00961D95" w:rsidRPr="00517BD5">
        <w:rPr>
          <w:rFonts w:eastAsiaTheme="minorHAnsi" w:hint="eastAsia"/>
          <w:szCs w:val="20"/>
        </w:rPr>
        <w:t>일들은 경험 없이 혼자 해내기가 어렵다.</w:t>
      </w:r>
      <w:r w:rsidR="000042A5" w:rsidRPr="00517BD5">
        <w:rPr>
          <w:rFonts w:eastAsiaTheme="minorHAnsi" w:hint="eastAsia"/>
          <w:szCs w:val="20"/>
        </w:rPr>
        <w:t xml:space="preserve"> 한국어를 구사하는 데에 어려움을 </w:t>
      </w:r>
      <w:r w:rsidR="00961D95" w:rsidRPr="00517BD5">
        <w:rPr>
          <w:rFonts w:eastAsiaTheme="minorHAnsi" w:hint="eastAsia"/>
          <w:szCs w:val="20"/>
        </w:rPr>
        <w:t>겪는다면 특히 더 어려울 것이다.</w:t>
      </w:r>
      <w:r w:rsidR="000042A5" w:rsidRPr="00517BD5">
        <w:rPr>
          <w:rFonts w:eastAsiaTheme="minorHAnsi" w:hint="eastAsia"/>
          <w:szCs w:val="20"/>
        </w:rPr>
        <w:t xml:space="preserve"> </w:t>
      </w:r>
      <w:r w:rsidR="00961D95" w:rsidRPr="00517BD5">
        <w:rPr>
          <w:rFonts w:eastAsiaTheme="minorHAnsi" w:hint="eastAsia"/>
          <w:szCs w:val="20"/>
        </w:rPr>
        <w:t>이에 따라</w:t>
      </w:r>
      <w:r w:rsidR="000042A5" w:rsidRPr="00517BD5">
        <w:rPr>
          <w:rFonts w:eastAsiaTheme="minorHAnsi" w:hint="eastAsia"/>
          <w:szCs w:val="20"/>
        </w:rPr>
        <w:t xml:space="preserve"> 경험과 한국어</w:t>
      </w:r>
      <w:r w:rsidR="0048601E" w:rsidRPr="00517BD5">
        <w:rPr>
          <w:rFonts w:eastAsiaTheme="minorHAnsi" w:hint="eastAsia"/>
          <w:szCs w:val="20"/>
        </w:rPr>
        <w:t xml:space="preserve"> 구사 능력이</w:t>
      </w:r>
      <w:r w:rsidR="000042A5" w:rsidRPr="00517BD5">
        <w:rPr>
          <w:rFonts w:eastAsiaTheme="minorHAnsi" w:hint="eastAsia"/>
          <w:szCs w:val="20"/>
        </w:rPr>
        <w:t xml:space="preserve"> 부족한 외국인들은 일상적인 일에도 도움을 받는 데에 시간적, 공간적 제약이 따른다고 할 수 있다.</w:t>
      </w:r>
    </w:p>
    <w:p w:rsidR="002E59CA" w:rsidRPr="00517BD5" w:rsidRDefault="002E59CA" w:rsidP="0072203A">
      <w:pPr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 그럼에도 현재 </w:t>
      </w:r>
      <w:r w:rsidR="00D63D56" w:rsidRPr="00517BD5">
        <w:rPr>
          <w:rFonts w:eastAsiaTheme="minorHAnsi" w:hint="eastAsia"/>
          <w:szCs w:val="20"/>
        </w:rPr>
        <w:t>시장에서는</w:t>
      </w:r>
      <w:r w:rsidRPr="00517BD5">
        <w:rPr>
          <w:rFonts w:eastAsiaTheme="minorHAnsi" w:hint="eastAsia"/>
          <w:szCs w:val="20"/>
        </w:rPr>
        <w:t xml:space="preserve"> 이에 대한 특별한 해결책이 없다. 먼저, 외국인 종합 안내 센터인 1345는 전화 상담만 가능하며, 행정 업무에만 치중되어 생활 밀착형 도움을 받기는 어렵다. 또한 운영 시간에만 상담이 가능하다.</w:t>
      </w:r>
      <w:r w:rsidR="00D63D56" w:rsidRPr="00517BD5">
        <w:rPr>
          <w:rFonts w:eastAsiaTheme="minorHAnsi" w:hint="eastAsia"/>
          <w:szCs w:val="20"/>
        </w:rPr>
        <w:t xml:space="preserve"> 1345와 비슷한</w:t>
      </w:r>
      <w:r w:rsidRPr="00517BD5">
        <w:rPr>
          <w:rFonts w:eastAsiaTheme="minorHAnsi" w:hint="eastAsia"/>
          <w:szCs w:val="20"/>
        </w:rPr>
        <w:t xml:space="preserve"> 각 지자체 별 외국인 도움/복지 센터</w:t>
      </w:r>
      <w:r w:rsidR="00D63D56" w:rsidRPr="00517BD5">
        <w:rPr>
          <w:rFonts w:eastAsiaTheme="minorHAnsi" w:hint="eastAsia"/>
          <w:szCs w:val="20"/>
        </w:rPr>
        <w:t>도</w:t>
      </w:r>
      <w:r w:rsidRPr="00517BD5">
        <w:rPr>
          <w:rFonts w:eastAsiaTheme="minorHAnsi" w:hint="eastAsia"/>
          <w:szCs w:val="20"/>
        </w:rPr>
        <w:t xml:space="preserve"> 마찬가지다. 해당 지역을 벗어난 곳에서 서비스를 받기 어려움은 물론이고, 기관에서 제공하는 서비스만 제공받을 수 있으며, 지역 주민들을 대상으로 매우 영세하게 운영되는 경우도 있다. </w:t>
      </w:r>
    </w:p>
    <w:p w:rsidR="00DC2493" w:rsidRPr="00517BD5" w:rsidRDefault="002E59CA" w:rsidP="0072203A">
      <w:pPr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 한편 사설 서비스로는 숨고, 애니맨, 도와도 </w:t>
      </w:r>
      <w:r w:rsidR="00D63D56" w:rsidRPr="00517BD5">
        <w:rPr>
          <w:rFonts w:eastAsiaTheme="minorHAnsi" w:hint="eastAsia"/>
          <w:szCs w:val="20"/>
        </w:rPr>
        <w:t>등이</w:t>
      </w:r>
      <w:r w:rsidRPr="00517BD5">
        <w:rPr>
          <w:rFonts w:eastAsiaTheme="minorHAnsi" w:hint="eastAsia"/>
          <w:szCs w:val="20"/>
        </w:rPr>
        <w:t xml:space="preserve"> 개인에게 맞춤화된 서비스를 제공한다는 데에 있어서 </w:t>
      </w:r>
      <w:r w:rsidR="00D63D56" w:rsidRPr="00517BD5">
        <w:rPr>
          <w:rFonts w:eastAsiaTheme="minorHAnsi" w:hint="eastAsia"/>
          <w:szCs w:val="20"/>
        </w:rPr>
        <w:t>나름의 대안이라</w:t>
      </w:r>
      <w:r w:rsidRPr="00517BD5">
        <w:rPr>
          <w:rFonts w:eastAsiaTheme="minorHAnsi" w:hint="eastAsia"/>
          <w:szCs w:val="20"/>
        </w:rPr>
        <w:t xml:space="preserve"> 할 수 있다. </w:t>
      </w:r>
      <w:r w:rsidR="00D63D56" w:rsidRPr="00517BD5">
        <w:rPr>
          <w:rFonts w:eastAsiaTheme="minorHAnsi" w:hint="eastAsia"/>
          <w:szCs w:val="20"/>
        </w:rPr>
        <w:t>그러나</w:t>
      </w:r>
      <w:r w:rsidRPr="00517BD5">
        <w:rPr>
          <w:rFonts w:eastAsiaTheme="minorHAnsi" w:hint="eastAsia"/>
          <w:szCs w:val="20"/>
        </w:rPr>
        <w:t xml:space="preserve"> 이와 같은 심부름 대행 어플들은 외국인을 대상으로 특화되어있지 않기 때문에 외국어 안내가 실질적으로 미비하다. 한국어를 모르는 외국인들은 접근하기 어려우며, 서비스를 요청하기도 어려워진다.</w:t>
      </w:r>
    </w:p>
    <w:p w:rsidR="00B5471D" w:rsidRPr="00517BD5" w:rsidRDefault="00F75BF9" w:rsidP="0072203A">
      <w:pPr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 </w:t>
      </w:r>
      <w:r w:rsidR="00DC2493" w:rsidRPr="00517BD5">
        <w:rPr>
          <w:rFonts w:eastAsiaTheme="minorHAnsi" w:hint="eastAsia"/>
          <w:szCs w:val="20"/>
        </w:rPr>
        <w:t xml:space="preserve">링코리아는 이러한 문제점들을 배경으로 </w:t>
      </w:r>
      <w:r w:rsidR="00E44865" w:rsidRPr="00517BD5">
        <w:rPr>
          <w:rFonts w:eastAsiaTheme="minorHAnsi" w:hint="eastAsia"/>
          <w:szCs w:val="20"/>
        </w:rPr>
        <w:t>구상</w:t>
      </w:r>
      <w:r w:rsidR="00DC2493" w:rsidRPr="00517BD5">
        <w:rPr>
          <w:rFonts w:eastAsiaTheme="minorHAnsi" w:hint="eastAsia"/>
          <w:szCs w:val="20"/>
        </w:rPr>
        <w:t>되었다.</w:t>
      </w:r>
      <w:r w:rsidR="002E59CA" w:rsidRPr="00517BD5">
        <w:rPr>
          <w:rFonts w:eastAsiaTheme="minorHAnsi" w:hint="eastAsia"/>
          <w:szCs w:val="20"/>
        </w:rPr>
        <w:t xml:space="preserve"> </w:t>
      </w:r>
      <w:r w:rsidR="00DC2493" w:rsidRPr="00517BD5">
        <w:rPr>
          <w:rFonts w:eastAsiaTheme="minorHAnsi" w:hint="eastAsia"/>
          <w:szCs w:val="20"/>
        </w:rPr>
        <w:t xml:space="preserve">기존의 문제점들을 고치고자 하려면 먼저 </w:t>
      </w:r>
      <w:r w:rsidR="00DC2493" w:rsidRPr="00517BD5">
        <w:rPr>
          <w:rFonts w:eastAsiaTheme="minorHAnsi" w:hint="eastAsia"/>
          <w:szCs w:val="20"/>
        </w:rPr>
        <w:lastRenderedPageBreak/>
        <w:t xml:space="preserve">출장 서비스가 가능해야하며, 개인이 원하는 모든 범위의 서비스를 수용할 수 있도록 </w:t>
      </w:r>
      <w:r w:rsidR="00B5471D" w:rsidRPr="00517BD5">
        <w:rPr>
          <w:rFonts w:eastAsiaTheme="minorHAnsi" w:hint="eastAsia"/>
          <w:szCs w:val="20"/>
        </w:rPr>
        <w:t>해야한다.</w:t>
      </w:r>
      <w:r w:rsidR="00DC2493" w:rsidRPr="00517BD5">
        <w:rPr>
          <w:rFonts w:eastAsiaTheme="minorHAnsi" w:hint="eastAsia"/>
          <w:szCs w:val="20"/>
        </w:rPr>
        <w:t xml:space="preserve"> 원하는 장소와 시간대에 </w:t>
      </w:r>
      <w:r w:rsidR="00B5471D" w:rsidRPr="00517BD5">
        <w:rPr>
          <w:rFonts w:eastAsiaTheme="minorHAnsi" w:hint="eastAsia"/>
          <w:szCs w:val="20"/>
        </w:rPr>
        <w:t xml:space="preserve">서비스를 </w:t>
      </w:r>
      <w:r w:rsidR="00DC2493" w:rsidRPr="00517BD5">
        <w:rPr>
          <w:rFonts w:eastAsiaTheme="minorHAnsi" w:hint="eastAsia"/>
          <w:szCs w:val="20"/>
        </w:rPr>
        <w:t xml:space="preserve">받을 수 있도록 해야하기 때문에 맞춤화 되어야하며, </w:t>
      </w:r>
      <w:r w:rsidR="001F68C1" w:rsidRPr="00517BD5">
        <w:rPr>
          <w:rFonts w:eastAsiaTheme="minorHAnsi" w:hint="eastAsia"/>
          <w:szCs w:val="20"/>
        </w:rPr>
        <w:t xml:space="preserve">외국인들이 접근하기 용이하도록 </w:t>
      </w:r>
      <w:r w:rsidR="00E44865" w:rsidRPr="00517BD5">
        <w:rPr>
          <w:rFonts w:eastAsiaTheme="minorHAnsi" w:hint="eastAsia"/>
          <w:szCs w:val="20"/>
        </w:rPr>
        <w:t>서비스에서의 외국어 안내가 필수적이다.</w:t>
      </w:r>
    </w:p>
    <w:p w:rsidR="00E22314" w:rsidRPr="00517BD5" w:rsidRDefault="001F68C1" w:rsidP="0072203A">
      <w:pPr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 링코리아에서는 그러한 기능들을 바탕으로 할 것이다</w:t>
      </w:r>
      <w:r w:rsidR="00E22314" w:rsidRPr="00517BD5">
        <w:rPr>
          <w:rFonts w:eastAsiaTheme="minorHAnsi" w:hint="eastAsia"/>
          <w:szCs w:val="20"/>
        </w:rPr>
        <w:t>.</w:t>
      </w:r>
      <w:r w:rsidR="00B5471D" w:rsidRPr="00517BD5">
        <w:rPr>
          <w:rFonts w:eastAsiaTheme="minorHAnsi" w:hint="eastAsia"/>
          <w:szCs w:val="20"/>
        </w:rPr>
        <w:t xml:space="preserve"> </w:t>
      </w:r>
      <w:r w:rsidR="00E22314" w:rsidRPr="00517BD5">
        <w:rPr>
          <w:rFonts w:eastAsiaTheme="minorHAnsi" w:hint="eastAsia"/>
          <w:szCs w:val="20"/>
        </w:rPr>
        <w:t xml:space="preserve">또한 기존의 1345와 연동하여, 메인 페이지에 1345와 연결하는 기능을 추가함으로서 </w:t>
      </w:r>
      <w:r w:rsidR="008A186B" w:rsidRPr="00517BD5">
        <w:rPr>
          <w:rFonts w:eastAsiaTheme="minorHAnsi" w:hint="eastAsia"/>
          <w:szCs w:val="20"/>
        </w:rPr>
        <w:t xml:space="preserve">좀 더 접근성을 높이는 방향으로 기획되었다. </w:t>
      </w:r>
    </w:p>
    <w:p w:rsidR="0072203A" w:rsidRPr="00517BD5" w:rsidRDefault="00B80B1B" w:rsidP="0072203A">
      <w:pPr>
        <w:rPr>
          <w:rFonts w:eastAsiaTheme="minorHAnsi"/>
          <w:szCs w:val="20"/>
        </w:rPr>
      </w:pPr>
      <w:r w:rsidRPr="00517BD5">
        <w:rPr>
          <w:rFonts w:eastAsiaTheme="minorHAnsi"/>
          <w:szCs w:val="20"/>
        </w:rPr>
        <w:t xml:space="preserve">2.3. </w:t>
      </w:r>
      <w:r w:rsidR="0072203A" w:rsidRPr="00517BD5">
        <w:rPr>
          <w:rFonts w:eastAsiaTheme="minorHAnsi"/>
          <w:szCs w:val="20"/>
        </w:rPr>
        <w:t>LinKorea(링코리아)</w:t>
      </w:r>
    </w:p>
    <w:p w:rsidR="00A66C77" w:rsidRPr="00517BD5" w:rsidRDefault="0072203A" w:rsidP="0072203A">
      <w:pPr>
        <w:rPr>
          <w:rFonts w:eastAsiaTheme="minorHAnsi"/>
          <w:szCs w:val="20"/>
        </w:rPr>
      </w:pPr>
      <w:r w:rsidRPr="00517BD5">
        <w:rPr>
          <w:rFonts w:eastAsiaTheme="minorHAnsi"/>
          <w:szCs w:val="20"/>
        </w:rPr>
        <w:t xml:space="preserve"> </w:t>
      </w:r>
      <w:r w:rsidR="00A66C77" w:rsidRPr="00517BD5">
        <w:rPr>
          <w:rFonts w:eastAsiaTheme="minorHAnsi"/>
          <w:szCs w:val="20"/>
        </w:rPr>
        <w:t>링코리아</w:t>
      </w:r>
      <w:r w:rsidR="00A66C77" w:rsidRPr="00517BD5">
        <w:rPr>
          <w:rFonts w:eastAsiaTheme="minorHAnsi" w:hint="eastAsia"/>
          <w:szCs w:val="20"/>
        </w:rPr>
        <w:t>는 전자 상거래를 기반으로 하는 시스템이다. 그러나 실질적으로 서비스 제공 시간이 예상과 달라질 수 있다는 점 등의 이유로, 온라인 상에서 서비스 제공자와 서비스 이용자가 서로 금전을 거래하지는 않는다. 금전을 거래하는 것은 오프라인에서 이루어지며, 링코리아는 제공자와 이용자 간의 거래를 주선하고 그에 대한 수수료를 받는</w:t>
      </w:r>
      <w:r w:rsidR="001D42F3" w:rsidRPr="00517BD5">
        <w:rPr>
          <w:rFonts w:eastAsiaTheme="minorHAnsi" w:hint="eastAsia"/>
          <w:szCs w:val="20"/>
        </w:rPr>
        <w:t xml:space="preserve"> 플렛폼 형태의 시스템이다</w:t>
      </w:r>
      <w:r w:rsidR="00A66C77" w:rsidRPr="00517BD5">
        <w:rPr>
          <w:rFonts w:eastAsiaTheme="minorHAnsi" w:hint="eastAsia"/>
          <w:szCs w:val="20"/>
        </w:rPr>
        <w:t>. 따라서 링코리아의 주요 기능은 다음과 같다.</w:t>
      </w:r>
    </w:p>
    <w:p w:rsidR="00A66C77" w:rsidRPr="00517BD5" w:rsidRDefault="00E22314" w:rsidP="00E22314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희망 서비스를 </w:t>
      </w:r>
      <w:r w:rsidR="00F47E70" w:rsidRPr="00517BD5">
        <w:rPr>
          <w:rFonts w:eastAsiaTheme="minorHAnsi" w:hint="eastAsia"/>
          <w:szCs w:val="20"/>
        </w:rPr>
        <w:t>등록, 제공자 검색 및 추천 시스템</w:t>
      </w:r>
    </w:p>
    <w:p w:rsidR="00665D30" w:rsidRPr="00517BD5" w:rsidRDefault="00665D30" w:rsidP="00E22314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>제안서 송출 및 알림 시스템</w:t>
      </w:r>
    </w:p>
    <w:p w:rsidR="00E22314" w:rsidRPr="00517BD5" w:rsidRDefault="00E22314" w:rsidP="00E22314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>프로필 관리 시스템</w:t>
      </w:r>
    </w:p>
    <w:p w:rsidR="00E22314" w:rsidRPr="00517BD5" w:rsidRDefault="00E22314" w:rsidP="00E22314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>결제 및 평가 시스템</w:t>
      </w:r>
    </w:p>
    <w:p w:rsidR="00E22314" w:rsidRPr="00517BD5" w:rsidRDefault="00E22314" w:rsidP="00E22314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>1345와</w:t>
      </w:r>
      <w:r w:rsidR="00665D30" w:rsidRPr="00517BD5">
        <w:rPr>
          <w:rFonts w:eastAsiaTheme="minorHAnsi" w:hint="eastAsia"/>
          <w:szCs w:val="20"/>
        </w:rPr>
        <w:t>의 연동</w:t>
      </w:r>
      <w:r w:rsidRPr="00517BD5">
        <w:rPr>
          <w:rFonts w:eastAsiaTheme="minorHAnsi" w:hint="eastAsia"/>
          <w:szCs w:val="20"/>
        </w:rPr>
        <w:t xml:space="preserve"> 기능</w:t>
      </w:r>
    </w:p>
    <w:p w:rsidR="00E22314" w:rsidRPr="00517BD5" w:rsidRDefault="00E22314" w:rsidP="00E22314">
      <w:pPr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 링코리아</w:t>
      </w:r>
      <w:r w:rsidR="001D42F3" w:rsidRPr="00517BD5">
        <w:rPr>
          <w:rFonts w:eastAsiaTheme="minorHAnsi" w:hint="eastAsia"/>
          <w:szCs w:val="20"/>
        </w:rPr>
        <w:t>에서 희망 서비스를 등록하는 기능은 필수적이다. 이용자는 자신이 원하는 서비스를, 세부 정보(희망 장소, 사용 가능 언어, 희망 가격, 희망 시간, 희망 서비스 카테고리)를 선택하여 등록할 수 있어야 한다..</w:t>
      </w:r>
      <w:r w:rsidR="005170D5" w:rsidRPr="00517BD5">
        <w:rPr>
          <w:rFonts w:eastAsiaTheme="minorHAnsi" w:hint="eastAsia"/>
          <w:szCs w:val="20"/>
        </w:rPr>
        <w:t xml:space="preserve"> 그리고 희망 서비스를 등록한 뒤에는 이용자가 자신에게 알맞은 서비스들을 빠르고 쉽게 검색할 수 있어야 한다. 링코리아에서는 조건에 맞는 검색과 함께 이용자의 위치 데이터, 과거 데이터를 분석하여 이용자에게 알맞은 제공자를 추천하는 시스템을 가지고자 한다.</w:t>
      </w:r>
    </w:p>
    <w:p w:rsidR="00665D30" w:rsidRPr="00517BD5" w:rsidRDefault="00665D30" w:rsidP="00E22314">
      <w:pPr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 </w:t>
      </w:r>
      <w:r w:rsidR="009B7A4D" w:rsidRPr="00517BD5">
        <w:rPr>
          <w:rFonts w:eastAsiaTheme="minorHAnsi" w:hint="eastAsia"/>
          <w:szCs w:val="20"/>
        </w:rPr>
        <w:t xml:space="preserve">다음으로 제안서 송출 및 알림 시스템은 이용자와 제공자 간 사이에 전달되는 제안서에 대한 기능이다. </w:t>
      </w:r>
      <w:r w:rsidRPr="00517BD5">
        <w:rPr>
          <w:rFonts w:eastAsiaTheme="minorHAnsi" w:hint="eastAsia"/>
          <w:szCs w:val="20"/>
        </w:rPr>
        <w:t>이용자가 제공자를 선택한 후에는 제안서를 송출하게 되는데, 희망 시간대와 후보 시간대, 지불 금액을 명시하여 제안서를 보낸다. 제안서를 받는 제공자는 제안서가 왔다는 알림을 받게 된다. 그에 따라 공급자가 가능한 시간대를 선택한 뒤 승인하거나, 거절할 수 있</w:t>
      </w:r>
      <w:r w:rsidR="009B7A4D" w:rsidRPr="00517BD5">
        <w:rPr>
          <w:rFonts w:eastAsiaTheme="minorHAnsi" w:hint="eastAsia"/>
          <w:szCs w:val="20"/>
        </w:rPr>
        <w:t>어야 한다.</w:t>
      </w:r>
    </w:p>
    <w:p w:rsidR="005170D5" w:rsidRPr="00517BD5" w:rsidRDefault="005170D5" w:rsidP="00E22314">
      <w:pPr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 또한 이용자와 제공자는 각각 프로필을 가지게 되는데, 이용자의 경우 프로필에서 자신이 확정한 거래의 상세 정보를 확인할 수 있으며 제공자의 경우 자신의 프로필을 작성함으로써 어떤 서비스 카테고리에 특화 되어있는지, 어떤 시간대와 언어가 가능한지 명시할 수 있다.</w:t>
      </w:r>
      <w:r w:rsidR="00665D30" w:rsidRPr="00517BD5">
        <w:rPr>
          <w:rFonts w:eastAsiaTheme="minorHAnsi" w:hint="eastAsia"/>
          <w:szCs w:val="20"/>
        </w:rPr>
        <w:t xml:space="preserve"> 이름, 주소, 나이, 국적을 수정학고 삭제하며, 최근의 거래 목록을 확인할 수 있다.</w:t>
      </w:r>
      <w:r w:rsidRPr="00517BD5">
        <w:rPr>
          <w:rFonts w:eastAsiaTheme="minorHAnsi" w:hint="eastAsia"/>
          <w:szCs w:val="20"/>
        </w:rPr>
        <w:t xml:space="preserve"> </w:t>
      </w:r>
    </w:p>
    <w:p w:rsidR="00665D30" w:rsidRPr="00517BD5" w:rsidRDefault="00665D30" w:rsidP="00E22314">
      <w:pPr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 앞서 명시했듯이 링코리아는 수수료를 받는 플렛폼 형태의 전자 상거래 시스템이다. </w:t>
      </w:r>
      <w:r w:rsidR="00D264A1" w:rsidRPr="00517BD5">
        <w:rPr>
          <w:rFonts w:eastAsiaTheme="minorHAnsi" w:hint="eastAsia"/>
          <w:szCs w:val="20"/>
        </w:rPr>
        <w:t xml:space="preserve">따라서 수수료를 결제 받으며, 또한 거래가 이뤄진 후에는 이용자가 제공자에 대해서 평가를 내릴 수 있는 </w:t>
      </w:r>
      <w:r w:rsidR="00D264A1" w:rsidRPr="00517BD5">
        <w:rPr>
          <w:rFonts w:eastAsiaTheme="minorHAnsi" w:hint="eastAsia"/>
          <w:szCs w:val="20"/>
        </w:rPr>
        <w:lastRenderedPageBreak/>
        <w:t>평가 시스템을 도입했다.</w:t>
      </w:r>
    </w:p>
    <w:p w:rsidR="00D264A1" w:rsidRPr="00517BD5" w:rsidRDefault="00D264A1" w:rsidP="00E22314">
      <w:pPr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 마지막으로 1345와 연동하는 기능은 1345와 연동이 가능하도록 메인 화면에 링크를 거는 기능이다. 1345 외국인 도움 공공기관 서비스 사이트와 연동된다.</w:t>
      </w:r>
    </w:p>
    <w:p w:rsidR="0072203A" w:rsidRPr="00517BD5" w:rsidRDefault="00A95517" w:rsidP="0072203A">
      <w:pPr>
        <w:rPr>
          <w:rFonts w:eastAsiaTheme="minorHAnsi"/>
          <w:szCs w:val="20"/>
        </w:rPr>
      </w:pPr>
      <w:r w:rsidRPr="00517BD5">
        <w:rPr>
          <w:rFonts w:eastAsiaTheme="minorHAnsi"/>
          <w:szCs w:val="20"/>
        </w:rPr>
        <w:t>2.4</w:t>
      </w:r>
      <w:r w:rsidR="009A3BF3" w:rsidRPr="00517BD5">
        <w:rPr>
          <w:rFonts w:eastAsiaTheme="minorHAnsi"/>
          <w:szCs w:val="20"/>
        </w:rPr>
        <w:t xml:space="preserve">. </w:t>
      </w:r>
      <w:r w:rsidR="0072203A" w:rsidRPr="00517BD5">
        <w:rPr>
          <w:rFonts w:eastAsiaTheme="minorHAnsi"/>
          <w:szCs w:val="20"/>
        </w:rPr>
        <w:t xml:space="preserve">Expected Effect of the Service </w:t>
      </w:r>
    </w:p>
    <w:p w:rsidR="0072203A" w:rsidRPr="00517BD5" w:rsidRDefault="009A3BF3" w:rsidP="0072203A">
      <w:pPr>
        <w:rPr>
          <w:rFonts w:eastAsiaTheme="minorHAnsi"/>
          <w:szCs w:val="20"/>
        </w:rPr>
      </w:pPr>
      <w:r w:rsidRPr="00517BD5">
        <w:rPr>
          <w:rFonts w:eastAsiaTheme="minorHAnsi"/>
          <w:szCs w:val="20"/>
        </w:rPr>
        <w:t xml:space="preserve">A. </w:t>
      </w:r>
      <w:r w:rsidR="0072203A" w:rsidRPr="00517BD5">
        <w:rPr>
          <w:rFonts w:eastAsiaTheme="minorHAnsi"/>
          <w:szCs w:val="20"/>
        </w:rPr>
        <w:t>Seller</w:t>
      </w:r>
    </w:p>
    <w:p w:rsidR="0013417E" w:rsidRPr="00517BD5" w:rsidRDefault="0072203A" w:rsidP="0072203A">
      <w:pPr>
        <w:rPr>
          <w:rFonts w:eastAsiaTheme="minorHAnsi"/>
          <w:szCs w:val="20"/>
        </w:rPr>
      </w:pPr>
      <w:r w:rsidRPr="00517BD5">
        <w:rPr>
          <w:rFonts w:eastAsiaTheme="minorHAnsi"/>
          <w:szCs w:val="20"/>
        </w:rPr>
        <w:t xml:space="preserve"> </w:t>
      </w:r>
      <w:r w:rsidR="0013417E" w:rsidRPr="00517BD5">
        <w:rPr>
          <w:rFonts w:eastAsiaTheme="minorHAnsi" w:hint="eastAsia"/>
          <w:szCs w:val="20"/>
        </w:rPr>
        <w:t xml:space="preserve">서비스 제공자는 </w:t>
      </w:r>
      <w:r w:rsidR="009B7A4D" w:rsidRPr="00517BD5">
        <w:rPr>
          <w:rFonts w:eastAsiaTheme="minorHAnsi" w:hint="eastAsia"/>
          <w:szCs w:val="20"/>
        </w:rPr>
        <w:t>개인</w:t>
      </w:r>
      <w:r w:rsidR="0013417E" w:rsidRPr="00517BD5">
        <w:rPr>
          <w:rFonts w:eastAsiaTheme="minorHAnsi" w:hint="eastAsia"/>
          <w:szCs w:val="20"/>
        </w:rPr>
        <w:t>의 외국어 구사 능력을 살려 새로운 수입원을 얻을 수 있다. 할 수 있는 일을 할 수 있는 시간대에 맞춰서 하는 것이 가능하며, 합리적인 가격에 서비스를 판매할 수 있다. 서비스를 제공하고 경험을 쌓을수록 외국어 능력은 향상될 것이며, 내</w:t>
      </w:r>
      <w:r w:rsidR="0013417E" w:rsidRPr="00517BD5">
        <w:rPr>
          <w:rFonts w:eastAsiaTheme="minorHAnsi"/>
          <w:szCs w:val="20"/>
        </w:rPr>
        <w:t>·</w:t>
      </w:r>
      <w:r w:rsidR="0013417E" w:rsidRPr="00517BD5">
        <w:rPr>
          <w:rFonts w:eastAsiaTheme="minorHAnsi" w:hint="eastAsia"/>
          <w:szCs w:val="20"/>
        </w:rPr>
        <w:t>외국인이 서로 도움을 주고 받기 때문에 사회 통합에 기여할 수도 있을 것이라 예상한다.</w:t>
      </w:r>
      <w:r w:rsidR="00C02E36" w:rsidRPr="00517BD5">
        <w:rPr>
          <w:rFonts w:eastAsiaTheme="minorHAnsi" w:hint="eastAsia"/>
          <w:szCs w:val="20"/>
        </w:rPr>
        <w:t xml:space="preserve"> 이용자가 서비스를 받은 뒤 제공자를 평가하는 시스템은 제공자로 하여금 조금 더 나은 서비스를 제공하도록 유인한다.</w:t>
      </w:r>
    </w:p>
    <w:p w:rsidR="0072203A" w:rsidRPr="00517BD5" w:rsidRDefault="009A3BF3" w:rsidP="0072203A">
      <w:pPr>
        <w:rPr>
          <w:rFonts w:eastAsiaTheme="minorHAnsi"/>
          <w:szCs w:val="20"/>
        </w:rPr>
      </w:pPr>
      <w:r w:rsidRPr="00517BD5">
        <w:rPr>
          <w:rFonts w:eastAsiaTheme="minorHAnsi"/>
          <w:szCs w:val="20"/>
        </w:rPr>
        <w:t xml:space="preserve">B. </w:t>
      </w:r>
      <w:r w:rsidR="0072203A" w:rsidRPr="00517BD5">
        <w:rPr>
          <w:rFonts w:eastAsiaTheme="minorHAnsi"/>
          <w:szCs w:val="20"/>
        </w:rPr>
        <w:t>Buyer</w:t>
      </w:r>
    </w:p>
    <w:p w:rsidR="008B7B8C" w:rsidRPr="00517BD5" w:rsidRDefault="0013417E" w:rsidP="0072203A">
      <w:pPr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 xml:space="preserve"> 서비스 이용자는 한국에서 느끼는 </w:t>
      </w:r>
      <w:r w:rsidR="009B7A4D" w:rsidRPr="00517BD5">
        <w:rPr>
          <w:rFonts w:eastAsiaTheme="minorHAnsi" w:hint="eastAsia"/>
          <w:szCs w:val="20"/>
        </w:rPr>
        <w:t>어려움</w:t>
      </w:r>
      <w:r w:rsidRPr="00517BD5">
        <w:rPr>
          <w:rFonts w:eastAsiaTheme="minorHAnsi" w:hint="eastAsia"/>
          <w:szCs w:val="20"/>
        </w:rPr>
        <w:t>을 줄이고,</w:t>
      </w:r>
      <w:r w:rsidR="009B7A4D" w:rsidRPr="00517BD5">
        <w:rPr>
          <w:rFonts w:eastAsiaTheme="minorHAnsi" w:hint="eastAsia"/>
          <w:szCs w:val="20"/>
        </w:rPr>
        <w:t xml:space="preserve"> 따라서 한국에서의 생활을 좀 더 편하게 즐길 수 있다. 또한</w:t>
      </w:r>
      <w:r w:rsidRPr="00517BD5">
        <w:rPr>
          <w:rFonts w:eastAsiaTheme="minorHAnsi" w:hint="eastAsia"/>
          <w:szCs w:val="20"/>
        </w:rPr>
        <w:t xml:space="preserve"> 합리적인 가격에 서비스를 이용할 수 있</w:t>
      </w:r>
      <w:r w:rsidR="009B7A4D" w:rsidRPr="00517BD5">
        <w:rPr>
          <w:rFonts w:eastAsiaTheme="minorHAnsi" w:hint="eastAsia"/>
          <w:szCs w:val="20"/>
        </w:rPr>
        <w:t>으며,</w:t>
      </w:r>
      <w:r w:rsidRPr="00517BD5">
        <w:rPr>
          <w:rFonts w:eastAsiaTheme="minorHAnsi" w:hint="eastAsia"/>
          <w:szCs w:val="20"/>
        </w:rPr>
        <w:t xml:space="preserve"> 자신이 원하는 서비스를 원하는 시간대에 받을 수 있기도 하다.</w:t>
      </w:r>
      <w:r w:rsidR="009B7A4D" w:rsidRPr="00517BD5">
        <w:rPr>
          <w:rFonts w:eastAsiaTheme="minorHAnsi" w:hint="eastAsia"/>
          <w:szCs w:val="20"/>
        </w:rPr>
        <w:t xml:space="preserve"> 필요에 따라 제공자를 선택하여 출장 서비스를 받거나, 1345와의 연동 기능을 통하여 전화 상담을 요청할 수도 있다. 이는 한국에서 느끼는 만족감을 키워줄 것</w:t>
      </w:r>
      <w:r w:rsidR="00780857" w:rsidRPr="00517BD5">
        <w:rPr>
          <w:rFonts w:eastAsiaTheme="minorHAnsi" w:hint="eastAsia"/>
          <w:szCs w:val="20"/>
        </w:rPr>
        <w:t>이다.</w:t>
      </w:r>
    </w:p>
    <w:p w:rsidR="009E1BCC" w:rsidRPr="00517BD5" w:rsidRDefault="009E1BCC" w:rsidP="0072203A">
      <w:pPr>
        <w:rPr>
          <w:rFonts w:eastAsiaTheme="minorHAnsi"/>
          <w:szCs w:val="20"/>
        </w:rPr>
      </w:pPr>
    </w:p>
    <w:p w:rsidR="009E1BCC" w:rsidRPr="00517BD5" w:rsidRDefault="009E1BCC" w:rsidP="0072203A">
      <w:pPr>
        <w:rPr>
          <w:rFonts w:eastAsiaTheme="minorHAnsi"/>
          <w:szCs w:val="20"/>
        </w:rPr>
      </w:pPr>
    </w:p>
    <w:p w:rsidR="000F0A0E" w:rsidRPr="00517BD5" w:rsidRDefault="000F0A0E" w:rsidP="0072203A">
      <w:pPr>
        <w:rPr>
          <w:rFonts w:eastAsiaTheme="minorHAnsi"/>
          <w:szCs w:val="20"/>
        </w:rPr>
      </w:pPr>
      <w:r w:rsidRPr="00517BD5">
        <w:rPr>
          <w:rFonts w:eastAsiaTheme="minorHAnsi"/>
          <w:szCs w:val="20"/>
        </w:rPr>
        <w:t>R</w:t>
      </w:r>
      <w:r w:rsidRPr="00517BD5">
        <w:rPr>
          <w:rFonts w:eastAsiaTheme="minorHAnsi" w:hint="eastAsia"/>
          <w:szCs w:val="20"/>
        </w:rPr>
        <w:t>eference</w:t>
      </w:r>
    </w:p>
    <w:p w:rsidR="000F0A0E" w:rsidRPr="00517BD5" w:rsidRDefault="000F0A0E" w:rsidP="0072203A">
      <w:pPr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>[1] 법무부 이민정보과, 체류 외국인 현황 통계, 2017 &lt;</w:t>
      </w:r>
      <w:r w:rsidRPr="00517BD5">
        <w:rPr>
          <w:rFonts w:eastAsiaTheme="minorHAnsi"/>
          <w:szCs w:val="20"/>
        </w:rPr>
        <w:t xml:space="preserve"> http://www.index.go.kr/potal/main/EachDtlPageDetail.do?idx_cd=2756</w:t>
      </w:r>
      <w:r w:rsidRPr="00517BD5">
        <w:rPr>
          <w:rFonts w:eastAsiaTheme="minorHAnsi" w:hint="eastAsia"/>
          <w:szCs w:val="20"/>
        </w:rPr>
        <w:t>&gt;</w:t>
      </w:r>
    </w:p>
    <w:p w:rsidR="000F0A0E" w:rsidRPr="00517BD5" w:rsidRDefault="000F0A0E" w:rsidP="0072203A">
      <w:pPr>
        <w:rPr>
          <w:rFonts w:eastAsiaTheme="minorHAnsi"/>
          <w:szCs w:val="20"/>
        </w:rPr>
      </w:pPr>
      <w:r w:rsidRPr="00517BD5">
        <w:rPr>
          <w:rFonts w:eastAsiaTheme="minorHAnsi" w:hint="eastAsia"/>
          <w:szCs w:val="20"/>
        </w:rPr>
        <w:t>[2] 출입국</w:t>
      </w:r>
      <w:r w:rsidRPr="00517BD5">
        <w:rPr>
          <w:rFonts w:eastAsiaTheme="minorHAnsi"/>
          <w:szCs w:val="20"/>
        </w:rPr>
        <w:t>·</w:t>
      </w:r>
      <w:r w:rsidRPr="00517BD5">
        <w:rPr>
          <w:rFonts w:eastAsiaTheme="minorHAnsi" w:hint="eastAsia"/>
          <w:szCs w:val="20"/>
        </w:rPr>
        <w:t>외국인 정책 본부, 2016 출입국·외국인정책 통계연보, 2017, 27p &lt;</w:t>
      </w:r>
      <w:r w:rsidRPr="00517BD5">
        <w:rPr>
          <w:rFonts w:eastAsiaTheme="minorHAnsi"/>
          <w:szCs w:val="20"/>
        </w:rPr>
        <w:t xml:space="preserve"> http://www.immigration.go.kr/HP/COM/bbs_003/ListShowData.do?strNbodCd=noti0096&amp;strWrtNo=130&amp;strAnsNo=A&amp;strOrgGbnCd=104000&amp;strRtnURL=IMM_6050&amp;strAllOrgYn=N&amp;strThisPage=1&amp;strFilePath=</w:t>
      </w:r>
      <w:r w:rsidRPr="00517BD5">
        <w:rPr>
          <w:rFonts w:eastAsiaTheme="minorHAnsi" w:hint="eastAsia"/>
          <w:szCs w:val="20"/>
        </w:rPr>
        <w:t>&gt;</w:t>
      </w:r>
    </w:p>
    <w:sectPr w:rsidR="000F0A0E" w:rsidRPr="00517BD5" w:rsidSect="00D674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C4D" w:rsidRDefault="001D3C4D" w:rsidP="00637468">
      <w:pPr>
        <w:spacing w:after="0" w:line="240" w:lineRule="auto"/>
      </w:pPr>
      <w:r>
        <w:separator/>
      </w:r>
    </w:p>
  </w:endnote>
  <w:endnote w:type="continuationSeparator" w:id="0">
    <w:p w:rsidR="001D3C4D" w:rsidRDefault="001D3C4D" w:rsidP="0063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C4D" w:rsidRDefault="001D3C4D" w:rsidP="00637468">
      <w:pPr>
        <w:spacing w:after="0" w:line="240" w:lineRule="auto"/>
      </w:pPr>
      <w:r>
        <w:separator/>
      </w:r>
    </w:p>
  </w:footnote>
  <w:footnote w:type="continuationSeparator" w:id="0">
    <w:p w:rsidR="001D3C4D" w:rsidRDefault="001D3C4D" w:rsidP="00637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C35FC"/>
    <w:multiLevelType w:val="hybridMultilevel"/>
    <w:tmpl w:val="AD52BE36"/>
    <w:lvl w:ilvl="0" w:tplc="3A449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20784"/>
    <w:multiLevelType w:val="hybridMultilevel"/>
    <w:tmpl w:val="950A0528"/>
    <w:lvl w:ilvl="0" w:tplc="0CA8E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BA48D5"/>
    <w:multiLevelType w:val="hybridMultilevel"/>
    <w:tmpl w:val="6ADC14B8"/>
    <w:lvl w:ilvl="0" w:tplc="05B8A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AC438D"/>
    <w:multiLevelType w:val="hybridMultilevel"/>
    <w:tmpl w:val="A8E00804"/>
    <w:lvl w:ilvl="0" w:tplc="8E722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555F2C"/>
    <w:multiLevelType w:val="hybridMultilevel"/>
    <w:tmpl w:val="F97A8816"/>
    <w:lvl w:ilvl="0" w:tplc="C4F6A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0B682E"/>
    <w:multiLevelType w:val="hybridMultilevel"/>
    <w:tmpl w:val="D7E4C414"/>
    <w:lvl w:ilvl="0" w:tplc="01AA394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3A"/>
    <w:rsid w:val="000042A5"/>
    <w:rsid w:val="0000691E"/>
    <w:rsid w:val="000352EF"/>
    <w:rsid w:val="0007481F"/>
    <w:rsid w:val="0007539F"/>
    <w:rsid w:val="000C6771"/>
    <w:rsid w:val="000E36F1"/>
    <w:rsid w:val="000F0A0E"/>
    <w:rsid w:val="00102CD5"/>
    <w:rsid w:val="00111D8B"/>
    <w:rsid w:val="0013417E"/>
    <w:rsid w:val="00136108"/>
    <w:rsid w:val="00152ECA"/>
    <w:rsid w:val="001838E5"/>
    <w:rsid w:val="001D3C4D"/>
    <w:rsid w:val="001D42F3"/>
    <w:rsid w:val="001F68C1"/>
    <w:rsid w:val="002032D1"/>
    <w:rsid w:val="002366F1"/>
    <w:rsid w:val="00280E50"/>
    <w:rsid w:val="002B0675"/>
    <w:rsid w:val="002E59CA"/>
    <w:rsid w:val="002F6F57"/>
    <w:rsid w:val="003C4862"/>
    <w:rsid w:val="003E2726"/>
    <w:rsid w:val="004421EB"/>
    <w:rsid w:val="0048601E"/>
    <w:rsid w:val="004B2002"/>
    <w:rsid w:val="004F4742"/>
    <w:rsid w:val="005170D5"/>
    <w:rsid w:val="00517BD5"/>
    <w:rsid w:val="00525531"/>
    <w:rsid w:val="005E7223"/>
    <w:rsid w:val="00622094"/>
    <w:rsid w:val="00637468"/>
    <w:rsid w:val="00661607"/>
    <w:rsid w:val="00665D30"/>
    <w:rsid w:val="0072203A"/>
    <w:rsid w:val="00780857"/>
    <w:rsid w:val="00796415"/>
    <w:rsid w:val="00861205"/>
    <w:rsid w:val="008A186B"/>
    <w:rsid w:val="008B7B8C"/>
    <w:rsid w:val="008C4AE2"/>
    <w:rsid w:val="009030F4"/>
    <w:rsid w:val="00924672"/>
    <w:rsid w:val="00961D95"/>
    <w:rsid w:val="009A3BF3"/>
    <w:rsid w:val="009B7A4D"/>
    <w:rsid w:val="009E1BCC"/>
    <w:rsid w:val="009E5FEE"/>
    <w:rsid w:val="00A66C77"/>
    <w:rsid w:val="00A74672"/>
    <w:rsid w:val="00A77742"/>
    <w:rsid w:val="00A95517"/>
    <w:rsid w:val="00AB780E"/>
    <w:rsid w:val="00AD2EDE"/>
    <w:rsid w:val="00AF71F3"/>
    <w:rsid w:val="00B5471D"/>
    <w:rsid w:val="00B80B1B"/>
    <w:rsid w:val="00B8451D"/>
    <w:rsid w:val="00B9754B"/>
    <w:rsid w:val="00BA5A76"/>
    <w:rsid w:val="00BB7D0B"/>
    <w:rsid w:val="00C02E36"/>
    <w:rsid w:val="00CC4A09"/>
    <w:rsid w:val="00D264A1"/>
    <w:rsid w:val="00D34F2A"/>
    <w:rsid w:val="00D3581D"/>
    <w:rsid w:val="00D56223"/>
    <w:rsid w:val="00D63D56"/>
    <w:rsid w:val="00D674EB"/>
    <w:rsid w:val="00D80453"/>
    <w:rsid w:val="00D920E9"/>
    <w:rsid w:val="00D9489B"/>
    <w:rsid w:val="00DA2124"/>
    <w:rsid w:val="00DA439B"/>
    <w:rsid w:val="00DC2493"/>
    <w:rsid w:val="00DC7D6B"/>
    <w:rsid w:val="00DE564F"/>
    <w:rsid w:val="00E105B6"/>
    <w:rsid w:val="00E107AE"/>
    <w:rsid w:val="00E22314"/>
    <w:rsid w:val="00E44865"/>
    <w:rsid w:val="00E525B4"/>
    <w:rsid w:val="00EA0BC5"/>
    <w:rsid w:val="00F03B2B"/>
    <w:rsid w:val="00F24B60"/>
    <w:rsid w:val="00F47E70"/>
    <w:rsid w:val="00F5706E"/>
    <w:rsid w:val="00F75BF9"/>
    <w:rsid w:val="00FA4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6EAF85-CD30-4F6C-BA18-E7F5A3C9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74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7468"/>
  </w:style>
  <w:style w:type="paragraph" w:styleId="a5">
    <w:name w:val="footer"/>
    <w:basedOn w:val="a"/>
    <w:link w:val="Char0"/>
    <w:uiPriority w:val="99"/>
    <w:unhideWhenUsed/>
    <w:rsid w:val="006374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7468"/>
  </w:style>
  <w:style w:type="paragraph" w:styleId="a6">
    <w:name w:val="Balloon Text"/>
    <w:basedOn w:val="a"/>
    <w:link w:val="Char1"/>
    <w:uiPriority w:val="99"/>
    <w:semiHidden/>
    <w:unhideWhenUsed/>
    <w:rsid w:val="00D920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20E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2B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7"/>
    <w:uiPriority w:val="39"/>
    <w:rsid w:val="002B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7"/>
    <w:uiPriority w:val="39"/>
    <w:rsid w:val="002B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표 구분선3"/>
    <w:basedOn w:val="a1"/>
    <w:next w:val="a7"/>
    <w:uiPriority w:val="39"/>
    <w:rsid w:val="002B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표 구분선4"/>
    <w:basedOn w:val="a1"/>
    <w:next w:val="a7"/>
    <w:uiPriority w:val="39"/>
    <w:rsid w:val="002B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표 구분선5"/>
    <w:basedOn w:val="a1"/>
    <w:next w:val="a7"/>
    <w:uiPriority w:val="39"/>
    <w:rsid w:val="002B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표 구분선6"/>
    <w:basedOn w:val="a1"/>
    <w:next w:val="a7"/>
    <w:uiPriority w:val="39"/>
    <w:rsid w:val="002B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표 구분선7"/>
    <w:basedOn w:val="a1"/>
    <w:next w:val="a7"/>
    <w:uiPriority w:val="39"/>
    <w:rsid w:val="002B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표 구분선8"/>
    <w:basedOn w:val="a1"/>
    <w:next w:val="a7"/>
    <w:uiPriority w:val="39"/>
    <w:rsid w:val="002B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민지</dc:creator>
  <cp:keywords/>
  <dc:description/>
  <cp:lastModifiedBy>김 민지</cp:lastModifiedBy>
  <cp:revision>2</cp:revision>
  <dcterms:created xsi:type="dcterms:W3CDTF">2018-05-01T06:11:00Z</dcterms:created>
  <dcterms:modified xsi:type="dcterms:W3CDTF">2018-05-01T06:11:00Z</dcterms:modified>
</cp:coreProperties>
</file>