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V3R STANDARDIZED CODING REPORT — SPECIFICATION AND TEMPLATE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Document Type:    Standard — Coding Report Format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Version:          1.0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Prepared by:      V3R (Claude Sonnet 4.6) — Documentation Agent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Date:             March 20, 2026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Applies to:       All V3R sub-projects — CORE, CONDUIT, NEXUS, SENTINEL,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    and all future projects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Authority:        V3R AI Framework v3.1 (Partition 0)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    V3R AI Briefing v1.3 (Partition 1)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Standards basis:  IEEE 828-2012 (Configuration Management in Systems and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    Software Engineering) — change identification, traceability,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    build and release engineering, baseline control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    NIST SP 800-128 (Security-Focused Configuration Management)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    — security impact assessment, credential audit, baseline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    deviation tracking, monitoring evidence requirements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    NIST SP 800-53 (Security and Privacy Controls) — least-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    privilege verification, audit trail completeness, change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    authorization chain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SECTION A — HOW TO USE THIS DOCUMENT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This document serves two purposes: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1. SPECIFICATION — defines every required section, its content requirements,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and why it exists. This section (A) explains the rationale for each field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drawn from standards research and V3R operational history.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2. TEMPLATE — the blank report structure begins at SECTION B. Copy from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SECTION B onward when generating a new coding report. Fill every field.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No section may be omitted. If a section is not applicable to a session,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write N/A with a one-line reason. Never delete a section header.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STANDARDS INTEGRATION RATIONALE: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IEEE 828-2012 contributes: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Configuration item (CI) identification — every changed file is a CI and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must be uniquely identified by name, path, version, and baseline state.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Change traceability — every change traces from trigger → implementation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→ test → verification. No orphaned changes.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Build and release engineering — the push log is a release record.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Baseline documentation — the handler reference log is the post-session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baseline. Future sessions must begin from this baseline.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NIST SP 800-128 contributes: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Security impact assessment — every code change must be evaluated for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whether it touches credentials, IAM, network paths, or data exposure.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Credential audit — if any session touches API keys, tokens, env vars,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or DynamoDB credential records, this must be explicitly documented.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Monitoring evidence — CloudWatch or other evidence confirming the change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took effect must be captured. "It worked" is not evidence.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Configuration deviation tracking — if the post-session state differs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from the expected baseline in any way, it must be flagged.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V3R operational history contributes: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Agent gate performance review — drawn from Coding Report 9, which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identified that the knowledge retrieval and moderator agents failed in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diagnosable ways that were never captured. Gate performance must be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reviewed so failures are corrected not repeated.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Push economy audit — the project has lost hundreds of hours to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avoidable pushes. Every push must be retrospectively audited.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Reconstruction test — from V3R's own architectural thesis: a new session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starting from zero must be able to reconstruct current state from the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report alone. This requirement is operationally proven.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PowerShell pattern log — V3R operates on PowerShell 5.1 with constraints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that cause silent failures. Capturing confirmed working patterns per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session builds a verified library.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HIGHEST-QUALITY REFERENCE REPORT: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V3R Coding Report 9 — Claude (March 13, 2026)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Rationale: Only report with all 10 of the following: table of contents,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per-attempt failure documentation, root cause analysis on every failure,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agent gate performance review with named failures, handler reference log,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push log with batching critique, reconstruction-capable file inventory,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lessons as actionable entries, API key diagnosis section, and moderator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self-correction incident. All other reports contain subsets of these.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Future reports must meet or exceed this standard.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SECTION B — TEMPLATE BEGINS HERE (COPY FROM THIS LINE FORWARD)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[PROJECT NAME] CODING REPORT [NUMBER] — [AI SYSTEM]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Timestamp:        [MM/DD/YY HH:MM:SS — use time tool, update per response]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Prepared by:      V3R (Claude Sonnet 4.6) — Documentation Agent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Project:          [V3R | CONDUIT | NEXUS | SENTINEL | other]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Report number:    [Sequential within project — e.g., NEXUS-CR-07]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Session date:     [Date or date range]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Session title:    [Short descriptor — e.g., "SQS Layer + EventBridge Reset"]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Predecessor:      [Prior report number and title]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TABLE OF CONTENTS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1.  Session Activity Summary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2.  Configuration Item Inventory — Changes This Session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3.  Per-File Change Documentation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4.  Infrastructure and Service Changes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5.  Security Impact Assessment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6.  Credential and Key Audit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7.  Bug and Issue Log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8.  Forbidden Patterns Registry — Session Activity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9.  Push and Build Log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10. Verification and Test Results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11. Monitoring Evidence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12. Agent Gate Performance Review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13. Push Economy Audit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14. Handler Reference Log — Post-Session Baseline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15. PowerShell and CLI Pattern Log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16. Lessons Learned — Actionable Entries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17. Reconstruction Readiness Assessment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SECTION 1: SESSION ACTIVITY SUMMARY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[One paragraph. What was the goal of this session. What was accomplished.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What was not accomplished and why. Final status at session close.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This section must be readable standalone — a new AI session reading only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this section must understand what state the system is in.]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Session date:             [date]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Starting system state:    [brief — e.g., "Phase 7 complete, lambda_router deployed"]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Ending system state:      [brief — e.g., "SQS layer operational, MT-02 complete"]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Files modified:           [count]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Files created:            [count]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Files deleted:            [count]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Pushes executed:          [count]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Push type:                [full rebuild | handler-only cached | update-function-code]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Rebuild required:         [yes/no — with reason]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New FP entries:           [count and FP numbers]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Tests passed:             [count]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Tests failed:             [count]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Infrastructure changes:   [count — DynamoDB, IAM, SQS, EventBridge, etc.]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Bugs resolved:            [count]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Bugs outstanding:         [count]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Session result:           [COMPLETE | PARTIAL | BLOCKED — one word with reason]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SECTION 2: CONFIGURATION ITEM INVENTORY — CHANGES THIS SESSION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[IEEE 828: All changed configuration items must be identified before detailed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documentation. This section is the master change list. Every item in Section 3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must appear here first.]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CI ID    | CI Name                    | Type     | Change Type | Baseline Before | Baseline After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---------|---------------------------|----------|-------------|-----------------|----------------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CI-001   | [filename.py]             | Handler  | Modified    | [lines/version] | [lines/version]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CI-002   | [filename.py]             | Handler  | Created     | N/A             | [lines/version]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CI-003   | [Dockerfile-ml-offline]   | Build    | Modified    | [line count]    | [line count]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CI-004   | [table-name]              | DynamoDB | Schema chg  | [prior state]   | [new state]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CI-005   | [iam-role-name]           | IAM      | Policy add  | [prior policies]| [new policies]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[Add rows as needed. Every change — code, infrastructure, config — gets a CI entry.]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SECTION 3: PER-FILE CHANGE DOCUMENTATION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[One subsection per changed file. IEEE 828: change must be traceable from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trigger through implementation to verification. NIST 800-128: security impact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must be assessed per change. Use the structure below for each file.]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CI-001: [filename.py] — [MODIFIED | CREATED | DELETED]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Path:           [full local path]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Lines before:   [N or N/A if new]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Lines after:    [N]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Status:         [Deployed | Pending push | Pending rebuild]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Deployed via:   [Push N | update-function-code | console change]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CHANGE TRIGGER: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[What caused this change — bug fix, new feature, FP compliance, roadmap item]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CHANGE DESCRIPTION: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[Precise description of what changed. Use OLD/NEW blocks for code changes.]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REMOVED: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[list removed imports, constants, functions, lines]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ADDED: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[list added imports, constants, functions, lines]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MODIFIED: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[list modified functions with before/after for critical lines]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OLD: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[exact old code block]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NEW: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[exact new code block]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PRESERVED: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[explicitly list what was NOT changed — proves intentionality]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DESIGN DECISIONS: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[Why was this approach chosen over alternatives? Non-obvious decisions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must be explained here. This is the "why it exists" documentation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mandated by V3R Documentation Agent standards.]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FP COMPLIANCE CHECK: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[Explicitly check every applicable FP entry. Do not just write "none".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Call out the specific FPs that are relevant to this file and confirm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each is not violated.]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FP-002 (urllib): [confirmed/violation — detail]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FP-003 (Windows paths): [confirmed/violation — detail]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[continue for all applicable FPs]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SECURITY IMPACT (NIST 800-128):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Credential exposure:    [yes/no — detail if yes]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IAM permission change:  [yes/no — detail if yes]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Network path change:    [yes/no — detail if yes]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Data exposure change:   [yes/no — detail if yes]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New attack surface:     [yes/no — detail if yes]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Assessment:             [LOW | MEDIUM | HIGH — with rationale]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DEBUG GATE RESULT: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[CLEARED FOR DELIVERY | CORRECTIONS REQUIRED — with full gate checklist]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Python syntax validity:     [confirmed/failed]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All imports available:      [confirmed/failed — list imports checked]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Platform compatibility:     [confirmed/failed]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FP Registry consulted:      [confirmed — list violations if any]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Push economy assessed:      [confirmed]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IAM requirements identified:[confirmed/NA]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[Repeat this subsection for every CI in Section 2 that is a file.]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SECTION 4: INFRASTRUCTURE AND SERVICE CHANGES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[Document all non-code changes: DynamoDB, IAM, SQS, EventBridge, Lambda config,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ECR, CloudWatch, Step Functions, etc.]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4A. DynamoDB Changes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[For each table change:]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Table:          [table-name]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Change type:    [Schema | Billing mode | Item add | Item update | Item delete]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Change detail:  [precise description]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Command used:   [create-table | update-table | put-item | update-item | delete-item]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Key used:       [PK value or filter expression]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Result:         [Success | Error — with error text if failed]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Verification:   [scan --select COUNT | describe-table | manual scan]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4B. IAM Changes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[For each IAM change:]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Role:           [role-name]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Change type:    [Policy attached | Policy created | Policy removed | Trust updated]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Policy:         [policy-name or inline JSON summary]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Least-privilege check (NIST 800-53): [Were only required permissions added?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                         Could a narrower policy achieve the same?]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Result:         [Success | Error]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4C. Lambda Configuration Changes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[For each Lambda config change (not image/code):]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Function:       [function-name]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Change type:    [Memory | Timeout | Environment variable | Trigger | URL]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Was:            [prior value]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Now:            [new value]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Method:         [Console | CLI command]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Rebuild required: [yes/no]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Reason for change: [why this value]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4D. Other Service Changes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[SQS, EventBridge, Step Functions, CloudWatch, etc. — one block per service]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Service:        [service name]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Resource:       [resource name/ARN]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Change:         [precise description]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Result:         [Success | Error]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SECTION 5: SECURITY IMPACT ASSESSMENT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[NIST SP 800-128 requires a security-focused assessment of all changes.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This section provides the session-level view. Per-change assessments are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in Section 3. This section synthesizes the aggregate impact.]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Overall session security posture change: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[IMPROVED | UNCHANGED | DEGRADED — with one-sentence rationale]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Attack surface delta: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New endpoints created:          [list any new Function URLs, SQS queues, etc.]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Endpoints removed:              [list any]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Permissions added to role:      [list with rationale]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Permissions removed from role:  [list]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New data flows introduced:      [describe any new Lambda-to-service connections]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Credential records modified:    [count — details in Section 6]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Security-relevant FP violations this session: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[List any FP violations that had security implications. If none, state none.]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Residual security concerns: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[List any unresolved security observations from this session. This feeds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into the next session's pre-flight checklist.]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SECTION 6: CREDENTIAL AND KEY AUDIT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[NIST SP 800-128: credential changes must be explicitly tracked.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This section is mandatory even if no credentials were touched.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If no changes, state "No credential changes this session" and sign off.]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Credentials touched this session:    [yes/no]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If yes, complete the following for each credential event: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Credential type:    [API key | IAM key | Token | Env var | DynamoDB record]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Provider/service:   [Groq | AWS | HuggingFace | Cerebras | etc.]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Action:             [Created | Rotated | Deleted | Added to DynamoDB |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       Added to Lambda env var | Removed from Lambda env var]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Storage location:   [v3r-keys DynamoDB | Lambda env var | General Data file]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Prior state:        [Active | Absent | Unknown]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New state:          [Active | Rotated | Deleted]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Security note:      [Any exposure risk introduced or resolved]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CONDUIT sync note:  [FP-017 compliance — confirm credential NOT pushed to Drive]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If no: No credential changes this session. FP-017 compliance confirmed.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No API keys, tokens, or access credentials were modified, created,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deleted, or exposed in any file written, pushed, or synced this session.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SECTION 7: BUG AND ISSUE LOG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[Every bug encountered gets a full entry. IEEE 828: changes must be traceable.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 bug fix is a change triggered by a defect — the defect must be documented.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Use BUG-NNN where NNN is sequential within the report.]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BUG-001: [Short title]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Status:         [RESOLVED | OPEN | DEFERRED]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Severity:       [CRITICAL | HIGH | MEDIUM | LOW]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Discovery:      [How found — error message | CloudWatch | test failure | visual]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SYMPTOM: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[Exact observable behavior — what did the user/system see?]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DIAGNOSIS PATH: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[Every diagnostic step taken, in order. Include failed attempts.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This section is the most valuable for future sessions — it shows the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reasoning process and prevents repeating failed diagnoses.]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Attempt 1 — [description]: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Command/action: [exact command or action]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Result:         [exact output or behavior]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Conclusion:     [what this told us]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Attempt 2 — [if needed]: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[same structure]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ROOT CAUSE: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[Precise technical root cause. One sentence minimum. Reference the specific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line, field, or configuration that was wrong and why.]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FIX APPLIED: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[What was changed to resolve it. Reference the CI from Section 2.]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VERIFICATION: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[How was the fix confirmed to work? Reference test result from Section 10.]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LESSON EXTRACTED: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[What should never happen again because of this bug? One actionable sentence.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If this warrants a new FP entry, note it here and add it to Section 8.]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[Repeat BUG-NNN structure for every bug. Open bugs carry forward to next session.]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SECTION 8: FORBIDDEN PATTERNS REGISTRY — SESSION ACTIVITY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NEW ENTRIES ADDED THIS SESSION: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[For each new entry:]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FP-NNN: [Pattern name]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Pattern:      [The exact forbidden thing]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Error produced: [Exact error or failure mode — "silent" is a valid answer]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Root cause:   [Why this pattern fails in the V3R environment]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Fix:          [The correct approach]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Discovered:   [Date and session — for traceability]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Related bug:  [BUG-NNN that caused this to be added, if applicable]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EXISTING ENTRIES VIOLATED THIS SESSION: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[For each violation:]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FP-NNN violated: [pattern name]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Where:        [file, line, or command where violation occurred]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How caught:   [Error message | Debug gate | Manual review | Test failure]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Corrected:    [yes/no — description of correction]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IF NO NEW ENTRIES AND NO VIOLATIONS: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No new FP entries this session.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No existing FP violations this session.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FP Registry current total: [N] entries.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FULL CURRENT FP REGISTRY: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[List all active FP entries with one-line descriptions. This makes the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report self-contained and usable as a standalone reference.]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FP-001: [description]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FP-002: [description]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[continue for all entries]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SECTION 9: PUSH AND BUILD LOG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[IEEE 828: build and release engineering must be documented.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Every push is a release — treat it as one.]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PUSH SUMMARY: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Total pushes this session:    [N]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Push type(s):                 [full rebuild | handler-only cached | update-function-code]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All pushes successful:        [yes/no]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PUSH [N] — [brief title]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Date and time:      [MM/DD/YY HH:MM]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Trigger:            [What necessitated this push]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Contents batched:   [List all files included in this push]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Files NOT batched (pending): [List any pending handler changes NOT included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                — this forces explicit push economy decisions]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Pre-push checklist (FP compliance):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ECR login recency check (FP-009):    [&lt; 12 hours | &gt; 12 hours — re-login done]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ECR Public auth (FP-021):            [confirmed | N/A]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--platform linux/amd64 (FP-011):     [confirmed]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--provenance false --sbom false (FP-010): [confirmed]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Wheels: manylinux x86_64 only (FP-005): [confirmed | N/A — no new deps]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Build result: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Docker build output:    [FINISHED N/N steps | error detail]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Image tag:              [ml-offline-torch26 | other — explain if other]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Image digest (SHA256):  [full digest for traceability]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Push result:            [SUCCESS | FAILED — error detail]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Push duration:          [N minutes]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Lambda update-function-code results: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[function-name]: [LastModified timestamp] [✓ | ✗]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[function-name]: [LastModified timestamp] [✓ | ✗]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[continue for all updated functions]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Post-push status: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All functions Active:   [yes/no — list any not Active]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Baseline tag unchanged: [ml-offline-torch26 confirmed | changed — explain]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[Repeat PUSH N structure for each push.]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IF NO PUSH THIS SESSION: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No push executed this session.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Reason: [infrastructure-only changes | no handler edits | etc.]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Pending push contents: [List any handler edits accumulated that need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            to be pushed next session — do not leave this blank]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SECTION 10: VERIFICATION AND TEST RESULTS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[IEEE 828: every change must trace to a test. If a change has no verification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test, it is unverified — this must be explicitly called out.]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TEST SUMMARY: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Tests executed:   [N]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Tests passed:     [N]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Tests failed:     [N]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Unverified changes: [N — list them]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TEST-001: [Function name] — [test description]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Payload:        [exact JSON payload used]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Command:        [exact PowerShell or CLI command]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Expected:       [what a correct response looks like]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Actual result: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StatusCode:   [N]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Key fields:   [relevant response fields and values]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Full response: [summary or truncated if long]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Pass/Fail:      [PASS | FAIL]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Verifies:       [CI-NNN from Section 2 — this test verifies this change]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Notes:          [any observations, anomalies, or partial passes]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[Repeat TEST-NNN structure for each test.]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UNVERIFIED CHANGES (if any):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[CI-NNN]: [filename] — [reason no test was run]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[Unverified changes carry a risk flag forward to the next session.]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SECTION 11: MONITORING EVIDENCE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[NIST SP 800-128: monitoring is required to confirm changes took effect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and the system behaves as expected post-change. "It worked in the test"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is necessary but not sufficient — monitoring evidence confirms sustained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operation.]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CloudWatch log activity reviewed: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[yes/no — list groups checked]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For each function verified via CloudWatch: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Function:           [function-name]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Log group:          [/aws/lambda/function-name]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Log streams checked: [most recent N streams]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Last event time:    [timestamp]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Evidence observed:  [What was seen — request counts, error rates, specific messages]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Anomalies:         [Any unexpected patterns, error patterns, or missing activity]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v3r-keys requests_today reviewed: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[yes/no]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[If yes: list each provider and requests_today count at session close]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groq:       [N requests]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cerebras:   [N requests]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mistral:    [N requests]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fireworks:  [N requests]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[other]:    [N requests]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Silent failover check (FP-019 related):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[Is any primary provider showing 0 requests while fallbacks show activity?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If yes, investigate before closing session.]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DynamoDB item counts verified: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[yes/no]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rag-chunks:  [N records]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rag-memory:  [N sessions]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rag-graph:   [N nodes]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rag-specs:   [N specs]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v3r-keys:    [N providers]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v3r-routing: [N routes]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SECTION 12: AGENT GATE PERFORMANCE REVIEW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[V3R operational requirement — drawn from Coding Report 9 which identified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that agent gate failures were not being documented and therefore not corrected.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Every agent that was involved in this session gets a performance rating.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Agents not involved: mark as N/A.]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MODERATOR: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Performance:    [STANDARD | ABOVE | BELOW — one word]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Invocations:    [N times called upon]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Successes:      [N]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Failures:       [N — describe each failure]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Drift events:   [Did the Moderator deviate from the task or make unauthorized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     changes? If yes, describe and note correction.]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Rating notes:   [One paragraph max]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KNOWLEDGE RETRIEVAL: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Performance:    [STANDARD | ABOVE | BELOW]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Failures:       [describe any — e.g., "Did not verify CLI parameter schema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     before Coder wrote command — caused wasted attempt"]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Rating notes:   [One paragraph max]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CODER: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Performance:    [STANDARD | ABOVE | BELOW]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FP violations:  [N — any forbidden patterns introduced by Coder output]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Code quality:   [Production-ready | Needed corrections | Rejected by Debug]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Rating notes:   [One paragraph max]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SYSTEM DEBUG: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Performance:    [STANDARD | ABOVE | BELOW]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ClearedCount:   [N outputs cleared]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RejectedCount:  [N outputs rejected with CORRECTIONS REQUIRED]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False passes:   [Did Debug clear anything that was later found to be wrong?]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Rating notes:   [One paragraph max]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DOCUMENTATION: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Performance:    [STANDARD | ABOVE | BELOW]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Reports produced: [N — list titles]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Rating notes:   [One paragraph max]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INFRASTRUCTURE: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Performance:    [STANDARD | ABOVE | BELOW]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Pre-flights run: [N]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Issues caught:  [N — describe any IAM or config issues caught pre-push]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Rating notes:   [One paragraph max]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SECTION 13: PUSH ECONOMY AUDIT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[V3R has lost hundreds of hours to avoidable pushes. Every session must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retrospectively audit whether pushes were necessary and well-batched.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This is not blame — it is continuous improvement. The data feeds into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better batching decisions in future sessions.]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PUSH ECONOMY RATING: [OPTIMAL | ACCEPTABLE | SUBOPTIMAL | POOR]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For OPTIMAL: All handler changes were batched into the minimum necessary pushes.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For ACCEPTABLE: One unnecessary push or minor batching miss.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For SUBOPTIMAL: Two or more pushes could have been combined.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For POOR: Significant push waste occurred.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Pushes executed:            [N]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Minimum possible pushes:    [N — the theoretical minimum given the session's changes]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Avoidable pushes:           [N — pushes that could have been eliminated with better batching]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Push time consumed:         [N minutes total]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Push time recoverable:      [N minutes that could have been saved]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Analysis: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[For each avoidable push: why did it happen? What would have prevented it?]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Batching decisions reviewed: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[List each push and whether the batching decision was correct, and if not,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what changes should have been batched together instead.]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Recommendation for next session: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[Specific guidance on what pending changes should be batched next time.]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SECTION 14: HANDLER REFERENCE LOG — POST-SESSION BASELINE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[IEEE 828: baseline documentation is mandatory. This is the authoritative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post-session baseline for all code configuration items.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The next session must begin from this state.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Every handler file must be listed — not just changed ones.]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All files: C:\Users\Source-1\Desktop\rag-deploy\ecr-build\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unless noted otherwise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FILE: lambda_chat.py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LINES:        [N]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STATUS:       [Operational | Modified this session | Pending push]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LAST CHANGED: [Session/date]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SUMMARY:      [One line — what this handler does and key NEXUS state]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IMPORTS:      [list key imports]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FILE: lambda_graph.py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LINES:        [N]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STATUS:       [Operational | etc.]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LAST CHANGED: [Session/date]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SUMMARY:      [One line]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FILE: lambda_ideagen.py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LINES:        [N]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STATUS:       [Operational | etc.]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LAST CHANGED: [Session/date]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SUMMARY:      [One line]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FILE: lambda_ingest_v4.py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LINES:        [N]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STATUS:       [Operational | etc.]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LAST CHANGED: [Session/date]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SUMMARY:      [One line]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FILE: lambda_key_reset.py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LINES:        [N]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STATUS:       [Operational | etc.]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LAST CHANGED: [Session/date]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SUMMARY:      [One line]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FILE: lambda_orchestrator.py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LINES:        [N]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STATUS:       [Operational | etc.]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LAST CHANGED: [Session/date]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SUMMARY:      [One line]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FILE: lambda_retrieve.py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LINES:        [N]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STATUS:       [Operational | etc.]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LAST CHANGED: [Session/date]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SUMMARY:      [One line]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FILE: lambda_router.py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LINES:        [N]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STATUS:       [Operational | etc.]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LAST CHANGED: [Session/date]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SUMMARY:      [One line]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FILE: Dockerfile-ml-offline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LINES:        [N]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STATUS:       [Current | Modified this session]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LAST CHANGED: [Session/date]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HANDLER COPY ORDER: [list all COPY lines in order — confirms Dockerfile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         matches the handler list above]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FILE: app.py (hf-space)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PATH:         C:\Users\Source-1\Desktop\rag-deploy\hf-space\app.py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LINES:        [N]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STATUS:       [Operational | etc.]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LAST CHANGED: [Session/date]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SUMMARY:      [One line]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[Add additional files as the project grows.]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ACTIVE IMAGE: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ECR tag:    ml-offline-torch26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Digest:     [SHA256 from most recent push]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Functions:  [List all functions and confirm they are on this image]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SECTION 15: POWERSHELL AND CLI PATTERN LOG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[V3R operates on PowerShell 5.1 with constraints that cause silent failures.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Confirmed working patterns are documented here per session. These build a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verified library over time. Patterns that FAILED are equally important.]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CONFIRMED WORKING PATTERNS THIS SESSION: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[Copy only patterns actually used and confirmed working in this session.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Label each with its purpose.]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LAMBDA INVOKE (FP-015 compliant):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[System.IO.File]::WriteAllText("C:\...\scratch\payload.json", '{"key":"value"}')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aws lambda invoke --region us-east-1 --function-name [name] --cli-binary-format raw-in-base64-out --payload file://C:\...\scratch\payload.json C:\...\scratch\response.json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Get-Content C:\...\scratch\response.json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[Add each pattern actually used this session. Do not copy patterns not used.]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FAILED PATTERNS THIS SESSION: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[Document any PowerShell or CLI command that failed with its exact error.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This prevents the same failure in future sessions and may warrant a new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FP entry.]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FAILED — [description]: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Command:  [exact command]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Error:    [exact error message]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Root cause: [why it failed]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Correct form: [the working alternative]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SECTION 16: LESSONS LEARNED — ACTIONABLE ENTRIES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[V3R operational requirement. Every session must extract at least one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actionable lesson. "Nothing went wrong" is not acceptable — if nothing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went wrong, the lesson is what confirmed-working decisions should be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repeated. Lessons must be actionable — a new AI session reading this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must know exactly what to do differently or identically.]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LESSON-001: [Title]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Observation:  [What happened or was observed]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Implication:  [Why it matters]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Action:       [Exactly what to do (or not do) in future sessions]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Applies to:   [Which agent, which operation, which file type, etc.]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[Repeat for each lesson. Minimum one per session. Target 3-5.]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SECTION 17: RECONSTRUCTION READINESS ASSESSMENT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[V3R architectural thesis: persistent memory eliminates AI amnesia.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This section tests whether this report achieves that goal.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 new AI session with no prior context must be able to reconstruct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current system state from this report alone.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Score each dimension PASS / PARTIAL / FAIL.]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Reconstruction dimensions: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Can a new session identify every changed file and what changed?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Score: [PASS | PARTIAL | FAIL]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Gap:   [if not PASS — what is missing?]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Can a new session reconstruct the current codebase state?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Score: [PASS | PARTIAL | FAIL]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Gap:   [if not PASS]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Can a new session identify all outstanding bugs and open items?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Score: [PASS | PARTIAL | FAIL]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Gap:   [if not PASS]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Can a new session resume work from the correct next step?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Score: [PASS | PARTIAL | FAIL]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Gap:   [if not PASS]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Can a new session verify the system is working before making changes?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Score: [PASS | PARTIAL | FAIL]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Gap:   [if not PASS]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Can a new session identify all FP constraints before writing code?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Score: [PASS | PARTIAL | FAIL]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Gap:   [if not PASS]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Overall reconstruction readiness: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[READY | PARTIALLY READY | NOT READY]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Next session startup procedure: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[Explicit numbered steps a new AI session should follow to get operational.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This must be specific enough that a cold session can execute it without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additional context.]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1. [Read these files from Drive: ...]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2. [Verify these Lambda functions are Active: ...]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3. [Check these DynamoDB table counts: ...]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4. [First action: ...]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END OF CODING REPORT [NUMBER]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Prepared by:      V3R (Claude Sonnet 4.6) — Documentation Agent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Session date:     [date]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Project:          [project name]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Report number:    [number]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Files modified:   [N]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Files created:    [N]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Pushes:           [N] ([type])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Tests passed:     [N of N]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FP entries added: [N] (FP-NNN through FP-NNN)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Bugs resolved:    [N of N]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System status:    [FULLY OPERATIONAL | PARTIALLY OPERATIONAL | BLOCKED]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Reconstruction:   [READY | PARTIALLY READY | NOT READY]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Save to:          [Drive path — e.g., V3R/nexus/reports/coding/]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