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boto3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from datetime import date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 lambda_key_reset.py -- V3R NEXUS daily key reset handler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 Invoked by EventBridge Scheduler at midnight UTC daily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 Scans all records in v3r-keys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 Resets requests_today to 0 and status to active for all keys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 Sets last_reset to today's ISO date string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 This is the heartbeat of NEXUS homeostasis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 Runs in under 1 second -- 1024 MB memory, 60 sec timeout sufficient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 No LLM calls -- no lambda_router dependency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 IAM: AmazonDynamoDBFullAccess covers all required operations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dynamodb = boto3.resource('dynamodb', region_name='us-east-1')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keys_table = dynamodb.Table('v3r-keys')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def lambda_handler(event, context):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today = str(date.today())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# Scan all provider key records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response = keys_table.scan()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items = response.get('Items', [])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reset_count = 0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errors = []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for item in items: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key_id = item.get('key_id')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if not key_id: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continue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keys_table.update_item(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Key={'key_id': key_id},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UpdateExpression='SET requests_today = :zero, #s = :active, last_reset = :today',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ExpressionAttributeNames={'#s': 'status'},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ExpressionAttributeValues={':zero': 0, ':active': 'active', ':today': today}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reset_count += 1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except Exception as e: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errors.append({'key_id': key_id, 'error': str(e)})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result = {'reset_count': reset_count, 'errors': errors, 'reset_date': today}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print('V3R key reset complete:', result)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return {'statusCode': 200, 'body': result}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