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STANDARDIZED HANDOFF REPORT — SPECIFICATION AND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 Type:    Standard — Handoff Report Format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Version:          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     V3R (Claude Sonnet 4.6) — Documentation Agent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            March 20, 2026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Applies to:       All V3R sub-projects — CORE, CONDUIT, NEXUS, SENTINEL,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and all future projects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Authority:        V3R AI Framework v3.1 (Partition 0)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V3R AI Briefing v1.3 (Partition 1)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Standards basis:  IEEE 1028-2008 (Standard for Software Reviews and Audits)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— technical review entry criteria, walkthrough procedures,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review output requirements, audit trail completeness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NIST SP 800-160 Vol.1 Rev.1 (Engineering Trustworthy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Secure Systems) — knowledge management process, system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life cycle transition documentation, stakeholder protection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needs continuity across handoffs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ISO/IEC/IEEE 15288:2023 (Systems and Software Engineering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— System Life Cycle Processes) — transition process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requirements, information management, knowledge transfer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validation, stakeholder agreement verification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A — HOW TO USE THIS DOCUMENT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document serves two purposes: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SPECIFICATION — defines every required section, its content requirements,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and the rationale behind it. Every field draws from V3R operational history,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standards analysis, or both. This section (A) is the permanent record of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why each section exists.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TEMPLATE — the blank report structure begins at SECTION B. Copy from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SECTION B onward when generating a new handoff report. Fill every field.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No section may be omitted. N/A with a one-line reason is acceptable.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Never delete a section header — it signals to the receiving AI that the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section was considered, not forgotten.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FUNDAMENTAL PURPOSE OF A HANDOFF REPORT: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handoff report is the primary instrument by which V3R solves its own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stated problem: AI amnesia. A session that begins without the handoff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report starts from zero. A session that begins with a complete, accurate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handoff report starts with full operational context. Every omission is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 reintroduction of the amnesia V3R was built to eliminate.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is not documentation for its own sake. It is the memory layer.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DIFFERENCE BETWEEN A HANDOFF REPORT AND A PROJECT REPORT: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Project reports are archival — they record what happened. Handoff reports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are operational — they enable what happens next. A handoff report must be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immediately actionable. A receiving AI must be able to execute the first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instruction of the next session directly from this document. If the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receiving AI must ask clarifying questions before starting, the handoff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report failed.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STANDARDS INTEGRATION RATIONALE: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IEEE 1028-2008 contributes: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Technical review entry and exit criteria — the handoff report is the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exit artifact of the outgoing session and the entry artifact of the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incoming session. Entry criteria (what must be true before the next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session begins) must be explicitly documented.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Walkthrough procedure documentation — the step-by-step startup procedure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is a walkthrough. It must be precise enough to execute without deviation.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Audit trail — every open item, every active decision, every deferred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task must be traceable. IEEE 1028 requires that review outputs be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actionable and assigned.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NIST SP 800-160 Vol.1 Rev.1 contributes: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Knowledge Management Process (Section 3.3.6) — knowledge must be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identified, captured, maintained, and made available. The handoff report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is the primary knowledge management artifact between sessions.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Life cycle transition — NIST 800-160 defines transition as a process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requiring verification that the receiving entity has the information,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resources, and capabilities to proceed. The handoff report must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demonstrate this.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Stakeholder protection — the operator's investment (time, compute cost,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system integrity) must be protected across session boundaries. An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incomplete handoff risks both.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ISO/IEC/IEEE 15288:2023 contributes: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Transition process requirements — transition must be planned, the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receiving entity must be enabled, and evidence of successful transition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must be captured. The receiving AI's ability to execute Step 1 of the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next session startup constitutes transition evidence.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Information management — all information needed to continue work must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be current, accessible, and organized. Drive paths, file locations,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and system state must be accurate at time of report generation.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 operational history contributes: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Critical instruction block — every handoff in V3R history begins with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an explicit instruction to the receiving AI: read all, no summaries,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 orientation questions, pick up here. This is proven effective and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must be standardized.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Partition system — Partition 0 (Framework) and Partition 1 (Briefing)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must be explicitly seated in every handoff. This is the operational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 anchor.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Active task queue — the most consistent failure mode across all prior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handoffs was ambiguity about the first action. The active task queue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with a mandatory "START HERE" marker eliminates this.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Pre-flight verification — the receiving AI must be able to verify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system state before making changes. All prior handoffs that included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verification commands produced faster session starts.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Open item forward carry — items that could not be resolved in the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outgoing session must be explicitly marked and carried forward with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their full context preserved.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HIGHEST-QUALITY REFERENCE REPORT: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 CONDUIT Handoff Report v2.0 (CONDUIT-HR-02, March 15, 2026)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Rationale: Only report in the library with all of the following: complete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operational state documentation across all systems, explicit session start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session end procedures, full Drive structure map, full local directory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structure, complete FP registry, lessons learned section, file save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instructions for the report itself, and a next session startup procedure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that is executable without clarification. V3R Handoff Report 8 is the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richest in technical detail (partitioned codebase, active bugs with exact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 code, step-by-step task queue) but lacks the system-level operational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completeness of CONDUIT-HR-02. The standard combines both.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B — TEMPLATE BEGINS HERE (COPY FROM THIS LINE FORWARD)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[PROJECT NAME] HANDOFF REPORT [NUMBER] — [AI SYSTEM]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Timestamp:        [MM/DD/YY HH:MM:SS — use time tool, update per response]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     V3R (Claude Sonnet 4.6) — Documentation Agent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         [V3R | CONDUIT | NEXUS | SENTINEL | other]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   [Sequential within project — e.g., NEXUS-HR-07]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covered:  [Date or date range]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title:    [Short descriptor — e.g., "SQS Layer + EventBridge Reset"]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Predecessor:      [Prior handoff report number]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Companion report: [Coding report number covering same session]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CRITICAL INSTRUCTION TO RECEIVING AI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[THIS BLOCK IS MANDATORY. DO NOT MODIFY THE STRUCTURE. Customize content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inside brackets only.]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is a live operational handoff for [PROJECT NAME]. This is not a briefing.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is not a summary. This is the complete operational state of the system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 of [DATE AND TIME].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MANDATORY READING PROTOCOL: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Read every section of this report before producing any output.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 not summarize. Do not ask orientation questions.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 not produce any code, commands, or instructions until Section 12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(Active Task Queue) has been read in full.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Pick up at exactly the step marked START HERE in Section 12.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FRAMEWORK AUTHORITY: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Partition 0: V3R AI Framework v3.1 — ACTIVE. Governs all agent behavior.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Partition 1: V3R AI Briefing v1.3 — ACTIVE. Governs all operational rules.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Retrieve both from V3R/frameworks/current/ in Google Drive if not already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seated in this session. Do not proceed until both are confirmed active.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STATUS AT HANDOFF: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[One sentence — e.g., "System fully operational — zero known issues" or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"System partially operational — see Section 11 for active issues"]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1: PROJECT AND SESSION CONTEXT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IDENTITY: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Project name:         [full name]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Project code:         [V3R | CONDUIT | NEXUS | SENTINEL | other]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Project status:       [ACTIVE | COMPLETE | BLOCKED]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Parent project:       [name or N/A]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Dependent projects:   [list or N/A]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Project goal:         [one sentence — what does this project exist to do?]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IDENTITY: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Session date(s):      [date or range]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Session number:       [N within project]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Starting state:       [one sentence — what was true at session start?]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Ending state:         [one sentence — what is true at session end?]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Session result:       [COMPLETE | PARTIAL | BLOCKED — with one-sentence reason]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ROADMAP POSITION: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Completed this session:   [list milestone IDs — e.g., MT-02, MT-04]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Active/in progress:       [list with brief status]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Next immediate milestone: [ID and name]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Blocked items:            [list with blockers identified]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OPERATOR CONTEXT: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Developer:            David Schroeder (dnsxt.mbx@gmail.com)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Machine:              HP Pavilion x360 14-ba0xx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OS:                   Windows 10 Home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Shell:                PowerShell 5.1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Admin rights:         Full local machine admin. No network router access.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Account:          236510207245 (us-east-1)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Google account:       dnsxt.mbx@gmail.com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HuggingFace:          dnsxt/rag-memory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credit balance:   [current balance — check billing console if unknown]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[Update operator context only if anything has changed. These fields carry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forward unchanged between sessions unless explicitly modified.]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2: PARTITION REGISTRY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[The partition system is V3R's primary session memory anchor. Both partitions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must be confirmed active before any work begins. Document their current state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here so the receiving AI can verify and seat them immediately.]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PARTITION 0 — V3R AI Framework: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Document:       V3R AI Framework v3.1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 path:     V3R/frameworks/current/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ACTIVE — governs all agent simulation and output behavior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updated:   [date of most recent framework version change]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 content:    Agent simulation targets, suppression rules, platform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constraints, forbidden patterns registry reference,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push economy assessment requirements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PARTITION 1 — V3R AI Briefing: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Document:       V3R AI Briefing v1.3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 path:     V3R/frameworks/current/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ACTIVE — governs all operational rules and priorities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updated:   [date of most recent briefing version change]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 content:    13 operational priorities, code block format, step delivery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rules, partition modification protocol, timestamp requirement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PARTITION MODIFICATION LOG (this session):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[Were any partition modifications made this session? If yes, describe.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 Briefing Priority 11: modifications require explicit approval.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If no modifications: "No partition modifications this session."]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3: AWS INFRASTRUCTURE — CURRENT STATE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[IEEE 1028 / ISO 15288: the receiving entity must have a complete picture of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operational environment before beginning work. This section is the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authoritative infrastructure baseline at handoff.]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ACCOUNT AND REGION: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Account ID:     236510207245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Region:         us-east-1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 Role:       rag-ingest-ultra-test-role-hi7s90re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 policies:  [list all attached policies — update if changed]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Repository:     rag-ingest-container (private)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Active tag:     ml-offline-torch26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Image size:     [current MB — update after each push]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Image digest:   [SHA256 — update after each push]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pushed:    [date]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pulled:    [date — confirms Lambda is using it]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Untagged images: [count — should be 0 after cleanup]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note:   [any billing concern or "covered by credit"]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 — ALL [N]: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function:]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Function:       [name]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[filename.lambda_handler]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[MB]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[min sec]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URL:   [URL or NONE]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Env vars:       [list key names only — no values]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[OPERATIONAL | BROKEN — reason]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modified:  [date]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 — ALL [N]: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table:]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Table:          [name]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            [field (Type)]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SK:             [field (Type) or NONE]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Billing:        [On-demand | Provisioned N/N]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Item count:     [N]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[Active]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Notes:          [anything notable about current contents]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SQS QUEUES (if applicable):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queue:]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Queue:          [name]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Type:           [Standard | FIFO]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[Active]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Event source mappings: [Lambda functions triggered by this queue]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EVENTBRIDGE (if applicable):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rule:]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Rule:           [name]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Schedule:       [cron expression]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Target:         [Lambda function name]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State:          [ENABLED | DISABLED]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FUNCTIONS (if applicable):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state machine:]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State machine:  [name]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[ACTIVE | INACTIVE]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execution: [date and result]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SPACE: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Space:          dnsxt/rag-memory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URL:            https://huggingface.co/spaces/dnsxt/rag-memory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[Running | Sleeping | Error]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activity:  [date]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Secrets set:    [list secret names — no values]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4: NEXUS ROUTING STATE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[Required if NEXUS is active or if any Lambda functions use lambda_router.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Omit with explanation if NEXUS has not been deployed yet.]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lambda_router.py status: [Deployed | Not deployed]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Route count:             [N routes in v3r-routing]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 count:          [N providers in v3r-keys]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PROVIDERS (from v3r-keys — names and status only, no API keys):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[provider key_id]:  [model] — [status] — requests_today: [N]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[continue for all providers]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Silent failover check (FP-019):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[Is any primary provider showing 0 requests while fallbacks show activity?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If yes, flag as ISSUE and document in Section 11.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If no: "All providers responding normally."]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ROUTING TABLE SUMMARY (from v3r-routing):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[route_id]: primary=[provider], fb1=[provider], fb2=[provider], fb3=[provider]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[continue for all routes]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5: CODEBASE — CURRENT STATE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[IEEE 828 baseline documentation. The receiving AI must know the exact state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of every file before writing a single line. This section is the codebase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snapshot at handoff. It must be 100% accurate — stale line counts or wrong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statuses cause incorrect decisions in the next session.]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directory: C:\Users\Source-1\Desktop\rag-deploy\ecr-build\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lambda_chat.py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Lines:        [N]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[Operational | Modified — pending push | Pending rebuild]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 changed: [session/date]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NEXUS state:  [route_llm() active | not migrated]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Notes:        [any relevant state — e.g., "domain-aware prompt active"]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lambda_graph.py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Lines:        [N]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[Operational]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 changed: [session/date]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Notes:        [any relevant state]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lambda_ideagen.py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Lines:        [N]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[Operational | etc.]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 changed: [session/date]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Notes:        [any relevant state]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lambda_ingest_v4.py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Lines:        [N]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[Operational | etc.]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 changed: [session/date]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Notes:        [any relevant state]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lambda_key_reset.py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Lines:        [N]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[Operational | etc.]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 changed: [session/date]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Notes:        [EventBridge scheduled — midnight UTC daily]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lambda_orchestrator.py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Lines:        [N]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[Operational | etc.]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 changed: [session/date]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Notes:        [SQS dual-mode / direct mode state]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lambda_retrieve.py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Lines:        [N]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[Operational | etc.]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 changed: [session/date]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Notes:        [any relevant state]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lambda_router.py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Lines:        [N]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[Operational | etc.]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 changed: [session/date]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Notes:        [core NEXUS routing module — path field per provider]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Dockerfile-ml-offline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Lines:        [N]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[Current]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 changed: [session/date]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 COPY order: [list all handlers in COPY order — must match handler list above]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HF Space directory: C:\Users\Source-1\Desktop\rag-deploy\hf-space\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app.py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Lines:        [N]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[Operational | etc.]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 changed: [session/date]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Notes:        [any relevant state]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SCRATCH DIRECTORY (FP-022):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Location:     C:\Users\Source-1\Desktop\rag-deploy\ecr-build\scratch\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Contents:     [one-time JSON files from this session — list or "empty"]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      [Safe to delete | Contents needed — specify which]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PENDING PUSH CONTENTS: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[List any handler changes made this session that have NOT been pushed yet.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This is critical for push economy — the next session must know what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to batch before triggering a push. If nothing pending: "No pending push."]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6: DRIVE STRUCTURE AND CONDUIT STATE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[The Drive structure is the external memory system. It must be documented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 the receiving AI knows where to look for everything.]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 STATUS: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conduit_sync.ps1:     [Operational | Issue — describe]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rotate_versions.ps1:  [Operational | Issue — describe]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v3r_filter.txt:       [Current | Needs update — describe]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Apps Script converter: [Operational | Issue — describe]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Daily trigger:        [Set — 1am-2am | Not set]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sync:            [date and result]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 token:         [Fresh | May need refresh if &gt; 12 hours]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DRIVE FOLDER STRUCTURE (confirm current — update if structure changed):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V3R/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code/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current/        [N files] — [date of last sync]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last/           [N files] — [date]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previous/       [N files] — [date]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conduit/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logs/           session_sync_log.txt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reports/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coding/       [list reports present]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handoffs/     [list reports present — including this one after save]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project/      [list reports present]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core/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logs/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reports/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coding/       [list reports present]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handoffs/     [list reports present]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project/      [list reports present]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schema/         [list schema docs present]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data/             [list data files present]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frameworks/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critique/       [list]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current/        V3R AI Framework v3.1, V3R AI Briefing v1.3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partitioning/   V3R AI Partitioning v1.0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knowledge base/   [contents or "Reserved"]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nexus/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logs/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reports/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coding/       [list reports present]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handoffs/     [list reports present]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project/      [list reports present]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sentinel/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logs/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reports/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coding/       [list or "Not yet populated"]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handoffs/     [list or "Not yet populated"]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project/      [list or "Not yet populated"]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 V3R MIRROR: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Location:         C:\Users\Source-1\Desktop\V3R\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code\current:     [N files — list]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code\last:        [N files]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code\previous:    [N files]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7: FORBIDDEN PATTERNS REGISTRY — CURRENT STATE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[The FP Registry is a living constraint document. Every handoff must carry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complete current registry so the receiving AI has it without needing to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retrieve it from another document. New entries from this session are marked NEW.]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Total entries: [N]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FP-001: [pattern] — [one-line description]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FP-002: [pattern] — [one-line description]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[continue for all entries]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[For entries added THIS session, append — NEW]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FP-NNN: [pattern] — [one-line description] — NEW (added [date])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[If no new entries this session: "No new FP entries this session."]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8: CREDENTIAL AND KEY REFERENCE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[NIST 800-160 / NIST 800-128: knowledge transfer must include security-relevant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context. Credentials themselves are NOT documented here — they are in the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General Data file. This section documents WHERE to get credentials and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current state of each credential source.]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CREDENTIAL SOURCES: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Provider API keys:     DynamoDB v3r-keys table — query by key_id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credentials:       General Data file at V3R/data/ in Drive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token:     General Data file at V3R/data/ in Drive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env vars:       Removed (NEXUS migration) — all keys via v3r-keys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 OAuth:          Stored in rclone config — may need refresh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CREDENTIAL STATE THIS SESSION: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[Were any credentials created, rotated, deleted, or modified?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If yes: describe type and action (not value).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If no: "No credential changes this session. FP-017 compliance confirmed."]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URLS (public — not credentials):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[list all Function URLs that are currently active]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9: OPEN ISSUES AND RISK REGISTER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[IEEE 1028: review outputs must include an issues list that is actionable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assigned. ISO 15288: transition requires that known risks be communicated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the receiving entity. Every open issue carries forward until resolved.]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[For each open issue:]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ISSUE-NNN: [Short title]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[OPEN | MONITORING | DEFERRED]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Severity:     [CRITICAL | HIGH | MEDIUM | LOW]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Discovered:   [date]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Description:  [precise description of what is wrong or at risk]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Impact:       [what breaks or degrades if this is not addressed?]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Proposed fix: [if known — exact steps or investigation path]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Blocking:     [what does this block? or "Non-blocking"]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Owner:        [next session must address | deferred to milestone X]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[If no open issues: "No open issues at handoff. System fully operational."]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RISK REGISTER: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[Items that are not current issues but require monitoring:]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RISK-NNN: [Short title]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Description:  [what could go wrong and under what conditions]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Likelihood:   [HIGH | MEDIUM | LOW]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Impact:       [what would break]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Mitigation:   [what reduces likelihood or impact]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Monitor via:  [specific check — e.g., "v3r-keys requests_today daily check"]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10: DECISIONS MADE THIS SESSION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[ISO 15288 information management: decisions that affect future work must be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documented. A new AI session must know what was decided and why — not just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the current state is, but why it is that way.]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[For each significant decision made this session:]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DECISION-NNN: [Short title]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Decision:     [What was decided]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Rationale:    [Why this over alternatives]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Alternatives rejected: [What other approaches were considered and why rejected]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Impact:       [What does this decision constrain or enable going forward?]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Reversible:   [yes — how | no — why not]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[If no significant decisions: "No major architectural or strategic decisions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session. All actions were implementation of existing roadmap items."]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11: LESSONS LEARNED — OPERATIONAL FEED-FORWARD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[V3R operational requirement. Unlike the Coding Report's lessons (which focus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on technical failures), the Handoff Report's lessons focus on operational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process improvements — what should the next session do differently in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how it is run, not just what code it writes.]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LESSON-NNN: [Title]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Observation:  [What happened operationally]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Implication:  [Why it matters for future sessions]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      [Exactly what to do or avoid in future sessions]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Applies to:   [Which agent | Which operation | Which session phase]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[Target 3-5 lessons. Minimum 1. "No lessons learned" is never acceptable —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the session went perfectly, the lesson is which practices to repeat.]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12: ACTIVE TASK QUEUE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[THIS IS THE MOST CRITICAL SECTION FOR SESSION CONTINUITY.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receiving AI executes from this section. The START HERE marker must be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unambiguous. There must be exactly one next action. No branching at the top.]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ROADMAP STATUS AT HANDOFF: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[Project milestone summary — what is complete, what is next]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START HERE — [MILESTONE ID]: [Milestone name]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[First action — fully specified, no ambiguity. Include exact command or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console navigation. The receiving AI must be able to execute this without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asking a single question.]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1 — [description]: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[Exact instruction]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2 — [description]: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[Exact instruction]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[Continue for all steps in the immediate next milestone.]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[After immediate milestone, list subsequent items:]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THEN — [NEXT MILESTONE ID]: [name]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[One-paragraph description of what this milestone involves]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THEN — [FOLLOWING MILESTONE ID]: [name]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[One-paragraph description]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[Continue for all known upcoming work.]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PRE-FLIGHT CHECKLIST (before first code or command):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[The receiving AI must verify these before making any changes:]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Framework v3.1 confirmed active (Partition 0)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Briefing v1.3 confirmed active (Partition 1)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All Lambda functions Active in console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rag-chat test query returns 200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v3r-keys providers all showing expected request counts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[add any session-specific checks]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13: SESSION STARTUP PROCEDURE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[ISO 15288 transition process: the receiving entity must be enabled to begin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work. This section is an executable startup checklist for a new AI session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opening this report cold — no prior context assumed.]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1 — Load Framework and Briefing: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Use Google Drive tool to read V3R AI Framework v3.1 from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V3R/frameworks/current/ — store as Partition 0.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Use Google Drive tool to read V3R AI Briefing v1.3 from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V3R/frameworks/current/ — store as Partition 1.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Confirm both are active before proceeding.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2 — Read this handoff report in full: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Read all sections before producing any output.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Confirm system status matches Section 3 (AWS Infrastructure).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Confirm codebase state matches Section 5 (Codebase).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3 — Read companion coding report: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[Coding report number and Drive path]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Confirms technical detail for changes made this session.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4 — Verify system state: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Run this check to confirm all Lambda functions are Active: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AWS Lambda console → Functions → verify all [N] functions show Active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Run this check to confirm NEXUS routing is responding: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[specific test command — e.g., invoke rag-chat with use_rag:false]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Check v3r-keys requests_today for all providers (FP-019 monitoring).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5 — Navigate to task queue: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Go to Section 12 — Active Task Queue.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Read the full section before issuing any instructions.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Execute from the START HERE marker.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14: SESSION END PROCEDURE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[This section documents what MUST happen at the end of the next session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before it closes. This prevents session-end tasks from being skipped under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 pressure. It is a forward instruction to the next session's closing.]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BEFORE CLOSING NEXT SESSION: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Save all modified handler files to ecr-build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Save all new report .txt files to appropriate local V3R directories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Run conduit_sync.ps1: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cd C:\Users\Source-1\Desktop\V3R\conduit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.\conduit_sync.ps1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Run Apps Script runConverter (or confirm daily trigger will catch it)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Generate and save updated Handoff Report and Coding Report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Confirm all reports saved to correct local directories before sync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REVERT PROCEDURE (if next session push breaks something):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known good code: V3R/code/last/ in Drive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Fallback:             V3R/code/previous/ in Drive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Process: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1. Download broken handler from Drive last/ or previous/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2. Replace in C:\Users\Source-1\Desktop\rag-deploy\ecr-build\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3. ECR login, build, push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4. aws lambda update-function-code for affected functions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15: FILE LOCATIONS REFERENCE — COMPLETE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[A complete reference for all locations needed in the next session.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Accurate paths eliminate wasted time hunting for files.]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 PATHS: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 executable:          C:\Users\Source-1\Desktop\rclone\rclone.exe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 filter:              C:\Users\Source-1\Desktop\rclone\v3r_filter.txt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conduit_sync.ps1:           C:\Users\Source-1\Desktop\V3R\conduit\conduit_sync.ps1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rotate_versions.ps1:        C:\Users\Source-1\Desktop\V3R\conduit\rotate_versions.ps1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sync log:                   C:\Users\Source-1\Desktop\V3R\conduit\logs\session_sync_log.txt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ecr-build:                  C:\Users\Source-1\Desktop\rag-deploy\ecr-build\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ecr-build scratch:          C:\Users\Source-1\Desktop\rag-deploy\ecr-build\scratch\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hf-space:                   C:\Users\Source-1\Desktop\rag-deploy\hf-space\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current backup:        C:\Users\Source-1\Desktop\V3R\code\current\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last backup:           C:\Users\Source-1\Desktop\V3R\code\last\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previous backup:       C:\Users\Source-1\Desktop\V3R\code\previous\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 mirror root:            C:\Users\Source-1\Desktop\V3R\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[add project-specific local paths]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DRIVE PATHS: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Framework + Briefing:       V3R/frameworks/current/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current:               V3R/code/current/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last:                  V3R/code/last/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previous:              V3R/code/previous/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Core project reports:       V3R/core/reports/project/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Core coding reports:        V3R/core/reports/coding/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Core handoffs:              V3R/core/reports/handoffs/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CONDUIT reports:            V3R/conduit/reports/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NEXUS project reports:      V3R/nexus/reports/project/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NEXUS coding reports:       V3R/nexus/reports/coding/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NEXUS handoffs:             V3R/nexus/reports/handoffs/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SENTINEL reports:           V3R/sentinel/reports/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Data / General:             V3R/data/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[add project-specific Drive paths]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IMPORTANT URLS: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Space:          https://huggingface.co/spaces/dnsxt/rag-memory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INGEST URL:          https://rgmkamtm7s6tlughi3ynp4c2540uassr.lambda-url.us-east-1.on.aws/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CHAT URL:            https://2wnm4voyjtvb27hzkgmtdxycby0uyixf.lambda-url.us-east-1.on.aws/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IDEAGEN URL:         https://typzeaanczxov26ntcm5apu0ojats.lambda-url.us-east-1.on.aws/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RETRIEVE URL:        https://gbbtul6kwk7mb5krgwqjstzfwcc0uqvr.lambda-url.us-east-1.on.aws/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[add any new Function URLs created this session]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16: SAVE INSTRUCTIONS FOR THIS REPORT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[Every handoff report must include explicit instructions for where to save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itself and its companion reports. This prevents reports from being lost or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misplaced.]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THIS HANDOFF REPORT: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Local: C:\Users\Source-1\Desktop\V3R\[project]\reports\handoffs\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[report filename — e.g., V3R_NEXUS_Handoff_Report_7_Claude.txt]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Drive: V3R/[project]/reports/handoffs/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(pushed automatically by conduit_sync.ps1)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COMPANION CODING REPORT: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Local: C:\Users\Source-1\Desktop\V3R\[project]\reports\coding\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[report filename]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Drive: V3R/[project]/reports/coding/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TO FRAMEWORKS (if this is a standards update):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Local: C:\Users\Source-1\Desktop\V3R\frameworks\current\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Drive: V3R/frameworks/current/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HANDOFF REPORT [NUMBER]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     V3R (Claude Sonnet 4.6) — Documentation Agent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    [date]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         [project name]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   [number]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status:    [FULLY OPERATIONAL | PARTIALLY OPERATIONAL | BLOCKED]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Open issues:      [N]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action:      [one-sentence description]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Companion report: [Coding report number]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to:          V3R/[project]/reports/handoffs/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