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2D19D" w14:textId="77777777" w:rsidR="005110E4" w:rsidRDefault="005110E4"/>
    <w:p w14:paraId="18712B7F" w14:textId="77777777" w:rsidR="005110E4" w:rsidRDefault="005110E4"/>
    <w:p w14:paraId="0281F71C" w14:textId="77777777" w:rsidR="005110E4" w:rsidRDefault="005110E4"/>
    <w:p w14:paraId="50A4CAD2" w14:textId="489E7882" w:rsidR="00240A39" w:rsidRDefault="00BE54ED">
      <w:r>
        <w:t>Framework</w:t>
      </w:r>
    </w:p>
    <w:p w14:paraId="07A19A2B" w14:textId="58BDCFAD" w:rsidR="00BE54ED" w:rsidRDefault="00BE54ED">
      <w:r>
        <w:rPr>
          <w:rFonts w:hint="eastAsia"/>
        </w:rPr>
        <w:t>뼈대</w:t>
      </w:r>
      <w:r>
        <w:t xml:space="preserve">, </w:t>
      </w:r>
      <w:r>
        <w:rPr>
          <w:rFonts w:hint="eastAsia"/>
        </w:rPr>
        <w:t>틀,</w:t>
      </w:r>
      <w:r>
        <w:t xml:space="preserve"> </w:t>
      </w:r>
      <w:r>
        <w:rPr>
          <w:rFonts w:hint="eastAsia"/>
        </w:rPr>
        <w:t>인프라,</w:t>
      </w:r>
      <w:r>
        <w:t xml:space="preserve"> </w:t>
      </w:r>
      <w:r>
        <w:rPr>
          <w:rFonts w:hint="eastAsia"/>
        </w:rPr>
        <w:t>반제품</w:t>
      </w:r>
    </w:p>
    <w:p w14:paraId="04D4F7F8" w14:textId="5F8C84B8" w:rsidR="00BE54ED" w:rsidRDefault="00BE54ED">
      <w:r>
        <w:rPr>
          <w:rFonts w:hint="eastAsia"/>
        </w:rPr>
        <w:t>개발 생산성 향상(개발 시간 감소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코드 품질 향상</w:t>
      </w:r>
    </w:p>
    <w:p w14:paraId="4C79B3A5" w14:textId="2EAD0523" w:rsidR="00BE54ED" w:rsidRDefault="00BE54ED">
      <w:r>
        <w:t xml:space="preserve">MyBatis =&gt; </w:t>
      </w:r>
      <w:r>
        <w:rPr>
          <w:rFonts w:hint="eastAsia"/>
        </w:rPr>
        <w:t>데이터베이스 연동 코드 작성을 재사용 가능한 기능을 제공해서 손쉽게 작성 가능하도록 지원</w:t>
      </w:r>
    </w:p>
    <w:p w14:paraId="04AD7B8B" w14:textId="26F4506D" w:rsidR="00620330" w:rsidRDefault="00620330">
      <w:r>
        <w:rPr>
          <w:rFonts w:hint="eastAsia"/>
        </w:rPr>
        <w:t>외부에 제공하고 싶은 기능만 인터페이스로 드러냄</w:t>
      </w:r>
    </w:p>
    <w:p w14:paraId="05BE3CE5" w14:textId="63DDF38D" w:rsidR="00A95F02" w:rsidRDefault="00A95F02">
      <w:r>
        <w:rPr>
          <w:noProof/>
        </w:rPr>
        <w:drawing>
          <wp:inline distT="0" distB="0" distL="0" distR="0" wp14:anchorId="7CD6376C" wp14:editId="0A4A6A55">
            <wp:extent cx="4792169" cy="1593850"/>
            <wp:effectExtent l="0" t="0" r="889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530" cy="159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5CA9" w14:textId="44C8A644" w:rsidR="00A95F02" w:rsidRDefault="00684D8D">
      <w:r>
        <w:rPr>
          <w:rFonts w:hint="eastAsia"/>
        </w:rPr>
        <w:t xml:space="preserve">객체를 만드는 방법 </w:t>
      </w:r>
      <w:r>
        <w:t xml:space="preserve">1. </w:t>
      </w:r>
      <w:r>
        <w:rPr>
          <w:rFonts w:hint="eastAsia"/>
        </w:rPr>
        <w:t xml:space="preserve">직접 생성 </w:t>
      </w:r>
      <w:r>
        <w:t>2. Factory(</w:t>
      </w:r>
      <w:r>
        <w:rPr>
          <w:rFonts w:hint="eastAsia"/>
        </w:rPr>
        <w:t>일괄 변경 가능</w:t>
      </w:r>
      <w:r w:rsidR="004B2F09">
        <w:rPr>
          <w:rFonts w:hint="eastAsia"/>
        </w:rPr>
        <w:t>,</w:t>
      </w:r>
      <w:r w:rsidR="004B2F09">
        <w:t xml:space="preserve"> </w:t>
      </w:r>
      <w:r w:rsidR="004B2F09">
        <w:rPr>
          <w:rFonts w:hint="eastAsia"/>
        </w:rPr>
        <w:t>하나의 객체</w:t>
      </w:r>
      <w:r>
        <w:t>)</w:t>
      </w:r>
    </w:p>
    <w:p w14:paraId="609F64D4" w14:textId="5DEC08F5" w:rsidR="0002123F" w:rsidRDefault="0002123F"/>
    <w:p w14:paraId="43208714" w14:textId="24D51E55" w:rsidR="0002123F" w:rsidRDefault="0002123F">
      <w:r>
        <w:rPr>
          <w:rFonts w:hint="eastAsia"/>
        </w:rPr>
        <w:t>D</w:t>
      </w:r>
      <w:r>
        <w:t>I(Dependency Injection)</w:t>
      </w:r>
    </w:p>
    <w:p w14:paraId="5DCCF2AF" w14:textId="52C6242C" w:rsidR="0002123F" w:rsidRDefault="0002123F">
      <w:r>
        <w:rPr>
          <w:rFonts w:hint="eastAsia"/>
        </w:rPr>
        <w:t xml:space="preserve">의존성 주입 </w:t>
      </w:r>
      <w:r>
        <w:t>(</w:t>
      </w:r>
      <w:r>
        <w:rPr>
          <w:rFonts w:hint="eastAsia"/>
        </w:rPr>
        <w:t>의존 객체를 수동적으로 받는 것)</w:t>
      </w:r>
    </w:p>
    <w:p w14:paraId="16668DCE" w14:textId="5F50709C" w:rsidR="0002123F" w:rsidRDefault="0002123F">
      <w:r>
        <w:t>Has a</w:t>
      </w:r>
      <w:r w:rsidR="001F15AD">
        <w:t xml:space="preserve"> </w:t>
      </w:r>
      <w:r w:rsidR="001F15AD">
        <w:rPr>
          <w:rFonts w:hint="eastAsia"/>
        </w:rPr>
        <w:t>:</w:t>
      </w:r>
      <w:r w:rsidR="001F15AD">
        <w:t xml:space="preserve"> association</w:t>
      </w:r>
      <w:r>
        <w:t xml:space="preserve"> </w:t>
      </w:r>
      <w:r>
        <w:rPr>
          <w:rFonts w:hint="eastAsia"/>
        </w:rPr>
        <w:t>관계이다</w:t>
      </w:r>
    </w:p>
    <w:p w14:paraId="743A3D7F" w14:textId="41F7560C" w:rsidR="0002123F" w:rsidRDefault="0002123F">
      <w:r>
        <w:rPr>
          <w:rFonts w:hint="eastAsia"/>
        </w:rPr>
        <w:t xml:space="preserve">사용 목적 </w:t>
      </w:r>
      <w:r>
        <w:t xml:space="preserve">: </w:t>
      </w:r>
      <w:r>
        <w:rPr>
          <w:rFonts w:hint="eastAsia"/>
        </w:rPr>
        <w:t>의존객체의 교체(변경</w:t>
      </w:r>
      <w:r>
        <w:t xml:space="preserve">) </w:t>
      </w:r>
      <w:r>
        <w:rPr>
          <w:rFonts w:hint="eastAsia"/>
        </w:rPr>
        <w:t>용이하게 관리하도록 하기 위해</w:t>
      </w:r>
    </w:p>
    <w:p w14:paraId="48ACD630" w14:textId="75DB28C4" w:rsidR="0002123F" w:rsidRDefault="00C360C0">
      <w:r>
        <w:rPr>
          <w:rFonts w:hint="eastAsia"/>
        </w:rPr>
        <w:t>사용하기 위한 전제조건:</w:t>
      </w:r>
      <w:r>
        <w:t xml:space="preserve"> </w:t>
      </w:r>
      <w:r>
        <w:rPr>
          <w:rFonts w:hint="eastAsia"/>
        </w:rPr>
        <w:t xml:space="preserve">상위타입을 활용한 설계 및 사용 </w:t>
      </w:r>
      <w:r>
        <w:t>(ex. interface)</w:t>
      </w:r>
    </w:p>
    <w:p w14:paraId="26CBD2EB" w14:textId="7F05AB4A" w:rsidR="00E56911" w:rsidRDefault="00E56911">
      <w:r>
        <w:t>Loose coupling</w:t>
      </w:r>
      <w:r>
        <w:rPr>
          <w:rFonts w:hint="eastAsia"/>
        </w:rPr>
        <w:t>의 강점을 가짐</w:t>
      </w:r>
    </w:p>
    <w:p w14:paraId="1789399C" w14:textId="04D5AE4E" w:rsidR="00581A74" w:rsidRDefault="00581A74">
      <w:pPr>
        <w:rPr>
          <w:rFonts w:hint="eastAsia"/>
        </w:rPr>
      </w:pPr>
      <w:r>
        <w:rPr>
          <w:rFonts w:hint="eastAsia"/>
        </w:rPr>
        <w:t>객체는 인터페이스에 의한 의존 관계만을 알고 있으며,</w:t>
      </w:r>
      <w:r>
        <w:t xml:space="preserve"> </w:t>
      </w:r>
      <w:r>
        <w:rPr>
          <w:rFonts w:hint="eastAsia"/>
        </w:rPr>
        <w:t>이 의존 관계는 구현 클래스에 대한 차이를 모르는 채 서로 다른 구현으로 대체가 가능</w:t>
      </w:r>
    </w:p>
    <w:p w14:paraId="73B7D99E" w14:textId="345B1F48" w:rsidR="00C360C0" w:rsidRDefault="00991340">
      <w:r>
        <w:rPr>
          <w:rFonts w:hint="eastAsia"/>
        </w:rPr>
        <w:t>D</w:t>
      </w:r>
      <w:r>
        <w:t>I</w:t>
      </w:r>
      <w:r>
        <w:rPr>
          <w:rFonts w:hint="eastAsia"/>
        </w:rPr>
        <w:t xml:space="preserve">는 크게 </w:t>
      </w:r>
      <w:r w:rsidRPr="00963541">
        <w:rPr>
          <w:rFonts w:hint="eastAsia"/>
          <w:u w:val="single"/>
        </w:rPr>
        <w:t>s</w:t>
      </w:r>
      <w:r w:rsidRPr="00963541">
        <w:rPr>
          <w:u w:val="single"/>
        </w:rPr>
        <w:t>etter</w:t>
      </w:r>
      <w:r>
        <w:t xml:space="preserve"> </w:t>
      </w:r>
      <w:r>
        <w:t>injection</w:t>
      </w:r>
      <w:r>
        <w:t xml:space="preserve">, </w:t>
      </w:r>
      <w:r w:rsidRPr="00963541">
        <w:rPr>
          <w:u w:val="single"/>
        </w:rPr>
        <w:t>constructor</w:t>
      </w:r>
      <w:r>
        <w:t xml:space="preserve"> injection, method injection </w:t>
      </w:r>
      <w:r>
        <w:rPr>
          <w:rFonts w:hint="eastAsia"/>
        </w:rPr>
        <w:t>세가지</w:t>
      </w:r>
    </w:p>
    <w:p w14:paraId="64C8B855" w14:textId="72FC9DD2" w:rsidR="00B4268D" w:rsidRDefault="008E1E73">
      <w:r>
        <w:rPr>
          <w:rFonts w:hint="eastAsia"/>
        </w:rPr>
        <w:t xml:space="preserve">컨테이너가 의존 구조를 </w:t>
      </w:r>
      <w:r>
        <w:t>object</w:t>
      </w:r>
      <w:r>
        <w:rPr>
          <w:rFonts w:hint="eastAsia"/>
        </w:rPr>
        <w:t>에 설정할 수 있도록 설정을 지정해줘야한다.</w:t>
      </w:r>
    </w:p>
    <w:p w14:paraId="603F711E" w14:textId="4F2ABE66" w:rsidR="008E1E73" w:rsidRDefault="008E1E73" w:rsidP="008E1E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설정 방식</w:t>
      </w:r>
      <w:r>
        <w:t xml:space="preserve">: xml, </w:t>
      </w:r>
      <w:r>
        <w:rPr>
          <w:rFonts w:hint="eastAsia"/>
        </w:rPr>
        <w:t>a</w:t>
      </w:r>
      <w:r>
        <w:t>nnotation</w:t>
      </w:r>
      <w:r w:rsidR="00164D8C">
        <w:t>, file</w:t>
      </w:r>
    </w:p>
    <w:p w14:paraId="019FF5BC" w14:textId="4430F62C" w:rsidR="00690E6B" w:rsidRDefault="00690E6B" w:rsidP="008E1E73">
      <w:r>
        <w:rPr>
          <w:rFonts w:hint="eastAsia"/>
        </w:rPr>
        <w:t>@S</w:t>
      </w:r>
      <w:r>
        <w:t>cope(“singleton”)  / xml</w:t>
      </w:r>
      <w:r>
        <w:rPr>
          <w:rFonts w:hint="eastAsia"/>
        </w:rPr>
        <w:t>에</w:t>
      </w:r>
      <w:r>
        <w:t xml:space="preserve"> scope=”singleton”</w:t>
      </w:r>
    </w:p>
    <w:p w14:paraId="305C3DF6" w14:textId="4A3F8361" w:rsidR="008E1E73" w:rsidRDefault="00245D17" w:rsidP="008E1E73">
      <w:r>
        <w:t>Contatiner</w:t>
      </w:r>
      <w:r>
        <w:rPr>
          <w:rFonts w:hint="eastAsia"/>
        </w:rPr>
        <w:t>란 객체의 생성,</w:t>
      </w:r>
      <w:r>
        <w:t xml:space="preserve"> </w:t>
      </w:r>
      <w:r>
        <w:rPr>
          <w:rFonts w:hint="eastAsia"/>
        </w:rPr>
        <w:t>사용,</w:t>
      </w:r>
      <w:r>
        <w:t xml:space="preserve"> </w:t>
      </w:r>
      <w:r>
        <w:rPr>
          <w:rFonts w:hint="eastAsia"/>
        </w:rPr>
        <w:t>소</w:t>
      </w:r>
      <w:r w:rsidR="002C394D">
        <w:rPr>
          <w:rFonts w:hint="eastAsia"/>
        </w:rPr>
        <w:t>멸</w:t>
      </w:r>
      <w:r>
        <w:rPr>
          <w:rFonts w:hint="eastAsia"/>
        </w:rPr>
        <w:t>에 해당하는 라이프사이클 담당</w:t>
      </w:r>
    </w:p>
    <w:p w14:paraId="269E7EF9" w14:textId="528BA0E4" w:rsidR="00245D17" w:rsidRDefault="00245D17" w:rsidP="008E1E73">
      <w:r>
        <w:rPr>
          <w:rFonts w:hint="eastAsia"/>
        </w:rPr>
        <w:t>라이프 사이클을 기본으로 애플리케이션 사용에 필요한 주요 기능 제공</w:t>
      </w:r>
    </w:p>
    <w:p w14:paraId="51A81A67" w14:textId="43CC6A02" w:rsidR="00245D17" w:rsidRDefault="00355827" w:rsidP="008E1E73">
      <w:r>
        <w:rPr>
          <w:rFonts w:hint="eastAsia"/>
        </w:rPr>
        <w:t>F</w:t>
      </w:r>
      <w:r>
        <w:t xml:space="preserve">actory </w:t>
      </w:r>
      <w:r>
        <w:rPr>
          <w:rFonts w:hint="eastAsia"/>
        </w:rPr>
        <w:t xml:space="preserve">나 </w:t>
      </w:r>
      <w:r>
        <w:t xml:space="preserve">Singleton </w:t>
      </w:r>
      <w:r>
        <w:rPr>
          <w:rFonts w:hint="eastAsia"/>
        </w:rPr>
        <w:t>패턴을 직접 구현하지 않아도 지원해줌</w:t>
      </w:r>
    </w:p>
    <w:p w14:paraId="220B8953" w14:textId="27487D7F" w:rsidR="00690E6B" w:rsidRDefault="00690E6B" w:rsidP="00690E6B"/>
    <w:p w14:paraId="23033AF1" w14:textId="583535D6" w:rsidR="00D313CF" w:rsidRDefault="00D313CF" w:rsidP="00690E6B">
      <w:r>
        <w:rPr>
          <w:rFonts w:hint="eastAsia"/>
        </w:rPr>
        <w:t xml:space="preserve">스프링 빈 설정 </w:t>
      </w:r>
      <w:r>
        <w:t xml:space="preserve">: </w:t>
      </w:r>
      <w:r>
        <w:rPr>
          <w:rFonts w:hint="eastAsia"/>
        </w:rPr>
        <w:t>X</w:t>
      </w:r>
      <w:r>
        <w:t>ML</w:t>
      </w:r>
    </w:p>
    <w:p w14:paraId="0C5F47DC" w14:textId="3E5472BA" w:rsidR="00D313CF" w:rsidRDefault="00D313CF" w:rsidP="00690E6B"/>
    <w:p w14:paraId="48C21F10" w14:textId="695A8C2C" w:rsidR="00D313CF" w:rsidRDefault="00D313CF" w:rsidP="00690E6B">
      <w:r>
        <w:rPr>
          <w:rFonts w:hint="eastAsia"/>
        </w:rPr>
        <w:t>a</w:t>
      </w:r>
      <w:r>
        <w:t>nnotation</w:t>
      </w:r>
      <w:r>
        <w:rPr>
          <w:rFonts w:hint="eastAsia"/>
        </w:rPr>
        <w:t xml:space="preserve">으로 빈을 설정할 경우 </w:t>
      </w:r>
      <w:r>
        <w:t>xml</w:t>
      </w:r>
      <w:r>
        <w:rPr>
          <w:rFonts w:hint="eastAsia"/>
        </w:rPr>
        <w:t xml:space="preserve">에 </w:t>
      </w:r>
      <w:r>
        <w:t xml:space="preserve">component-scan </w:t>
      </w:r>
      <w:r>
        <w:rPr>
          <w:rFonts w:hint="eastAsia"/>
        </w:rPr>
        <w:t>을 설정해야함</w:t>
      </w:r>
    </w:p>
    <w:p w14:paraId="51C0710A" w14:textId="0BC11C6D" w:rsidR="00D313CF" w:rsidRDefault="00D313CF" w:rsidP="00690E6B">
      <w:r>
        <w:rPr>
          <w:noProof/>
        </w:rPr>
        <w:drawing>
          <wp:inline distT="0" distB="0" distL="0" distR="0" wp14:anchorId="0A6C4A95" wp14:editId="771D8679">
            <wp:extent cx="4821382" cy="8071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7487" cy="80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E3C2" w14:textId="5856AFFD" w:rsidR="00D313CF" w:rsidRDefault="00D313CF" w:rsidP="00690E6B">
      <w:r>
        <w:t xml:space="preserve">Hello </w:t>
      </w:r>
      <w:r>
        <w:rPr>
          <w:rFonts w:hint="eastAsia"/>
        </w:rPr>
        <w:t>밑</w:t>
      </w:r>
      <w:r>
        <w:t xml:space="preserve"> </w:t>
      </w:r>
      <w:r>
        <w:rPr>
          <w:rFonts w:hint="eastAsia"/>
        </w:rPr>
        <w:t>패키지의 클래스를 찾아서 스프링이 관리하도록 등록</w:t>
      </w:r>
    </w:p>
    <w:p w14:paraId="10AA69A2" w14:textId="7D71EBDF" w:rsidR="00190513" w:rsidRDefault="00190513" w:rsidP="00690E6B">
      <w:r>
        <w:rPr>
          <w:noProof/>
        </w:rPr>
        <w:drawing>
          <wp:inline distT="0" distB="0" distL="0" distR="0" wp14:anchorId="7AF8984E" wp14:editId="5E7D0692">
            <wp:extent cx="4649190" cy="1349017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4523" cy="135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CC3D" w14:textId="65CCC57A" w:rsidR="00190513" w:rsidRDefault="00811562" w:rsidP="00690E6B">
      <w:r>
        <w:rPr>
          <w:rFonts w:hint="eastAsia"/>
        </w:rPr>
        <w:t>@A</w:t>
      </w:r>
      <w:r>
        <w:t>utowired type</w:t>
      </w:r>
      <w:r>
        <w:rPr>
          <w:rFonts w:hint="eastAsia"/>
        </w:rPr>
        <w:t>으로 구분</w:t>
      </w:r>
    </w:p>
    <w:p w14:paraId="09FDFCE8" w14:textId="52108875" w:rsidR="00811562" w:rsidRDefault="00811562" w:rsidP="00690E6B">
      <w:r>
        <w:rPr>
          <w:rFonts w:hint="eastAsia"/>
        </w:rPr>
        <w:t>@q</w:t>
      </w:r>
      <w:r>
        <w:t>u</w:t>
      </w:r>
      <w:r w:rsidR="0063187E">
        <w:rPr>
          <w:rFonts w:hint="eastAsia"/>
        </w:rPr>
        <w:t>a</w:t>
      </w:r>
      <w:r>
        <w:t>lifier name</w:t>
      </w:r>
      <w:r>
        <w:rPr>
          <w:rFonts w:hint="eastAsia"/>
        </w:rPr>
        <w:t>으로 구분</w:t>
      </w:r>
    </w:p>
    <w:p w14:paraId="25D1FE12" w14:textId="1BAFB343" w:rsidR="00811562" w:rsidRDefault="00F55C03" w:rsidP="00690E6B">
      <w:r>
        <w:rPr>
          <w:rFonts w:hint="eastAsia"/>
        </w:rPr>
        <w:t>스프링 빈 생명주기</w:t>
      </w:r>
    </w:p>
    <w:p w14:paraId="3E7CD959" w14:textId="16B438AB" w:rsidR="00F55C03" w:rsidRDefault="00F55C03" w:rsidP="00690E6B">
      <w:r>
        <w:rPr>
          <w:noProof/>
        </w:rPr>
        <w:drawing>
          <wp:inline distT="0" distB="0" distL="0" distR="0" wp14:anchorId="1AD92B8E" wp14:editId="79463D8D">
            <wp:extent cx="4820920" cy="156816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6975" cy="157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E463" w14:textId="77777777" w:rsidR="0020677C" w:rsidRDefault="0020677C" w:rsidP="00690E6B">
      <w:r w:rsidRPr="0020677C">
        <w:rPr>
          <w:rFonts w:hint="eastAsia"/>
        </w:rPr>
        <w:lastRenderedPageBreak/>
        <w:t>스프링</w:t>
      </w:r>
      <w:r w:rsidRPr="0020677C">
        <w:t xml:space="preserve"> 컨트롤러</w:t>
      </w:r>
      <w:r>
        <w:rPr>
          <w:rFonts w:hint="eastAsia"/>
        </w:rPr>
        <w:t xml:space="preserve"> </w:t>
      </w:r>
    </w:p>
    <w:p w14:paraId="1AEEC812" w14:textId="19FF426F" w:rsidR="00F55C03" w:rsidRDefault="0020677C" w:rsidP="00690E6B">
      <w:r w:rsidRPr="0020677C">
        <w:rPr>
          <w:rFonts w:hint="eastAsia"/>
        </w:rPr>
        <w:t>리턴타입</w:t>
      </w:r>
    </w:p>
    <w:p w14:paraId="70A469A6" w14:textId="214B8BAE" w:rsidR="0020677C" w:rsidRDefault="0020677C" w:rsidP="00690E6B">
      <w:r>
        <w:rPr>
          <w:noProof/>
        </w:rPr>
        <w:drawing>
          <wp:inline distT="0" distB="0" distL="0" distR="0" wp14:anchorId="55BBDE92" wp14:editId="49B0DE43">
            <wp:extent cx="5731510" cy="139890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A55CB" w14:textId="3BBAF7FE" w:rsidR="0020677C" w:rsidRDefault="0020677C" w:rsidP="00690E6B">
      <w:r>
        <w:rPr>
          <w:noProof/>
        </w:rPr>
        <w:drawing>
          <wp:inline distT="0" distB="0" distL="0" distR="0" wp14:anchorId="727AE5D3" wp14:editId="0DA9875F">
            <wp:extent cx="5731510" cy="1534795"/>
            <wp:effectExtent l="0" t="0" r="254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92C2" w14:textId="62224490" w:rsidR="0020677C" w:rsidRDefault="0020677C" w:rsidP="00690E6B">
      <w:r>
        <w:rPr>
          <w:noProof/>
        </w:rPr>
        <w:drawing>
          <wp:inline distT="0" distB="0" distL="0" distR="0" wp14:anchorId="5A1286CC" wp14:editId="435D01FE">
            <wp:extent cx="5731510" cy="160210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399A" w14:textId="167F6724" w:rsidR="0020677C" w:rsidRDefault="0020677C" w:rsidP="00690E6B">
      <w:r>
        <w:rPr>
          <w:noProof/>
        </w:rPr>
        <w:drawing>
          <wp:inline distT="0" distB="0" distL="0" distR="0" wp14:anchorId="02FC934A" wp14:editId="5F353000">
            <wp:extent cx="5731510" cy="143637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47C36" w14:textId="2F4BFFCC" w:rsidR="0020677C" w:rsidRDefault="0020677C" w:rsidP="00690E6B">
      <w:r>
        <w:rPr>
          <w:noProof/>
        </w:rPr>
        <w:lastRenderedPageBreak/>
        <w:drawing>
          <wp:inline distT="0" distB="0" distL="0" distR="0" wp14:anchorId="26FA94C8" wp14:editId="73556D38">
            <wp:extent cx="5731510" cy="2416175"/>
            <wp:effectExtent l="0" t="0" r="254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0F1BB" w14:textId="29FD92AB" w:rsidR="0020677C" w:rsidRDefault="00E110FA" w:rsidP="00690E6B">
      <w:r>
        <w:t>Parameter</w:t>
      </w:r>
      <w:r>
        <w:rPr>
          <w:rFonts w:hint="eastAsia"/>
        </w:rPr>
        <w:t>값</w:t>
      </w:r>
    </w:p>
    <w:p w14:paraId="7FF08561" w14:textId="632F3A41" w:rsidR="00E110FA" w:rsidRDefault="00E110FA" w:rsidP="00690E6B">
      <w:r>
        <w:rPr>
          <w:noProof/>
        </w:rPr>
        <w:drawing>
          <wp:inline distT="0" distB="0" distL="0" distR="0" wp14:anchorId="5C14BDDA" wp14:editId="4E385C06">
            <wp:extent cx="5731510" cy="2581275"/>
            <wp:effectExtent l="0" t="0" r="254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AB4EB" w14:textId="51DBCCCF" w:rsidR="00E110FA" w:rsidRDefault="00E110FA" w:rsidP="00690E6B">
      <w:r>
        <w:rPr>
          <w:noProof/>
        </w:rPr>
        <w:drawing>
          <wp:inline distT="0" distB="0" distL="0" distR="0" wp14:anchorId="5662DCDC" wp14:editId="075E908B">
            <wp:extent cx="5731510" cy="173799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F065" w14:textId="79237E3B" w:rsidR="00E110FA" w:rsidRPr="00F55C03" w:rsidRDefault="00E110FA" w:rsidP="00690E6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AE8B80" wp14:editId="2E705D24">
            <wp:extent cx="5731510" cy="179324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0FA" w:rsidRPr="00F55C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558BC"/>
    <w:multiLevelType w:val="hybridMultilevel"/>
    <w:tmpl w:val="DD36EEE4"/>
    <w:lvl w:ilvl="0" w:tplc="83C6AFF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68A"/>
    <w:rsid w:val="0002123F"/>
    <w:rsid w:val="00086C86"/>
    <w:rsid w:val="000B5086"/>
    <w:rsid w:val="00164D8C"/>
    <w:rsid w:val="00190513"/>
    <w:rsid w:val="001F15AD"/>
    <w:rsid w:val="001F506A"/>
    <w:rsid w:val="0020677C"/>
    <w:rsid w:val="00240A39"/>
    <w:rsid w:val="00245D17"/>
    <w:rsid w:val="002C394D"/>
    <w:rsid w:val="00355827"/>
    <w:rsid w:val="004B2F09"/>
    <w:rsid w:val="005110E4"/>
    <w:rsid w:val="00581A74"/>
    <w:rsid w:val="00620330"/>
    <w:rsid w:val="0063187E"/>
    <w:rsid w:val="00684D8D"/>
    <w:rsid w:val="00690E6B"/>
    <w:rsid w:val="007F268A"/>
    <w:rsid w:val="00804362"/>
    <w:rsid w:val="00811562"/>
    <w:rsid w:val="008E1E73"/>
    <w:rsid w:val="00963541"/>
    <w:rsid w:val="00991340"/>
    <w:rsid w:val="00A95F02"/>
    <w:rsid w:val="00B4268D"/>
    <w:rsid w:val="00BE54ED"/>
    <w:rsid w:val="00C360C0"/>
    <w:rsid w:val="00D313CF"/>
    <w:rsid w:val="00E110FA"/>
    <w:rsid w:val="00E56911"/>
    <w:rsid w:val="00F5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A80DD"/>
  <w15:chartTrackingRefBased/>
  <w15:docId w15:val="{59080BEE-D59D-4473-BC66-C0D6F348A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E7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5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한우석</dc:creator>
  <cp:keywords/>
  <dc:description/>
  <cp:lastModifiedBy>한우석</cp:lastModifiedBy>
  <cp:revision>28</cp:revision>
  <dcterms:created xsi:type="dcterms:W3CDTF">2020-10-20T03:52:00Z</dcterms:created>
  <dcterms:modified xsi:type="dcterms:W3CDTF">2020-10-21T15:23:00Z</dcterms:modified>
</cp:coreProperties>
</file>