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Lines w:val="0"/>
        <w:pageBreakBefore w:val="0"/>
        <w:spacing w:after="567" w:before="3969" w:line="240" w:lineRule="auto"/>
        <w:ind w:left="0" w:hanging="30"/>
        <w:jc w:val="center"/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</w:rPr>
      </w:pPr>
      <w:r w:rsidDel="00000000" w:rsidR="00000000" w:rsidRPr="00000000">
        <w:rPr>
          <w:rFonts w:ascii="Liberation Sans" w:cs="Liberation Sans" w:eastAsia="Liberation Sans" w:hAnsi="Liberation Sans"/>
          <w:smallCaps w:val="1"/>
          <w:color w:val="2a6099"/>
          <w:sz w:val="56"/>
          <w:szCs w:val="56"/>
          <w:u w:val="single"/>
          <w:rtl w:val="0"/>
        </w:rPr>
        <w:t xml:space="preserve">Felicitación Navideña</w:t>
      </w:r>
    </w:p>
    <w:p w:rsidR="00000000" w:rsidDel="00000000" w:rsidP="00000000" w:rsidRDefault="00000000" w:rsidRPr="00000000" w14:paraId="00000002">
      <w:pPr>
        <w:pStyle w:val="Subtitle"/>
        <w:keepLines w:val="0"/>
        <w:pageBreakBefore w:val="0"/>
        <w:spacing w:after="2835" w:before="62" w:line="240" w:lineRule="auto"/>
        <w:jc w:val="center"/>
        <w:rPr>
          <w:rFonts w:ascii="Liberation Sans" w:cs="Liberation Sans" w:eastAsia="Liberation Sans" w:hAnsi="Liberation Sans"/>
          <w:i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Liberation Sans" w:cs="Liberation Sans" w:eastAsia="Liberation Sans" w:hAnsi="Liberation Sans"/>
          <w:i w:val="0"/>
          <w:sz w:val="40"/>
          <w:szCs w:val="40"/>
          <w:rtl w:val="0"/>
        </w:rPr>
        <w:t xml:space="preserve">Actores y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Centro Educativo: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Escuela Virgen de Guadalupe</w:t>
      </w:r>
    </w:p>
    <w:p w:rsidR="00000000" w:rsidDel="00000000" w:rsidP="00000000" w:rsidRDefault="00000000" w:rsidRPr="00000000" w14:paraId="00000005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Ciclo Formativo: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Desarrollo de Aplicaciones Web</w:t>
      </w:r>
    </w:p>
    <w:p w:rsidR="00000000" w:rsidDel="00000000" w:rsidP="00000000" w:rsidRDefault="00000000" w:rsidRPr="00000000" w14:paraId="00000006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2021-2022</w:t>
      </w:r>
    </w:p>
    <w:p w:rsidR="00000000" w:rsidDel="00000000" w:rsidP="00000000" w:rsidRDefault="00000000" w:rsidRPr="00000000" w14:paraId="00000007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Asignatura: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Diseño de Interfaces Web</w:t>
      </w:r>
    </w:p>
    <w:p w:rsidR="00000000" w:rsidDel="00000000" w:rsidP="00000000" w:rsidRDefault="00000000" w:rsidRPr="00000000" w14:paraId="00000008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sz w:val="24"/>
          <w:szCs w:val="24"/>
          <w:rtl w:val="0"/>
        </w:rPr>
        <w:t xml:space="preserve">Alumno:</w:t>
      </w:r>
      <w:r w:rsidDel="00000000" w:rsidR="00000000" w:rsidRPr="00000000">
        <w:rPr>
          <w:rFonts w:ascii="Liberation Sans" w:cs="Liberation Sans" w:eastAsia="Liberation Sans" w:hAnsi="Liberation Sans"/>
          <w:sz w:val="24"/>
          <w:szCs w:val="24"/>
          <w:rtl w:val="0"/>
        </w:rPr>
        <w:t xml:space="preserve"> Daniel Núñez Santiago</w:t>
      </w:r>
    </w:p>
    <w:p w:rsidR="00000000" w:rsidDel="00000000" w:rsidP="00000000" w:rsidRDefault="00000000" w:rsidRPr="00000000" w14:paraId="00000009">
      <w:pPr>
        <w:pageBreakBefore w:val="0"/>
        <w:spacing w:after="140" w:lineRule="auto"/>
        <w:rPr>
          <w:rFonts w:ascii="Liberation Sans" w:cs="Liberation Sans" w:eastAsia="Liberation Sans" w:hAnsi="Liberation Sans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spacing w:after="140" w:before="400" w:lineRule="auto"/>
        <w:rPr>
          <w:color w:val="2a6099"/>
          <w:sz w:val="40"/>
          <w:szCs w:val="40"/>
        </w:rPr>
      </w:pPr>
      <w:bookmarkStart w:colFirst="0" w:colLast="0" w:name="_dgi3l46vfvtr" w:id="1"/>
      <w:bookmarkEnd w:id="1"/>
      <w:r w:rsidDel="00000000" w:rsidR="00000000" w:rsidRPr="00000000">
        <w:rPr>
          <w:color w:val="2a6099"/>
          <w:sz w:val="40"/>
          <w:szCs w:val="40"/>
          <w:rtl w:val="0"/>
        </w:rPr>
        <w:t xml:space="preserve">Alumnos y padres de alumnos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Alumnos del centro y familiares responsables de los mismos que mantienen relación cercana con el centro.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Alumnos</w:t>
      </w:r>
      <w:r w:rsidDel="00000000" w:rsidR="00000000" w:rsidRPr="00000000">
        <w:rPr>
          <w:rtl w:val="0"/>
        </w:rPr>
        <w:t xml:space="preserve">: Conocer los valores que la fundación planea transmitirles de forma amena y comprobar el compromiso de la fundación con ellos en su formación y en su día a día.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Padres</w:t>
      </w:r>
      <w:r w:rsidDel="00000000" w:rsidR="00000000" w:rsidRPr="00000000">
        <w:rPr>
          <w:rtl w:val="0"/>
        </w:rPr>
        <w:t xml:space="preserve">: Ver los valores que la fundación quiere transmitir a sus hijos y comprobar su compromiso con los padres y con la formación profesional y personal de los alumnos.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Conocer los valores que la fundación pretende inculcar.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Reconocer la consideración que la fundación tiene con ellos.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la comunicación con el centro/fundación.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qhm0exohi8ob" w:id="2"/>
      <w:bookmarkEnd w:id="2"/>
      <w:r w:rsidDel="00000000" w:rsidR="00000000" w:rsidRPr="00000000">
        <w:rPr>
          <w:color w:val="2a6099"/>
          <w:sz w:val="40"/>
          <w:szCs w:val="40"/>
          <w:rtl w:val="0"/>
        </w:rPr>
        <w:t xml:space="preserve">Personal laboral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Conjunto de profesionales que trabajan con los centros en cualquier ámbito (profesores, p. mantenimiento, administrativos, limpiadores…)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Comprobar el compromiso y la relación del centro con ellos en un ámbito profesional y personal.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Conocer o renovar su compromiso con los valores ignacianos que promueve la fundación.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140" w:before="400" w:lineRule="auto"/>
        <w:rPr>
          <w:color w:val="2a6099"/>
          <w:sz w:val="40"/>
          <w:szCs w:val="40"/>
        </w:rPr>
      </w:pPr>
      <w:bookmarkStart w:colFirst="0" w:colLast="0" w:name="_6gnwobm8hiv9" w:id="3"/>
      <w:bookmarkEnd w:id="3"/>
      <w:r w:rsidDel="00000000" w:rsidR="00000000" w:rsidRPr="00000000">
        <w:rPr>
          <w:color w:val="2a6099"/>
          <w:sz w:val="40"/>
          <w:szCs w:val="40"/>
          <w:rtl w:val="0"/>
        </w:rPr>
        <w:t xml:space="preserve">Empresas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Definición:</w:t>
      </w:r>
      <w:r w:rsidDel="00000000" w:rsidR="00000000" w:rsidRPr="00000000">
        <w:rPr>
          <w:rtl w:val="0"/>
        </w:rPr>
        <w:t xml:space="preserve"> Conjunto de entidades profesionales que mantienen relaciones colaborativas con la fundación y sus centros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Mantener la comunicación y buenas relaciones con la fundación y/o centros.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Conocer los valores de la fundación.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Renovar el compromiso de colaboración.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0" w:orient="portrait"/>
      <w:pgMar w:bottom="720" w:top="254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pág.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</w:rPr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360000</wp:posOffset>
          </wp:positionH>
          <wp:positionV relativeFrom="page">
            <wp:posOffset>360000</wp:posOffset>
          </wp:positionV>
          <wp:extent cx="1967865" cy="983933"/>
          <wp:effectExtent b="0" l="0" r="0" t="0"/>
          <wp:wrapSquare wrapText="bothSides" distB="114300" distT="114300" distL="114300" distR="114300"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67865" cy="98393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b w:val="1"/>
        <w:color w:val="0065a1"/>
        <w:rtl w:val="0"/>
      </w:rPr>
      <w:t xml:space="preserve">Daniel Núez Santiago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pageBreakBefore w:val="0"/>
      <w:spacing w:after="0" w:line="240" w:lineRule="auto"/>
      <w:ind w:left="6372" w:firstLine="707.9999999999995"/>
      <w:rPr>
        <w:rFonts w:ascii="Arial" w:cs="Arial" w:eastAsia="Arial" w:hAnsi="Arial"/>
        <w:color w:val="000000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[</w:t>
    </w:r>
    <w:r w:rsidDel="00000000" w:rsidR="00000000" w:rsidRPr="00000000">
      <w:rPr>
        <w:color w:val="0065a1"/>
        <w:sz w:val="20"/>
        <w:szCs w:val="20"/>
        <w:rtl w:val="0"/>
      </w:rPr>
      <w:t xml:space="preserve">Felicitación navideña</w:t>
    </w: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]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spacing w:after="0" w:lineRule="auto"/>
      <w:ind w:left="708" w:firstLine="0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1" name="image2.png"/>
          <a:graphic>
            <a:graphicData uri="http://schemas.openxmlformats.org/drawingml/2006/picture">
              <pic:pic>
                <pic:nvPicPr>
                  <pic:cNvPr descr="Correo electrónico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pageBreakBefore w:val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    </w:t>
      <w:tab/>
      <w:tab/>
      <w:tab/>
      <w:tab/>
      <w:tab/>
      <w:tab/>
    </w: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email@fundacionloyola.es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b w:val="1"/>
        <w:color w:val="0065a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color w:val="0065a1"/>
        <w:rtl w:val="0"/>
      </w:rPr>
      <w:t xml:space="preserve">Miguel Jaque Barbero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-66674</wp:posOffset>
          </wp:positionH>
          <wp:positionV relativeFrom="paragraph">
            <wp:posOffset>-103504</wp:posOffset>
          </wp:positionV>
          <wp:extent cx="2169795" cy="1085215"/>
          <wp:effectExtent b="0" l="0" r="0" t="0"/>
          <wp:wrapSquare wrapText="bothSides" distB="0" distT="0" distL="0" distR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9795" cy="10852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ageBreakBefore w:val="0"/>
      <w:spacing w:after="0" w:line="240" w:lineRule="auto"/>
      <w:ind w:left="6377.952755905511" w:firstLine="705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color w:val="0065a1"/>
        <w:sz w:val="20"/>
        <w:szCs w:val="20"/>
        <w:rtl w:val="0"/>
      </w:rPr>
      <w:t xml:space="preserve">Proyecto Fin de Ciclo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ageBreakBefore w:val="0"/>
      <w:spacing w:after="0" w:lineRule="auto"/>
      <w:ind w:left="6377.952755905511" w:firstLine="705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4476750</wp:posOffset>
          </wp:positionH>
          <wp:positionV relativeFrom="paragraph">
            <wp:posOffset>123825</wp:posOffset>
          </wp:positionV>
          <wp:extent cx="182880" cy="182880"/>
          <wp:effectExtent b="0" l="0" r="0" t="0"/>
          <wp:wrapNone/>
          <wp:docPr descr="Correo electrónico" id="4" name="image1.png"/>
          <a:graphic>
            <a:graphicData uri="http://schemas.openxmlformats.org/drawingml/2006/picture">
              <pic:pic>
                <pic:nvPicPr>
                  <pic:cNvPr descr="Correo electrónico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" cy="1828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pageBreakBefore w:val="0"/>
      <w:ind w:left="6377.952755905511" w:firstLine="705"/>
      <w:rPr>
        <w:sz w:val="24"/>
        <w:szCs w:val="24"/>
      </w:rPr>
    </w:pPr>
    <w:r w:rsidDel="00000000" w:rsidR="00000000" w:rsidRPr="00000000">
      <w:rPr>
        <w:rFonts w:ascii="Arial" w:cs="Arial" w:eastAsia="Arial" w:hAnsi="Arial"/>
        <w:sz w:val="18"/>
        <w:szCs w:val="18"/>
        <w:rtl w:val="0"/>
      </w:rPr>
      <w:t xml:space="preserve">      mjaque@fundacionloyola.es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65a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65a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