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8D212" w14:textId="78AABCA9" w:rsidR="00B46219" w:rsidRPr="00DB0C09" w:rsidRDefault="00B4621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sidR="00DB0C09">
        <w:rPr>
          <w:rFonts w:ascii="Times New Roman" w:eastAsia="Times New Roman" w:hAnsi="Times New Roman" w:cs="Times New Roman"/>
          <w:sz w:val="24"/>
          <w:szCs w:val="24"/>
        </w:rPr>
        <w:t>The role of the penile microbiome in explaining differential mucosal inflammatory cytokines between men who have sex with men and men who have sex with women</w:t>
      </w:r>
    </w:p>
    <w:p w14:paraId="4F22A5A1" w14:textId="77777777" w:rsidR="00B46219" w:rsidRDefault="00B46219">
      <w:pPr>
        <w:rPr>
          <w:rFonts w:ascii="Times New Roman" w:eastAsia="Times New Roman" w:hAnsi="Times New Roman" w:cs="Times New Roman"/>
          <w:b/>
          <w:sz w:val="24"/>
          <w:szCs w:val="24"/>
        </w:rPr>
      </w:pPr>
    </w:p>
    <w:p w14:paraId="2D71E422" w14:textId="683821CB" w:rsidR="00B46219" w:rsidRPr="00B46219" w:rsidRDefault="00B4621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Authors: </w:t>
      </w:r>
      <w:r>
        <w:rPr>
          <w:rFonts w:ascii="Times New Roman" w:eastAsia="Times New Roman" w:hAnsi="Times New Roman" w:cs="Times New Roman"/>
          <w:sz w:val="24"/>
          <w:szCs w:val="24"/>
        </w:rPr>
        <w:t xml:space="preserve">Debarghya Nandi, Dulal Bhaumik, Duncan Okal, Fredrick Otieno, George </w:t>
      </w:r>
      <w:proofErr w:type="spellStart"/>
      <w:r>
        <w:rPr>
          <w:rFonts w:ascii="Times New Roman" w:eastAsia="Times New Roman" w:hAnsi="Times New Roman" w:cs="Times New Roman"/>
          <w:sz w:val="24"/>
          <w:szCs w:val="24"/>
        </w:rPr>
        <w:t>N’gety</w:t>
      </w:r>
      <w:proofErr w:type="spellEnd"/>
      <w:r>
        <w:rPr>
          <w:rFonts w:ascii="Times New Roman" w:eastAsia="Times New Roman" w:hAnsi="Times New Roman" w:cs="Times New Roman"/>
          <w:sz w:val="24"/>
          <w:szCs w:val="24"/>
        </w:rPr>
        <w:t>, Eve Obondi, Robert C. Bailey, Supriya D. Mehta</w:t>
      </w:r>
    </w:p>
    <w:p w14:paraId="46AD2807" w14:textId="77777777" w:rsidR="00B46219" w:rsidRDefault="00B46219">
      <w:pPr>
        <w:rPr>
          <w:rFonts w:ascii="Times New Roman" w:eastAsia="Times New Roman" w:hAnsi="Times New Roman" w:cs="Times New Roman"/>
          <w:b/>
          <w:sz w:val="24"/>
          <w:szCs w:val="24"/>
        </w:rPr>
      </w:pPr>
    </w:p>
    <w:p w14:paraId="456C9D74" w14:textId="77777777" w:rsidR="00B46219" w:rsidRDefault="00B46219">
      <w:pPr>
        <w:rPr>
          <w:rFonts w:ascii="Times New Roman" w:eastAsia="Times New Roman" w:hAnsi="Times New Roman" w:cs="Times New Roman"/>
          <w:b/>
          <w:sz w:val="24"/>
          <w:szCs w:val="24"/>
        </w:rPr>
      </w:pPr>
    </w:p>
    <w:p w14:paraId="00000001" w14:textId="15984737" w:rsidR="00392546" w:rsidRDefault="006936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Background: </w:t>
      </w:r>
      <w:r>
        <w:rPr>
          <w:rFonts w:ascii="Times New Roman" w:eastAsia="Times New Roman" w:hAnsi="Times New Roman" w:cs="Times New Roman"/>
          <w:sz w:val="24"/>
          <w:szCs w:val="24"/>
        </w:rPr>
        <w:t>Men who have sex with men (MSM) are disproportionately affected by HIV and STIs as compared to men who have sex with women (</w:t>
      </w:r>
      <w:proofErr w:type="spellStart"/>
      <w:r>
        <w:rPr>
          <w:rFonts w:ascii="Times New Roman" w:eastAsia="Times New Roman" w:hAnsi="Times New Roman" w:cs="Times New Roman"/>
          <w:sz w:val="24"/>
          <w:szCs w:val="24"/>
        </w:rPr>
        <w:t>MSWo</w:t>
      </w:r>
      <w:proofErr w:type="spellEnd"/>
      <w:r>
        <w:rPr>
          <w:rFonts w:ascii="Times New Roman" w:eastAsia="Times New Roman" w:hAnsi="Times New Roman" w:cs="Times New Roman"/>
          <w:sz w:val="24"/>
          <w:szCs w:val="24"/>
        </w:rPr>
        <w:t xml:space="preserve">). This is hypothesized to be due in part to different burdens of mucosal inflammation, but has not been directly evaluated. </w:t>
      </w:r>
      <w:r>
        <w:rPr>
          <w:rFonts w:ascii="Times New Roman" w:eastAsia="Times New Roman" w:hAnsi="Times New Roman" w:cs="Times New Roman"/>
          <w:sz w:val="24"/>
          <w:szCs w:val="24"/>
        </w:rPr>
        <w:t>We characterized</w:t>
      </w:r>
      <w:r>
        <w:rPr>
          <w:rFonts w:ascii="Times New Roman" w:eastAsia="Times New Roman" w:hAnsi="Times New Roman" w:cs="Times New Roman"/>
          <w:sz w:val="24"/>
          <w:szCs w:val="24"/>
        </w:rPr>
        <w:t xml:space="preserve"> the penile microbiome of</w:t>
      </w:r>
      <w:r>
        <w:rPr>
          <w:rFonts w:ascii="Times New Roman" w:eastAsia="Times New Roman" w:hAnsi="Times New Roman" w:cs="Times New Roman"/>
          <w:sz w:val="24"/>
          <w:szCs w:val="24"/>
        </w:rPr>
        <w:t xml:space="preserve"> MSM 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MSWo</w:t>
      </w:r>
      <w:proofErr w:type="spellEnd"/>
      <w:r>
        <w:rPr>
          <w:rFonts w:ascii="Times New Roman" w:eastAsia="Times New Roman" w:hAnsi="Times New Roman" w:cs="Times New Roman"/>
          <w:sz w:val="24"/>
          <w:szCs w:val="24"/>
        </w:rPr>
        <w:t xml:space="preserve">, to evaluated whether </w:t>
      </w:r>
      <w:r>
        <w:rPr>
          <w:rFonts w:ascii="Times New Roman" w:eastAsia="Times New Roman" w:hAnsi="Times New Roman" w:cs="Times New Roman"/>
          <w:sz w:val="24"/>
          <w:szCs w:val="24"/>
        </w:rPr>
        <w:t>penile microbial</w:t>
      </w:r>
      <w:r>
        <w:rPr>
          <w:rFonts w:ascii="Times New Roman" w:eastAsia="Times New Roman" w:hAnsi="Times New Roman" w:cs="Times New Roman"/>
          <w:sz w:val="24"/>
          <w:szCs w:val="24"/>
        </w:rPr>
        <w:t xml:space="preserve"> composition</w:t>
      </w:r>
      <w:r>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associated with mucosal inflammation.</w:t>
      </w:r>
    </w:p>
    <w:p w14:paraId="00000002" w14:textId="07CBAD9B" w:rsidR="00392546" w:rsidRDefault="006936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sz w:val="24"/>
          <w:szCs w:val="24"/>
        </w:rPr>
        <w:t xml:space="preserve">In this cross-sectional study, we enrolled 43 HIV negative MSM and 43 HIV negative </w:t>
      </w:r>
      <w:proofErr w:type="spellStart"/>
      <w:r>
        <w:rPr>
          <w:rFonts w:ascii="Times New Roman" w:eastAsia="Times New Roman" w:hAnsi="Times New Roman" w:cs="Times New Roman"/>
          <w:sz w:val="24"/>
          <w:szCs w:val="24"/>
        </w:rPr>
        <w:t>MSWo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Kisumu, Kenya. Subjects</w:t>
      </w:r>
      <w:r>
        <w:rPr>
          <w:rFonts w:ascii="Times New Roman" w:eastAsia="Times New Roman" w:hAnsi="Times New Roman" w:cs="Times New Roman"/>
          <w:sz w:val="24"/>
          <w:szCs w:val="24"/>
        </w:rPr>
        <w:t xml:space="preserve"> were matched </w:t>
      </w:r>
      <w:r>
        <w:rPr>
          <w:rFonts w:ascii="Times New Roman" w:eastAsia="Times New Roman" w:hAnsi="Times New Roman" w:cs="Times New Roman"/>
          <w:sz w:val="24"/>
          <w:szCs w:val="24"/>
        </w:rPr>
        <w:t>on age and circumcision status</w:t>
      </w:r>
      <w:r>
        <w:rPr>
          <w:rFonts w:ascii="Times New Roman" w:eastAsia="Times New Roman" w:hAnsi="Times New Roman" w:cs="Times New Roman"/>
          <w:sz w:val="24"/>
          <w:szCs w:val="24"/>
        </w:rPr>
        <w:t>. The penile microbiome was assessed via a shallow meatal swab, with 16s rRNA amplicon sequencing of the V3-V4 regions. Urinary cytokine concentrations were measured us</w:t>
      </w:r>
      <w:r>
        <w:rPr>
          <w:rFonts w:ascii="Times New Roman" w:eastAsia="Times New Roman" w:hAnsi="Times New Roman" w:cs="Times New Roman"/>
          <w:sz w:val="24"/>
          <w:szCs w:val="24"/>
        </w:rPr>
        <w:t xml:space="preserve">ing </w:t>
      </w:r>
      <w:proofErr w:type="spellStart"/>
      <w:r>
        <w:rPr>
          <w:rFonts w:ascii="Times New Roman" w:eastAsia="Times New Roman" w:hAnsi="Times New Roman" w:cs="Times New Roman"/>
          <w:sz w:val="24"/>
          <w:szCs w:val="24"/>
        </w:rPr>
        <w:t>Luminex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LabMAP</w:t>
      </w:r>
      <w:proofErr w:type="spellEnd"/>
      <w:r>
        <w:rPr>
          <w:rFonts w:ascii="Times New Roman" w:eastAsia="Times New Roman" w:hAnsi="Times New Roman" w:cs="Times New Roman"/>
          <w:sz w:val="24"/>
          <w:szCs w:val="24"/>
        </w:rPr>
        <w:t xml:space="preserve"> multiplex </w:t>
      </w:r>
      <w:r>
        <w:rPr>
          <w:rFonts w:ascii="Times New Roman" w:eastAsia="Times New Roman" w:hAnsi="Times New Roman" w:cs="Times New Roman"/>
          <w:sz w:val="24"/>
          <w:szCs w:val="24"/>
        </w:rPr>
        <w:t xml:space="preserve">system. After filtering and normalization, Random Forest (RF) with 5-fold cross validation was used to identify genus level taxa differing between MSM and </w:t>
      </w:r>
      <w:proofErr w:type="spellStart"/>
      <w:r>
        <w:rPr>
          <w:rFonts w:ascii="Times New Roman" w:eastAsia="Times New Roman" w:hAnsi="Times New Roman" w:cs="Times New Roman"/>
          <w:sz w:val="24"/>
          <w:szCs w:val="24"/>
        </w:rPr>
        <w:t>MSWo</w:t>
      </w:r>
      <w:proofErr w:type="spellEnd"/>
      <w:r>
        <w:rPr>
          <w:rFonts w:ascii="Times New Roman" w:eastAsia="Times New Roman" w:hAnsi="Times New Roman" w:cs="Times New Roman"/>
          <w:sz w:val="24"/>
          <w:szCs w:val="24"/>
        </w:rPr>
        <w:t>. Used as feature selection, t</w:t>
      </w:r>
      <w:r>
        <w:rPr>
          <w:rFonts w:ascii="Times New Roman" w:eastAsia="Times New Roman" w:hAnsi="Times New Roman" w:cs="Times New Roman"/>
          <w:sz w:val="24"/>
          <w:szCs w:val="24"/>
        </w:rPr>
        <w:t xml:space="preserve">axa from RF </w:t>
      </w:r>
      <w:r>
        <w:rPr>
          <w:rFonts w:ascii="Times New Roman" w:eastAsia="Times New Roman" w:hAnsi="Times New Roman" w:cs="Times New Roman"/>
          <w:sz w:val="24"/>
          <w:szCs w:val="24"/>
        </w:rPr>
        <w:t>were regressed on cytokine outcomes, with multiple testin</w:t>
      </w:r>
      <w:r>
        <w:rPr>
          <w:rFonts w:ascii="Times New Roman" w:eastAsia="Times New Roman" w:hAnsi="Times New Roman" w:cs="Times New Roman"/>
          <w:sz w:val="24"/>
          <w:szCs w:val="24"/>
        </w:rPr>
        <w:t>g correction.</w:t>
      </w:r>
    </w:p>
    <w:p w14:paraId="46852A8D" w14:textId="5ACEBC34" w:rsidR="00810639" w:rsidRDefault="006936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r>
        <w:rPr>
          <w:rFonts w:ascii="Times New Roman" w:eastAsia="Times New Roman" w:hAnsi="Times New Roman" w:cs="Times New Roman"/>
          <w:sz w:val="24"/>
          <w:szCs w:val="24"/>
        </w:rPr>
        <w:t xml:space="preserve"> Men were median age 24 and 77% circumcised. There were substantial differences in educational attainment, employment status, alcohol consumption, drug use, condom use, and number of sexual partners, with MSM in general having lower S</w:t>
      </w:r>
      <w:r>
        <w:rPr>
          <w:rFonts w:ascii="Times New Roman" w:eastAsia="Times New Roman" w:hAnsi="Times New Roman" w:cs="Times New Roman"/>
          <w:sz w:val="24"/>
          <w:szCs w:val="24"/>
        </w:rPr>
        <w:t xml:space="preserve">ES and greater behavioral risks. Microbiome composition differed substantially between MSM and </w:t>
      </w:r>
      <w:proofErr w:type="spellStart"/>
      <w:r>
        <w:rPr>
          <w:rFonts w:ascii="Times New Roman" w:eastAsia="Times New Roman" w:hAnsi="Times New Roman" w:cs="Times New Roman"/>
          <w:sz w:val="24"/>
          <w:szCs w:val="24"/>
        </w:rPr>
        <w:t>MSWo</w:t>
      </w:r>
      <w:proofErr w:type="spellEnd"/>
      <w:r w:rsidR="008106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based on</w:t>
      </w:r>
      <w:r w:rsidR="00810639">
        <w:rPr>
          <w:rFonts w:ascii="Times New Roman" w:eastAsia="Times New Roman" w:hAnsi="Times New Roman" w:cs="Times New Roman"/>
          <w:sz w:val="24"/>
          <w:szCs w:val="24"/>
        </w:rPr>
        <w:t xml:space="preserve"> 10 taxa</w:t>
      </w:r>
      <w:r>
        <w:rPr>
          <w:rFonts w:ascii="Times New Roman" w:eastAsia="Times New Roman" w:hAnsi="Times New Roman" w:cs="Times New Roman"/>
          <w:sz w:val="24"/>
          <w:szCs w:val="24"/>
        </w:rPr>
        <w:t>,</w:t>
      </w:r>
      <w:r w:rsidR="008106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RF </w:t>
      </w:r>
      <w:r w:rsidR="00810639">
        <w:rPr>
          <w:rFonts w:ascii="Times New Roman" w:eastAsia="Times New Roman" w:hAnsi="Times New Roman" w:cs="Times New Roman"/>
          <w:sz w:val="24"/>
          <w:szCs w:val="24"/>
        </w:rPr>
        <w:t xml:space="preserve">discriminated between MSM and </w:t>
      </w:r>
      <w:proofErr w:type="spellStart"/>
      <w:r w:rsidR="00810639">
        <w:rPr>
          <w:rFonts w:ascii="Times New Roman" w:eastAsia="Times New Roman" w:hAnsi="Times New Roman" w:cs="Times New Roman"/>
          <w:sz w:val="24"/>
          <w:szCs w:val="24"/>
        </w:rPr>
        <w:t>MSWo</w:t>
      </w:r>
      <w:proofErr w:type="spellEnd"/>
      <w:r w:rsidR="00810639">
        <w:rPr>
          <w:rFonts w:ascii="Times New Roman" w:eastAsia="Times New Roman" w:hAnsi="Times New Roman" w:cs="Times New Roman"/>
          <w:sz w:val="24"/>
          <w:szCs w:val="24"/>
        </w:rPr>
        <w:t xml:space="preserve"> with 89% accuracy. Most important (i.e., highest Gini coefficient) </w:t>
      </w:r>
      <w:r>
        <w:rPr>
          <w:rFonts w:ascii="Times New Roman" w:eastAsia="Times New Roman" w:hAnsi="Times New Roman" w:cs="Times New Roman"/>
          <w:sz w:val="24"/>
          <w:szCs w:val="24"/>
        </w:rPr>
        <w:t xml:space="preserve">discriminating </w:t>
      </w:r>
      <w:r w:rsidR="00810639">
        <w:rPr>
          <w:rFonts w:ascii="Times New Roman" w:eastAsia="Times New Roman" w:hAnsi="Times New Roman" w:cs="Times New Roman"/>
          <w:sz w:val="24"/>
          <w:szCs w:val="24"/>
        </w:rPr>
        <w:t xml:space="preserve">taxa </w:t>
      </w:r>
      <w:r>
        <w:rPr>
          <w:rFonts w:ascii="Times New Roman" w:eastAsia="Times New Roman" w:hAnsi="Times New Roman" w:cs="Times New Roman"/>
          <w:sz w:val="24"/>
          <w:szCs w:val="24"/>
        </w:rPr>
        <w:t xml:space="preserve">were </w:t>
      </w:r>
      <w:r>
        <w:rPr>
          <w:rFonts w:ascii="Times New Roman" w:eastAsia="Times New Roman" w:hAnsi="Times New Roman" w:cs="Times New Roman"/>
          <w:i/>
          <w:sz w:val="24"/>
          <w:szCs w:val="24"/>
        </w:rPr>
        <w:t>Lactobacillus</w:t>
      </w:r>
      <w:r w:rsidR="00810639">
        <w:rPr>
          <w:rFonts w:ascii="Times New Roman" w:eastAsia="Times New Roman" w:hAnsi="Times New Roman" w:cs="Times New Roman"/>
          <w:i/>
          <w:sz w:val="24"/>
          <w:szCs w:val="24"/>
        </w:rPr>
        <w:t xml:space="preserve">, </w:t>
      </w:r>
      <w:proofErr w:type="spellStart"/>
      <w:r w:rsidR="00810639">
        <w:rPr>
          <w:rFonts w:ascii="Times New Roman" w:eastAsia="Times New Roman" w:hAnsi="Times New Roman" w:cs="Times New Roman"/>
          <w:i/>
          <w:sz w:val="24"/>
          <w:szCs w:val="24"/>
        </w:rPr>
        <w:t>Anaerococcus</w:t>
      </w:r>
      <w:proofErr w:type="spellEnd"/>
      <w:r w:rsidR="00810639">
        <w:rPr>
          <w:rFonts w:ascii="Times New Roman" w:eastAsia="Times New Roman" w:hAnsi="Times New Roman" w:cs="Times New Roman"/>
          <w:i/>
          <w:sz w:val="24"/>
          <w:szCs w:val="24"/>
        </w:rPr>
        <w:t xml:space="preserve">, </w:t>
      </w:r>
      <w:r w:rsidR="00810639">
        <w:rPr>
          <w:rFonts w:ascii="Times New Roman" w:eastAsia="Times New Roman" w:hAnsi="Times New Roman" w:cs="Times New Roman"/>
          <w:sz w:val="24"/>
          <w:szCs w:val="24"/>
        </w:rPr>
        <w:t xml:space="preserve">and </w:t>
      </w:r>
      <w:r w:rsidR="00810639">
        <w:rPr>
          <w:rFonts w:ascii="Times New Roman" w:eastAsia="Times New Roman" w:hAnsi="Times New Roman" w:cs="Times New Roman"/>
          <w:i/>
          <w:sz w:val="24"/>
          <w:szCs w:val="24"/>
        </w:rPr>
        <w:t>Staphylococcus</w:t>
      </w:r>
      <w:r>
        <w:rPr>
          <w:rFonts w:ascii="Times New Roman" w:eastAsia="Times New Roman" w:hAnsi="Times New Roman" w:cs="Times New Roman"/>
          <w:sz w:val="24"/>
          <w:szCs w:val="24"/>
        </w:rPr>
        <w:t xml:space="preserve">. In crude analysis, cytokines </w:t>
      </w:r>
      <w:r>
        <w:rPr>
          <w:rFonts w:ascii="Times New Roman" w:eastAsia="Times New Roman" w:hAnsi="Times New Roman" w:cs="Times New Roman"/>
          <w:sz w:val="24"/>
          <w:szCs w:val="24"/>
        </w:rPr>
        <w:t xml:space="preserve">TNF-α, IL-1β, IL-10, and IP-10 were statistically significantly elevated among </w:t>
      </w:r>
      <w:proofErr w:type="spellStart"/>
      <w:r>
        <w:rPr>
          <w:rFonts w:ascii="Times New Roman" w:eastAsia="Times New Roman" w:hAnsi="Times New Roman" w:cs="Times New Roman"/>
          <w:sz w:val="24"/>
          <w:szCs w:val="24"/>
        </w:rPr>
        <w:t>MSWo</w:t>
      </w:r>
      <w:proofErr w:type="spellEnd"/>
      <w:r>
        <w:rPr>
          <w:rFonts w:ascii="Times New Roman" w:eastAsia="Times New Roman" w:hAnsi="Times New Roman" w:cs="Times New Roman"/>
          <w:sz w:val="24"/>
          <w:szCs w:val="24"/>
        </w:rPr>
        <w:t xml:space="preserve"> as compared to MSM, while IL-8 did not differ. </w:t>
      </w:r>
      <w:r w:rsidR="00B46219">
        <w:rPr>
          <w:rFonts w:ascii="Times New Roman" w:eastAsia="Times New Roman" w:hAnsi="Times New Roman" w:cs="Times New Roman"/>
          <w:sz w:val="24"/>
          <w:szCs w:val="24"/>
        </w:rPr>
        <w:t>Microbiome composition did not account for the difference in TNF</w:t>
      </w:r>
      <w:r w:rsidR="00B46219">
        <w:rPr>
          <w:rFonts w:ascii="Times New Roman" w:eastAsia="Times New Roman" w:hAnsi="Times New Roman" w:cs="Times New Roman"/>
          <w:sz w:val="24"/>
          <w:szCs w:val="24"/>
        </w:rPr>
        <w:t>-α</w:t>
      </w:r>
      <w:r w:rsidR="00B46219">
        <w:rPr>
          <w:rFonts w:ascii="Times New Roman" w:eastAsia="Times New Roman" w:hAnsi="Times New Roman" w:cs="Times New Roman"/>
          <w:sz w:val="24"/>
          <w:szCs w:val="24"/>
        </w:rPr>
        <w:t xml:space="preserve"> between MSM and </w:t>
      </w:r>
      <w:proofErr w:type="spellStart"/>
      <w:r w:rsidR="00B46219">
        <w:rPr>
          <w:rFonts w:ascii="Times New Roman" w:eastAsia="Times New Roman" w:hAnsi="Times New Roman" w:cs="Times New Roman"/>
          <w:sz w:val="24"/>
          <w:szCs w:val="24"/>
        </w:rPr>
        <w:t>MSWo</w:t>
      </w:r>
      <w:proofErr w:type="spellEnd"/>
      <w:r w:rsidR="00B46219">
        <w:rPr>
          <w:rFonts w:ascii="Times New Roman" w:eastAsia="Times New Roman" w:hAnsi="Times New Roman" w:cs="Times New Roman"/>
          <w:sz w:val="24"/>
          <w:szCs w:val="24"/>
        </w:rPr>
        <w:t xml:space="preserve">, while the difference in </w:t>
      </w:r>
      <w:r w:rsidR="00B46219">
        <w:rPr>
          <w:rFonts w:ascii="Times New Roman" w:eastAsia="Times New Roman" w:hAnsi="Times New Roman" w:cs="Times New Roman"/>
          <w:sz w:val="24"/>
          <w:szCs w:val="24"/>
        </w:rPr>
        <w:t>IL-1β</w:t>
      </w:r>
      <w:r w:rsidR="00B46219">
        <w:rPr>
          <w:rFonts w:ascii="Times New Roman" w:eastAsia="Times New Roman" w:hAnsi="Times New Roman" w:cs="Times New Roman"/>
          <w:sz w:val="24"/>
          <w:szCs w:val="24"/>
        </w:rPr>
        <w:t xml:space="preserve"> and IP-10 became non-significant once accounting for microbiome composition.</w:t>
      </w:r>
      <w:r w:rsidR="00B46219" w:rsidRPr="00B46219">
        <w:rPr>
          <w:rFonts w:ascii="Times New Roman" w:eastAsia="Times New Roman" w:hAnsi="Times New Roman" w:cs="Times New Roman"/>
          <w:color w:val="000000"/>
          <w:sz w:val="24"/>
          <w:szCs w:val="24"/>
        </w:rPr>
        <w:t xml:space="preserve"> </w:t>
      </w:r>
      <w:r w:rsidR="00B46219">
        <w:rPr>
          <w:rFonts w:ascii="Times New Roman" w:eastAsia="Times New Roman" w:hAnsi="Times New Roman" w:cs="Times New Roman"/>
          <w:color w:val="000000"/>
          <w:sz w:val="24"/>
          <w:szCs w:val="24"/>
        </w:rPr>
        <w:t xml:space="preserve">Expected value of cytokines increased mostly in response to </w:t>
      </w:r>
      <w:r w:rsidR="00B46219">
        <w:rPr>
          <w:rFonts w:ascii="Times New Roman" w:eastAsia="Times New Roman" w:hAnsi="Times New Roman" w:cs="Times New Roman"/>
          <w:i/>
          <w:color w:val="000000"/>
          <w:sz w:val="24"/>
          <w:szCs w:val="24"/>
        </w:rPr>
        <w:t>Lactobacillus</w:t>
      </w:r>
      <w:r w:rsidR="00B46219">
        <w:rPr>
          <w:rFonts w:ascii="Times New Roman" w:eastAsia="Times New Roman" w:hAnsi="Times New Roman" w:cs="Times New Roman"/>
          <w:color w:val="000000"/>
          <w:sz w:val="24"/>
          <w:szCs w:val="24"/>
        </w:rPr>
        <w:t xml:space="preserve">, </w:t>
      </w:r>
      <w:proofErr w:type="spellStart"/>
      <w:r w:rsidR="00B46219">
        <w:rPr>
          <w:rFonts w:ascii="Times New Roman" w:eastAsia="Times New Roman" w:hAnsi="Times New Roman" w:cs="Times New Roman"/>
          <w:i/>
          <w:color w:val="000000"/>
          <w:sz w:val="24"/>
          <w:szCs w:val="24"/>
        </w:rPr>
        <w:t>Corynebacterium</w:t>
      </w:r>
      <w:proofErr w:type="spellEnd"/>
      <w:r w:rsidR="00B46219">
        <w:rPr>
          <w:rFonts w:ascii="Times New Roman" w:eastAsia="Times New Roman" w:hAnsi="Times New Roman" w:cs="Times New Roman"/>
          <w:color w:val="000000"/>
          <w:sz w:val="24"/>
          <w:szCs w:val="24"/>
        </w:rPr>
        <w:t xml:space="preserve"> and </w:t>
      </w:r>
      <w:r w:rsidR="00B46219">
        <w:rPr>
          <w:rFonts w:ascii="Times New Roman" w:eastAsia="Times New Roman" w:hAnsi="Times New Roman" w:cs="Times New Roman"/>
          <w:i/>
          <w:color w:val="000000"/>
          <w:sz w:val="24"/>
          <w:szCs w:val="24"/>
        </w:rPr>
        <w:t>Peptoniphilus</w:t>
      </w:r>
      <w:r w:rsidR="00B46219">
        <w:rPr>
          <w:rFonts w:ascii="Times New Roman" w:eastAsia="Times New Roman" w:hAnsi="Times New Roman" w:cs="Times New Roman"/>
          <w:color w:val="000000"/>
          <w:sz w:val="24"/>
          <w:szCs w:val="24"/>
        </w:rPr>
        <w:t xml:space="preserve">.  </w:t>
      </w:r>
    </w:p>
    <w:p w14:paraId="00000007" w14:textId="00294D73" w:rsidR="00392546" w:rsidRDefault="0069367D">
      <w:pPr>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Conclusions: </w:t>
      </w:r>
      <w:r>
        <w:rPr>
          <w:rFonts w:ascii="Times New Roman" w:eastAsia="Times New Roman" w:hAnsi="Times New Roman" w:cs="Times New Roman"/>
          <w:sz w:val="24"/>
          <w:szCs w:val="24"/>
        </w:rPr>
        <w:t xml:space="preserve">To our knowledge, this is the first direct comparison between MSM and </w:t>
      </w:r>
      <w:proofErr w:type="spellStart"/>
      <w:r>
        <w:rPr>
          <w:rFonts w:ascii="Times New Roman" w:eastAsia="Times New Roman" w:hAnsi="Times New Roman" w:cs="Times New Roman"/>
          <w:sz w:val="24"/>
          <w:szCs w:val="24"/>
        </w:rPr>
        <w:t>MSWo</w:t>
      </w:r>
      <w:proofErr w:type="spellEnd"/>
      <w:r>
        <w:rPr>
          <w:rFonts w:ascii="Times New Roman" w:eastAsia="Times New Roman" w:hAnsi="Times New Roman" w:cs="Times New Roman"/>
          <w:sz w:val="24"/>
          <w:szCs w:val="24"/>
        </w:rPr>
        <w:t xml:space="preserve"> of penile microbiome and urinary cytokines. Differences in penile microbial community composition may be important factors associated with markers of potential inflammation. Future studies should examine whether microbiome and mucosal inflammation differences between MSM and </w:t>
      </w:r>
      <w:proofErr w:type="spellStart"/>
      <w:r>
        <w:rPr>
          <w:rFonts w:ascii="Times New Roman" w:eastAsia="Times New Roman" w:hAnsi="Times New Roman" w:cs="Times New Roman"/>
          <w:sz w:val="24"/>
          <w:szCs w:val="24"/>
        </w:rPr>
        <w:t>MSWo</w:t>
      </w:r>
      <w:proofErr w:type="spellEnd"/>
      <w:r>
        <w:rPr>
          <w:rFonts w:ascii="Times New Roman" w:eastAsia="Times New Roman" w:hAnsi="Times New Roman" w:cs="Times New Roman"/>
          <w:sz w:val="24"/>
          <w:szCs w:val="24"/>
        </w:rPr>
        <w:t xml:space="preserve"> affect</w:t>
      </w:r>
      <w:bookmarkStart w:id="0" w:name="_GoBack"/>
      <w:bookmarkEnd w:id="0"/>
      <w:r>
        <w:rPr>
          <w:rFonts w:ascii="Times New Roman" w:eastAsia="Times New Roman" w:hAnsi="Times New Roman" w:cs="Times New Roman"/>
          <w:sz w:val="24"/>
          <w:szCs w:val="24"/>
        </w:rPr>
        <w:t xml:space="preserve"> the efficacy of interventions for HIV and STIs.</w:t>
      </w:r>
    </w:p>
    <w:p w14:paraId="00000008" w14:textId="77777777" w:rsidR="00392546" w:rsidRDefault="00392546">
      <w:pPr>
        <w:rPr>
          <w:rFonts w:ascii="Times New Roman" w:eastAsia="Times New Roman" w:hAnsi="Times New Roman" w:cs="Times New Roman"/>
          <w:sz w:val="24"/>
          <w:szCs w:val="24"/>
        </w:rPr>
      </w:pPr>
    </w:p>
    <w:p w14:paraId="00000010" w14:textId="77777777" w:rsidR="00392546" w:rsidRDefault="00392546">
      <w:pPr>
        <w:rPr>
          <w:rFonts w:ascii="Times New Roman" w:eastAsia="Times New Roman" w:hAnsi="Times New Roman" w:cs="Times New Roman"/>
          <w:sz w:val="24"/>
          <w:szCs w:val="24"/>
        </w:rPr>
      </w:pPr>
    </w:p>
    <w:p w14:paraId="00000011" w14:textId="77777777" w:rsidR="00392546" w:rsidRDefault="00392546">
      <w:pPr>
        <w:rPr>
          <w:rFonts w:ascii="Times New Roman" w:eastAsia="Times New Roman" w:hAnsi="Times New Roman" w:cs="Times New Roman"/>
          <w:sz w:val="24"/>
          <w:szCs w:val="24"/>
        </w:rPr>
      </w:pPr>
    </w:p>
    <w:p w14:paraId="00000012" w14:textId="77777777" w:rsidR="00392546" w:rsidRDefault="00392546">
      <w:pPr>
        <w:rPr>
          <w:rFonts w:ascii="Times New Roman" w:eastAsia="Times New Roman" w:hAnsi="Times New Roman" w:cs="Times New Roman"/>
          <w:sz w:val="24"/>
          <w:szCs w:val="24"/>
        </w:rPr>
      </w:pPr>
    </w:p>
    <w:p w14:paraId="00000013" w14:textId="77777777" w:rsidR="00392546" w:rsidRDefault="00392546">
      <w:pPr>
        <w:rPr>
          <w:rFonts w:ascii="Times New Roman" w:eastAsia="Times New Roman" w:hAnsi="Times New Roman" w:cs="Times New Roman"/>
          <w:sz w:val="24"/>
          <w:szCs w:val="24"/>
        </w:rPr>
      </w:pPr>
    </w:p>
    <w:sectPr w:rsidR="003925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546"/>
    <w:rsid w:val="00392546"/>
    <w:rsid w:val="0069367D"/>
    <w:rsid w:val="00810639"/>
    <w:rsid w:val="00B46219"/>
    <w:rsid w:val="00DB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FE3C"/>
  <w15:docId w15:val="{DDB4B3A7-B620-4965-AECC-AF7DF251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Mehta, Supriya</dc:creator>
  <cp:lastModifiedBy>Mehta, Supriya</cp:lastModifiedBy>
  <cp:revision>3</cp:revision>
  <dcterms:created xsi:type="dcterms:W3CDTF">2019-03-08T22:14:00Z</dcterms:created>
  <dcterms:modified xsi:type="dcterms:W3CDTF">2019-03-08T22:25:00Z</dcterms:modified>
</cp:coreProperties>
</file>