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3B072A1F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BD6C78">
        <w:rPr>
          <w:b/>
          <w:sz w:val="24"/>
          <w:szCs w:val="24"/>
        </w:rPr>
        <w:t>1</w:t>
      </w:r>
      <w:r w:rsidR="004F43AF">
        <w:rPr>
          <w:b/>
          <w:sz w:val="24"/>
          <w:szCs w:val="24"/>
        </w:rPr>
        <w:t>1</w:t>
      </w:r>
      <w:r w:rsidR="00083680" w:rsidRPr="00083680">
        <w:rPr>
          <w:b/>
          <w:sz w:val="24"/>
          <w:szCs w:val="24"/>
        </w:rPr>
        <w:t>.</w:t>
      </w:r>
      <w:r w:rsidR="004F43AF">
        <w:rPr>
          <w:b/>
          <w:sz w:val="24"/>
          <w:szCs w:val="24"/>
        </w:rPr>
        <w:t>25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7DEC653F" w:rsidR="003C19F1" w:rsidRDefault="004F43AF" w:rsidP="004F43AF">
            <w:r>
              <w:t>Link Prediction with Signed Latent Factors</w:t>
            </w:r>
            <w:r>
              <w:t xml:space="preserve"> </w:t>
            </w:r>
            <w:r>
              <w:t>in Signed Social Networks</w:t>
            </w:r>
          </w:p>
        </w:tc>
      </w:tr>
      <w:tr w:rsidR="003C19F1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0182E837" w14:textId="4C321887" w:rsidR="00951E0D" w:rsidRDefault="00951E0D" w:rsidP="00951E0D">
            <w:r>
              <w:rPr>
                <w:rFonts w:hint="eastAsia"/>
              </w:rPr>
              <w:t>서명된</w:t>
            </w:r>
            <w:r>
              <w:t xml:space="preserve"> 소셜 네트워크는 연결된 노드 쌍(즉, 사회적 상대성 또는 링크)을 긍정, 부정 또는 중립으로 표시할 수 있기 때문에 서명되지 않은 소셜 네트워크보다 실제 소셜 사이트의 복잡한 관계를 더 잘 반영한다.</w:t>
            </w:r>
          </w:p>
          <w:p w14:paraId="16134599" w14:textId="5E421F20" w:rsidR="00951E0D" w:rsidRDefault="00951E0D" w:rsidP="00951E0D">
            <w:r>
              <w:rPr>
                <w:rFonts w:hint="eastAsia"/>
              </w:rPr>
              <w:t>또한</w:t>
            </w:r>
            <w:r>
              <w:t>, 연결되지 않은 두 개의 노드는 사회적 관계의 부재를 나타낸다. 예를 들어, 선거 네트워크에서, 유권자는 긍정, 부정 또는 중립적인 표를 던지거나 아예 투표하지 않기로 선택할 수 있다.</w:t>
            </w:r>
          </w:p>
          <w:p w14:paraId="7DF96EB7" w14:textId="77777777" w:rsidR="006A4837" w:rsidRDefault="00951E0D" w:rsidP="00951E0D">
            <w:r>
              <w:rPr>
                <w:rFonts w:hint="eastAsia"/>
              </w:rPr>
              <w:t>이러한</w:t>
            </w:r>
            <w:r>
              <w:t xml:space="preserve"> 종류의 네트워크 구조에 대한 많은 원시적 용도를 감안할 때, 본 논문은 서명된 소셜 네트워크에서의 링크 예측에 초점을 맞추고 있다.</w:t>
            </w:r>
            <w:r w:rsidR="00314C74">
              <w:t xml:space="preserve"> </w:t>
            </w:r>
            <w:r w:rsidR="00314C74" w:rsidRPr="00314C74">
              <w:rPr>
                <w:rFonts w:hint="eastAsia"/>
              </w:rPr>
              <w:t>서명된</w:t>
            </w:r>
            <w:r w:rsidR="00314C74" w:rsidRPr="00314C74">
              <w:t xml:space="preserve"> 소셜 네트워크의 가장 중요한 특징은 그것이 포함하는 사회적 관계의 다양성이다.</w:t>
            </w:r>
          </w:p>
          <w:p w14:paraId="38A2292D" w14:textId="2D99BFC5" w:rsidR="00F5024E" w:rsidRDefault="00F5024E" w:rsidP="00F5024E">
            <w:r>
              <w:rPr>
                <w:rFonts w:hint="eastAsia"/>
              </w:rPr>
              <w:t>서명된</w:t>
            </w:r>
            <w:r>
              <w:t xml:space="preserve"> 소셜 네트워크에 관한 많은 기존 연구는 링크 예측 문제를 인접 매트릭스 완료 문제로 변환하는 사회 이론(예: 구조 균형 이론[16])에 기초하고 있다[16, 30].</w:t>
            </w:r>
          </w:p>
          <w:p w14:paraId="08A13C82" w14:textId="77777777" w:rsidR="00FD7D74" w:rsidRDefault="00FD7D74" w:rsidP="00FD7D74">
            <w:r>
              <w:rPr>
                <w:rFonts w:hint="eastAsia"/>
              </w:rPr>
              <w:t>•</w:t>
            </w:r>
            <w:r>
              <w:t xml:space="preserve"> Q1: Which unconnected node pairs are likely to be connected</w:t>
            </w:r>
          </w:p>
          <w:p w14:paraId="2C9AFDA0" w14:textId="77777777" w:rsidR="00FD7D74" w:rsidRDefault="00FD7D74" w:rsidP="00FD7D74">
            <w:r>
              <w:t>by a link in future?</w:t>
            </w:r>
          </w:p>
          <w:p w14:paraId="7E5EC04E" w14:textId="23A069F1" w:rsidR="00FD7D74" w:rsidRDefault="00FD7D74" w:rsidP="00FD7D74">
            <w:r>
              <w:rPr>
                <w:rFonts w:hint="eastAsia"/>
              </w:rPr>
              <w:t>•</w:t>
            </w:r>
            <w:r>
              <w:t xml:space="preserve"> Q2: What will the signs of those new links be?</w:t>
            </w:r>
          </w:p>
          <w:p w14:paraId="5C0CF906" w14:textId="77777777" w:rsidR="00FD7D74" w:rsidRDefault="00FD7D74" w:rsidP="00FD7D74"/>
          <w:p w14:paraId="4012691B" w14:textId="77777777" w:rsidR="00F5024E" w:rsidRDefault="00F5024E" w:rsidP="00F5024E">
            <w:r>
              <w:rPr>
                <w:rFonts w:hint="eastAsia"/>
              </w:rPr>
              <w:t>많은</w:t>
            </w:r>
            <w:r>
              <w:t xml:space="preserve"> 서명된 소셜 네트워크가 사회 이론과 일치하기 때문에, 이러한 접근법은 새로운 링크의 징후(Q2)를 정확하게 예측하는 데 능숙하다.</w:t>
            </w:r>
          </w:p>
          <w:p w14:paraId="1D570EC5" w14:textId="77777777" w:rsidR="00F5024E" w:rsidRDefault="00F5024E" w:rsidP="00F5024E">
            <w:r>
              <w:rPr>
                <w:rFonts w:hint="eastAsia"/>
              </w:rPr>
              <w:t>그러나</w:t>
            </w:r>
            <w:r>
              <w:t>, 결과적인 예측은 비현실적인 가정에 근거한다. 즉, 우리는 어떤 노드가 연결될 것인지 이미 알고 있다.</w:t>
            </w:r>
          </w:p>
          <w:p w14:paraId="2FDE6CDD" w14:textId="77777777" w:rsidR="00F5024E" w:rsidRDefault="00F5024E" w:rsidP="00F5024E">
            <w:r>
              <w:rPr>
                <w:rFonts w:hint="eastAsia"/>
              </w:rPr>
              <w:t>따라서</w:t>
            </w:r>
            <w:r>
              <w:t xml:space="preserve"> 사회이론에 기초한 접근방식은 일반적으로 어떤 두 개의 노드가 새로운 연결(Q1)을 형성할 것인지 예측할 수 없다.</w:t>
            </w:r>
          </w:p>
          <w:p w14:paraId="7EDD6840" w14:textId="77777777" w:rsidR="00F5024E" w:rsidRDefault="00F5024E" w:rsidP="00F5024E">
            <w:r>
              <w:rPr>
                <w:rFonts w:hint="eastAsia"/>
              </w:rPr>
              <w:t>서명된</w:t>
            </w:r>
            <w:r>
              <w:t xml:space="preserve"> 소셜 네트워크와는 달리, 서명되지 않은 네트워크에서 새로운 링크를 예측하는 것은 본질적인 과제다 [1, 2, 4, 8, 31].</w:t>
            </w:r>
          </w:p>
          <w:p w14:paraId="7BE788FC" w14:textId="77777777" w:rsidR="00886570" w:rsidRDefault="00886570" w:rsidP="00886570">
            <w:r>
              <w:rPr>
                <w:rFonts w:hint="eastAsia"/>
              </w:rPr>
              <w:t>최근</w:t>
            </w:r>
            <w:r>
              <w:t>, 일부 학자들은 서명된 소셜 네트워크에서의 새로운 링크의 출현을 보다 충분히 고려하기 시작했다[18, 19, 26].</w:t>
            </w:r>
          </w:p>
          <w:p w14:paraId="7C7F2D18" w14:textId="77777777" w:rsidR="00886570" w:rsidRDefault="00886570" w:rsidP="00886570">
            <w:r>
              <w:rPr>
                <w:rFonts w:hint="eastAsia"/>
              </w:rPr>
              <w:t>형상</w:t>
            </w:r>
            <w:r>
              <w:t xml:space="preserve"> 기반 모델은 주로 사이클 구조[6]에 의존하며, 특히 3중 구조물에 의존한다.</w:t>
            </w:r>
          </w:p>
          <w:p w14:paraId="35F1F42B" w14:textId="77777777" w:rsidR="00886570" w:rsidRDefault="00886570" w:rsidP="00886570">
            <w:r>
              <w:rPr>
                <w:rFonts w:hint="eastAsia"/>
              </w:rPr>
              <w:t>촘촘한</w:t>
            </w:r>
            <w:r>
              <w:t xml:space="preserve"> 네트워크에서는 사이클이 풍부해 효과적인 예측 모델을 비교적 쉽게 훈련할 수 있다.</w:t>
            </w:r>
          </w:p>
          <w:p w14:paraId="1E30F89B" w14:textId="77777777" w:rsidR="00886570" w:rsidRDefault="00886570" w:rsidP="00886570">
            <w:r>
              <w:rPr>
                <w:rFonts w:hint="eastAsia"/>
              </w:rPr>
              <w:t>그러나</w:t>
            </w:r>
            <w:r>
              <w:t>, 희박한 네트워크와 같이 사이클이 충분하지 않을 때는 성능이 저하된다.</w:t>
            </w:r>
          </w:p>
          <w:p w14:paraId="2D725883" w14:textId="208CF439" w:rsidR="008B0BC7" w:rsidRDefault="00886570" w:rsidP="008B0BC7">
            <w:r>
              <w:rPr>
                <w:rFonts w:hint="eastAsia"/>
              </w:rPr>
              <w:lastRenderedPageBreak/>
              <w:t>불행히도</w:t>
            </w:r>
            <w:r>
              <w:t>, 대부분의 서명된 소셜 네트워크는 매우 희박하다.</w:t>
            </w:r>
            <w:r w:rsidR="004760C0">
              <w:t xml:space="preserve"> </w:t>
            </w:r>
            <w:r w:rsidR="004760C0" w:rsidRPr="004760C0">
              <w:rPr>
                <w:rFonts w:hint="eastAsia"/>
              </w:rPr>
              <w:t>따라서</w:t>
            </w:r>
            <w:r w:rsidR="004760C0" w:rsidRPr="004760C0">
              <w:t>, 우리는 우리의 모델과 함께 작동하도록 두 가지 유형의 SLF를 설계했다. 하나는 양이고 다른 하나는 음이다.</w:t>
            </w:r>
            <w:r w:rsidR="008B0BC7">
              <w:t xml:space="preserve"> </w:t>
            </w:r>
            <w:r w:rsidR="008B0BC7">
              <w:rPr>
                <w:rFonts w:hint="eastAsia"/>
              </w:rPr>
              <w:t>각각은</w:t>
            </w:r>
            <w:r w:rsidR="008B0BC7">
              <w:t xml:space="preserve"> 사회적 관계의 형성에 대해 반대의 결과를 낳는다.</w:t>
            </w:r>
            <w:r w:rsidR="008B0BC7">
              <w:t xml:space="preserve"> </w:t>
            </w:r>
            <w:r w:rsidR="008B0BC7">
              <w:rPr>
                <w:rFonts w:hint="eastAsia"/>
              </w:rPr>
              <w:t>두</w:t>
            </w:r>
            <w:r w:rsidR="008B0BC7">
              <w:t xml:space="preserve"> 가지 유형의 SLF는 두 개의 독립적인 SLF 공간에 </w:t>
            </w:r>
            <w:proofErr w:type="spellStart"/>
            <w:r w:rsidR="008B0BC7">
              <w:t>매핑되며</w:t>
            </w:r>
            <w:proofErr w:type="spellEnd"/>
            <w:r w:rsidR="008B0BC7">
              <w:t>, 여기서 각 치수는 SLF를 나타낸다.</w:t>
            </w:r>
            <w:r w:rsidR="008B0BC7">
              <w:t xml:space="preserve"> </w:t>
            </w:r>
            <w:r w:rsidR="008B0BC7">
              <w:rPr>
                <w:rFonts w:hint="eastAsia"/>
              </w:rPr>
              <w:t>또한</w:t>
            </w:r>
            <w:r w:rsidR="008B0BC7">
              <w:t xml:space="preserve"> 각 공간 내에서 각 노드는 각각 관심사와 구성을 나타내는 두 개의 SLF 벡터로 특징지어진다.</w:t>
            </w:r>
            <w:r w:rsidR="008B0BC7">
              <w:t xml:space="preserve"> </w:t>
            </w:r>
            <w:r w:rsidR="008B0BC7">
              <w:rPr>
                <w:rFonts w:hint="eastAsia"/>
              </w:rPr>
              <w:t>이러한</w:t>
            </w:r>
            <w:r w:rsidR="008B0BC7">
              <w:t xml:space="preserve"> 벡터는 관계의 방향성을 포착하는 데 사용된다. 전체적인 접근방식은 SLF 모델을 위해 특별히 설계된 3단계 절차로 </w:t>
            </w:r>
            <w:proofErr w:type="spellStart"/>
            <w:r w:rsidR="008B0BC7">
              <w:t>캡슐화된다</w:t>
            </w:r>
            <w:proofErr w:type="spellEnd"/>
            <w:r w:rsidR="008B0BC7">
              <w:t>.</w:t>
            </w:r>
            <w:r w:rsidR="008B0BC7">
              <w:t xml:space="preserve"> </w:t>
            </w:r>
            <w:r w:rsidR="008B0BC7">
              <w:rPr>
                <w:rFonts w:hint="eastAsia"/>
              </w:rPr>
              <w:t>비선형</w:t>
            </w:r>
            <w:r w:rsidR="008B0BC7">
              <w:t xml:space="preserve"> 요소와 사회학적 의미는 노드 쌍에 대한 4가지 유형의 SLF 점수를 생성하는데 사용되며, 각각은 모델에서 고려된 4가지 유형의 사회적 관계에 해당된다.</w:t>
            </w:r>
            <w:r w:rsidR="008B0BC7">
              <w:t xml:space="preserve"> </w:t>
            </w:r>
            <w:r w:rsidR="008B0BC7">
              <w:rPr>
                <w:rFonts w:hint="eastAsia"/>
              </w:rPr>
              <w:t>이</w:t>
            </w:r>
            <w:r w:rsidR="008B0BC7">
              <w:t xml:space="preserve"> 네 가지 관계는 긍정적이고 부정적이며 중립적이며 전혀 관계가 없다.</w:t>
            </w:r>
            <w:r w:rsidR="008B0BC7">
              <w:t xml:space="preserve"> </w:t>
            </w:r>
            <w:r w:rsidR="008B0BC7">
              <w:rPr>
                <w:rFonts w:hint="eastAsia"/>
              </w:rPr>
              <w:t>긍정적인</w:t>
            </w:r>
            <w:r w:rsidR="008B0BC7">
              <w:t xml:space="preserve"> 관계와 부정적인 관계가 가장 일반적으로 고려된다.</w:t>
            </w:r>
            <w:r w:rsidR="008B0BC7">
              <w:t xml:space="preserve"> </w:t>
            </w:r>
            <w:r w:rsidR="008B0BC7">
              <w:rPr>
                <w:rFonts w:hint="eastAsia"/>
              </w:rPr>
              <w:t>그러나</w:t>
            </w:r>
            <w:r w:rsidR="008B0BC7">
              <w:t xml:space="preserve"> 중립적인 사회관계는 또한 한 노드가 다른 노드와 연결하려는 경향을 반영할 수 있다 [3, 24, 25].</w:t>
            </w:r>
            <w:r w:rsidR="008C210F">
              <w:t xml:space="preserve"> </w:t>
            </w:r>
            <w:r w:rsidR="008B0BC7">
              <w:rPr>
                <w:rFonts w:hint="eastAsia"/>
              </w:rPr>
              <w:t>예를</w:t>
            </w:r>
            <w:r w:rsidR="008B0BC7">
              <w:t xml:space="preserve"> 들어, 선거 네트워크[5]에서, 우리는 일반적으로 중립적인 표를 많이 던진 적극적 유권자가 투표하지 않기로 선택하기보다는 앞으로도 계속 그러한 방식으로 투표할 것이라고 믿는다.</w:t>
            </w:r>
            <w:r w:rsidR="008C210F">
              <w:t xml:space="preserve"> </w:t>
            </w:r>
            <w:r w:rsidR="008B0BC7">
              <w:rPr>
                <w:rFonts w:hint="eastAsia"/>
              </w:rPr>
              <w:t>고려한다면</w:t>
            </w:r>
            <w:r w:rsidR="008B0BC7">
              <w:t>, 이 정보는 예측 결과에 영향을 미칠 것이다.</w:t>
            </w:r>
            <w:r w:rsidR="008C210F">
              <w:t xml:space="preserve"> </w:t>
            </w:r>
            <w:r w:rsidR="008B0BC7">
              <w:rPr>
                <w:rFonts w:hint="eastAsia"/>
              </w:rPr>
              <w:t>그러나</w:t>
            </w:r>
            <w:r w:rsidR="008B0BC7">
              <w:t xml:space="preserve"> 대부분의 기존 접근방식은 중립적인 사회적 관계를 무시하거나 "무관계" 바구니로 통합한다.</w:t>
            </w:r>
            <w:r w:rsidR="008C210F">
              <w:t xml:space="preserve"> </w:t>
            </w:r>
            <w:r w:rsidR="008B0BC7">
              <w:rPr>
                <w:rFonts w:hint="eastAsia"/>
              </w:rPr>
              <w:t>일반적인</w:t>
            </w:r>
            <w:r w:rsidR="008B0BC7">
              <w:t xml:space="preserve"> 결과는 모형이 다른 노드와 연결하려는 노드의 성향을 과소평가하는 것이다.</w:t>
            </w:r>
            <w:r w:rsidR="008C210F">
              <w:t xml:space="preserve"> </w:t>
            </w:r>
            <w:r w:rsidR="008B0BC7">
              <w:rPr>
                <w:rFonts w:hint="eastAsia"/>
              </w:rPr>
              <w:t>이와는</w:t>
            </w:r>
            <w:r w:rsidR="008B0BC7">
              <w:t xml:space="preserve"> 대조적으로, 본 논문에서 제시된 SLF 모델은 중립적인 관계를 잘 활용한다.</w:t>
            </w:r>
            <w:r w:rsidR="008C210F">
              <w:t xml:space="preserve"> </w:t>
            </w:r>
            <w:r w:rsidR="008B0BC7">
              <w:t xml:space="preserve">SLF 벡터는 음의 로그 우도 객관적 함수를 최소화하여 학습하는데, 이 함수는 양의 관계와 음의 </w:t>
            </w:r>
            <w:proofErr w:type="spellStart"/>
            <w:r w:rsidR="008B0BC7">
              <w:t>관계뿐만</w:t>
            </w:r>
            <w:proofErr w:type="spellEnd"/>
            <w:r w:rsidR="008B0BC7">
              <w:t xml:space="preserve"> 아니라 중립 관계와 부재 관계도 고려한다.</w:t>
            </w:r>
            <w:r w:rsidR="008C210F">
              <w:t xml:space="preserve"> </w:t>
            </w:r>
            <w:r w:rsidR="008B0BC7">
              <w:rPr>
                <w:rFonts w:hint="eastAsia"/>
              </w:rPr>
              <w:t>또한</w:t>
            </w:r>
            <w:r w:rsidR="008B0BC7">
              <w:t xml:space="preserve"> 중립적 연계에 배정된 점수는 합리적이고 사회학적 의미를 갖는다.</w:t>
            </w:r>
            <w:r w:rsidR="008C210F">
              <w:t xml:space="preserve"> </w:t>
            </w:r>
            <w:r w:rsidR="008B0BC7">
              <w:rPr>
                <w:rFonts w:hint="eastAsia"/>
              </w:rPr>
              <w:t>관계가</w:t>
            </w:r>
            <w:r w:rsidR="008B0BC7">
              <w:t xml:space="preserve"> 존재하지 않는 null 관계는 또 다른 중요한 고려사항이다. 특히 대부분의 소셜 네트워크, 심지어 밀도가 높은 관계도 많은 null 관계를 포함하고 있기 때문이다.</w:t>
            </w:r>
            <w:r w:rsidR="008C210F">
              <w:t xml:space="preserve"> </w:t>
            </w:r>
            <w:r w:rsidR="008B0BC7">
              <w:t>null 관계를 최적화하는 것은 시간이 많이 걸리지만 이러한 관계들 중 많은 것들이 SLF 벡터를 배우는 과정에서 비정보적이다.</w:t>
            </w:r>
            <w:r w:rsidR="008C210F">
              <w:t xml:space="preserve"> </w:t>
            </w:r>
            <w:r w:rsidR="008B0BC7">
              <w:rPr>
                <w:rFonts w:hint="eastAsia"/>
              </w:rPr>
              <w:t>따라서</w:t>
            </w:r>
            <w:r w:rsidR="008B0BC7">
              <w:t xml:space="preserve"> 노드 쌍 샘플링 프로세스를 최적화 절차에 통합했다.</w:t>
            </w:r>
          </w:p>
          <w:p w14:paraId="30A80487" w14:textId="77777777" w:rsidR="00886570" w:rsidRDefault="008B0BC7" w:rsidP="008C210F">
            <w:r>
              <w:rPr>
                <w:rFonts w:hint="eastAsia"/>
              </w:rPr>
              <w:t>우리의</w:t>
            </w:r>
            <w:r>
              <w:t xml:space="preserve"> 실험은 4개의 실제 서명된 소셜 네트워크에 연결 예측 작업을 포함한다.</w:t>
            </w:r>
            <w:r w:rsidR="008C210F">
              <w:t xml:space="preserve"> </w:t>
            </w:r>
            <w:r>
              <w:rPr>
                <w:rFonts w:hint="eastAsia"/>
              </w:rPr>
              <w:t>그</w:t>
            </w:r>
            <w:r>
              <w:t xml:space="preserve"> 결과는 우리가 제안한 SLF 모델이 최첨단 방법에 비해 우월함을 보여준다.</w:t>
            </w:r>
          </w:p>
          <w:p w14:paraId="063F08DD" w14:textId="1DA5F076" w:rsidR="00BD5D80" w:rsidRDefault="004568E1" w:rsidP="00BD5D80">
            <w:r w:rsidRPr="004568E1">
              <w:t>4개의 실제 서명된 소셜 네트워크가 이러한 실험에 사용되었다.</w:t>
            </w:r>
            <w:r w:rsidR="00704363">
              <w:t xml:space="preserve"> </w:t>
            </w:r>
            <w:proofErr w:type="spellStart"/>
            <w:r w:rsidR="00704363" w:rsidRPr="00704363">
              <w:t>WikiElec</w:t>
            </w:r>
            <w:proofErr w:type="spellEnd"/>
            <w:r w:rsidR="00704363" w:rsidRPr="00704363">
              <w:t xml:space="preserve">, </w:t>
            </w:r>
            <w:proofErr w:type="spellStart"/>
            <w:r w:rsidR="00704363" w:rsidRPr="00704363">
              <w:t>WikiRfa</w:t>
            </w:r>
            <w:proofErr w:type="spellEnd"/>
            <w:r w:rsidR="00704363" w:rsidRPr="00704363">
              <w:t xml:space="preserve">, Slashdot and </w:t>
            </w:r>
            <w:proofErr w:type="spellStart"/>
            <w:r w:rsidR="00704363" w:rsidRPr="00704363">
              <w:t>Epinions</w:t>
            </w:r>
            <w:proofErr w:type="spellEnd"/>
            <w:r w:rsidR="00704363" w:rsidRPr="00704363">
              <w:t>.</w:t>
            </w:r>
            <w:r w:rsidR="00704363">
              <w:t xml:space="preserve"> </w:t>
            </w:r>
            <w:r w:rsidR="00704363" w:rsidRPr="00704363">
              <w:t>4개의 네트워크는 모두 SNAP 저장소 2에서 수집되며, 4개의 네트워크 모두 매우 희박하다.</w:t>
            </w:r>
            <w:r w:rsidR="00BD5D80">
              <w:t xml:space="preserve"> </w:t>
            </w:r>
            <w:proofErr w:type="spellStart"/>
            <w:r w:rsidR="00BD5D80">
              <w:t>WikiElec</w:t>
            </w:r>
            <w:proofErr w:type="spellEnd"/>
            <w:r w:rsidR="00BD5D80">
              <w:t xml:space="preserve"> 및 </w:t>
            </w:r>
            <w:proofErr w:type="spellStart"/>
            <w:r w:rsidR="00BD5D80">
              <w:t>WikiRfa</w:t>
            </w:r>
            <w:proofErr w:type="spellEnd"/>
            <w:r w:rsidR="00BD5D80">
              <w:t xml:space="preserve"> [5]: </w:t>
            </w:r>
            <w:proofErr w:type="spellStart"/>
            <w:r w:rsidR="00BD5D80">
              <w:t>위키엘렉트는</w:t>
            </w:r>
            <w:proofErr w:type="spellEnd"/>
            <w:r w:rsidR="00BD5D80">
              <w:t xml:space="preserve"> 위키백과 관리자 선거의 투표 네트워크</w:t>
            </w:r>
            <w:r w:rsidR="00870B9A">
              <w:rPr>
                <w:rFonts w:hint="eastAsia"/>
              </w:rPr>
              <w:t>이고</w:t>
            </w:r>
            <w:r w:rsidR="00BD5D80">
              <w:t xml:space="preserve"> </w:t>
            </w:r>
            <w:proofErr w:type="spellStart"/>
            <w:r w:rsidR="00870B9A">
              <w:t>WikiRfa</w:t>
            </w:r>
            <w:proofErr w:type="spellEnd"/>
            <w:r w:rsidR="00870B9A">
              <w:rPr>
                <w:rFonts w:hint="eastAsia"/>
              </w:rPr>
              <w:t xml:space="preserve">는 </w:t>
            </w:r>
            <w:proofErr w:type="spellStart"/>
            <w:r w:rsidR="002F79F8" w:rsidRPr="002F79F8">
              <w:t>WikiElec</w:t>
            </w:r>
            <w:proofErr w:type="spellEnd"/>
            <w:r w:rsidR="002F79F8">
              <w:rPr>
                <w:rFonts w:hint="eastAsia"/>
              </w:rPr>
              <w:t>보다</w:t>
            </w:r>
            <w:r w:rsidR="00BD5D80">
              <w:t xml:space="preserve"> 최신 버전이다.</w:t>
            </w:r>
          </w:p>
          <w:p w14:paraId="385DBB68" w14:textId="77777777" w:rsidR="004568E1" w:rsidRDefault="00BD5D80" w:rsidP="00BD5D80">
            <w:r>
              <w:rPr>
                <w:rFonts w:hint="eastAsia"/>
              </w:rPr>
              <w:t>이</w:t>
            </w:r>
            <w:r>
              <w:t xml:space="preserve"> 두 데이터 집합은 각각 평균 스피어스가 31.7과 25.3인 긍정, 부정, 중립 투표(링크)를 포함하고 있다.</w:t>
            </w:r>
          </w:p>
          <w:p w14:paraId="1EE9791F" w14:textId="77777777" w:rsidR="00910DB6" w:rsidRDefault="00CB0245" w:rsidP="00CB0245">
            <w:proofErr w:type="spellStart"/>
            <w:r>
              <w:rPr>
                <w:rFonts w:hint="eastAsia"/>
              </w:rPr>
              <w:t>슬래시닷</w:t>
            </w:r>
            <w:proofErr w:type="spellEnd"/>
            <w:r>
              <w:t>(Slashdot)은 기술 관련 뉴스 웹사이트[16]의 친선 네트워크다.</w:t>
            </w:r>
            <w:r>
              <w:t xml:space="preserve"> </w:t>
            </w:r>
            <w:r>
              <w:rPr>
                <w:rFonts w:hint="eastAsia"/>
              </w:rPr>
              <w:t>평</w:t>
            </w:r>
            <w:r>
              <w:rPr>
                <w:rFonts w:hint="eastAsia"/>
              </w:rPr>
              <w:lastRenderedPageBreak/>
              <w:t>균</w:t>
            </w:r>
            <w:r>
              <w:t xml:space="preserve"> 경사는 13.4이다.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t xml:space="preserve"> 사용자는 다른 사용자를 친구(긍정적) 또는 적(부정적)으로 </w:t>
            </w:r>
            <w:proofErr w:type="spellStart"/>
            <w:r>
              <w:t>태그할</w:t>
            </w:r>
            <w:proofErr w:type="spellEnd"/>
            <w:r>
              <w:t xml:space="preserve"> 수 있다.</w:t>
            </w:r>
          </w:p>
          <w:p w14:paraId="3729E7CB" w14:textId="77777777" w:rsidR="00CB0245" w:rsidRDefault="00CB0245" w:rsidP="00CB0245">
            <w:proofErr w:type="spellStart"/>
            <w:r>
              <w:rPr>
                <w:rFonts w:hint="eastAsia"/>
              </w:rPr>
              <w:t>에피니언스는</w:t>
            </w:r>
            <w:proofErr w:type="spellEnd"/>
            <w:r>
              <w:t xml:space="preserve"> 소비자 검토 사이트의 신뢰 네트워크[16]이다.</w:t>
            </w:r>
            <w:r>
              <w:t xml:space="preserve"> </w:t>
            </w:r>
            <w:r>
              <w:rPr>
                <w:rFonts w:hint="eastAsia"/>
              </w:rPr>
              <w:t>평균</w:t>
            </w:r>
            <w:r>
              <w:t xml:space="preserve"> 경사는 12.8이다.</w:t>
            </w:r>
            <w:r>
              <w:t xml:space="preserve"> </w:t>
            </w:r>
            <w:r>
              <w:rPr>
                <w:rFonts w:hint="eastAsia"/>
              </w:rPr>
              <w:t>회원은</w:t>
            </w:r>
            <w:r>
              <w:t xml:space="preserve"> 리뷰의 질에 따라 타 이용자를 신뢰(긍정)하거나 불신(부정)할 수 있다.</w:t>
            </w:r>
          </w:p>
          <w:p w14:paraId="54C9C771" w14:textId="77777777" w:rsidR="00DA39CC" w:rsidRDefault="00DA39CC" w:rsidP="00CB0245">
            <w:r>
              <w:rPr>
                <w:rFonts w:hint="eastAsia"/>
              </w:rPr>
              <w:t xml:space="preserve">비교 방법은 </w:t>
            </w:r>
            <w:r w:rsidR="00776985" w:rsidRPr="00776985">
              <w:t>Scalable embeddings for signed networks (</w:t>
            </w:r>
            <w:proofErr w:type="spellStart"/>
            <w:r w:rsidR="00776985" w:rsidRPr="00776985">
              <w:t>SIGNet</w:t>
            </w:r>
            <w:proofErr w:type="spellEnd"/>
            <w:r w:rsidR="00776985" w:rsidRPr="00776985">
              <w:t>)</w:t>
            </w:r>
            <w:r w:rsidR="00776985">
              <w:t xml:space="preserve">, </w:t>
            </w:r>
            <w:r w:rsidR="00776985" w:rsidRPr="00776985">
              <w:t>Matrix factorization (MF)</w:t>
            </w:r>
            <w:r w:rsidR="00776985">
              <w:t xml:space="preserve">, </w:t>
            </w:r>
            <w:r w:rsidR="00555234" w:rsidRPr="00555234">
              <w:t>Link-oriented signed network embedding (LSNE)</w:t>
            </w:r>
            <w:r w:rsidR="00555234">
              <w:t xml:space="preserve">, </w:t>
            </w:r>
            <w:r w:rsidR="00555234" w:rsidRPr="00555234">
              <w:t>Signed directed network embedding (SIDE)</w:t>
            </w:r>
            <w:r w:rsidR="00555234">
              <w:rPr>
                <w:rFonts w:hint="eastAsia"/>
              </w:rPr>
              <w:t>이다.</w:t>
            </w:r>
            <w:r w:rsidR="00EC157D">
              <w:t xml:space="preserve"> </w:t>
            </w:r>
            <w:r w:rsidR="00EC157D" w:rsidRPr="00EC157D">
              <w:rPr>
                <w:rFonts w:hint="eastAsia"/>
              </w:rPr>
              <w:t>자기비교로서</w:t>
            </w:r>
            <w:r w:rsidR="00EC157D" w:rsidRPr="00EC157D">
              <w:t xml:space="preserve"> SLF </w:t>
            </w:r>
            <w:proofErr w:type="spellStart"/>
            <w:r w:rsidR="00EC157D" w:rsidRPr="00EC157D">
              <w:t>디그레이드라고</w:t>
            </w:r>
            <w:proofErr w:type="spellEnd"/>
            <w:r w:rsidR="00EC157D" w:rsidRPr="00EC157D">
              <w:t xml:space="preserve"> 표기되는 중립 링크를 고려하지 않</w:t>
            </w:r>
            <w:r w:rsidR="00EC157D">
              <w:rPr>
                <w:rFonts w:hint="eastAsia"/>
              </w:rPr>
              <w:t>는</w:t>
            </w:r>
            <w:r w:rsidR="00EC157D" w:rsidRPr="00EC157D">
              <w:t xml:space="preserve"> SLF 모델도 시험했다.</w:t>
            </w:r>
          </w:p>
          <w:p w14:paraId="73E8FFE6" w14:textId="77777777" w:rsidR="00655E10" w:rsidRDefault="00655E10" w:rsidP="00655E10">
            <w:r>
              <w:t>SLF는 SLF의 성능이 경쟁력 있는 마이크로 F1을 제외한 모든 지표에서 가장 정확한 방법이었다.</w:t>
            </w:r>
          </w:p>
          <w:p w14:paraId="4CAE0614" w14:textId="77777777" w:rsidR="00655E10" w:rsidRDefault="00655E10" w:rsidP="00655E10">
            <w:r>
              <w:rPr>
                <w:rFonts w:hint="eastAsia"/>
              </w:rPr>
              <w:t>이</w:t>
            </w:r>
            <w:r>
              <w:t xml:space="preserve"> 결과는 제안된 SLF 모델의 효능을 뒷받침한다.</w:t>
            </w:r>
          </w:p>
          <w:p w14:paraId="4B2BF9EB" w14:textId="77777777" w:rsidR="00655E10" w:rsidRDefault="00655E10" w:rsidP="00655E10">
            <w:r>
              <w:rPr>
                <w:rFonts w:hint="eastAsia"/>
              </w:rPr>
              <w:t>•</w:t>
            </w:r>
            <w:r>
              <w:t xml:space="preserve"> SLF는 MF보다 훨씬 나은 결과를 제공했다.</w:t>
            </w:r>
          </w:p>
          <w:p w14:paraId="711F7F3D" w14:textId="77777777" w:rsidR="00655E10" w:rsidRDefault="00655E10" w:rsidP="00655E10">
            <w:r>
              <w:t>MF는 잠재 인자 벡터의 양/음수 값에 따라 잠재 인자가 사회 관계에 미치는 반대 효과를 나타내는 전통적인 잠재 인자 모델이다.</w:t>
            </w:r>
          </w:p>
          <w:p w14:paraId="60614351" w14:textId="77777777" w:rsidR="00655E10" w:rsidRDefault="00655E10" w:rsidP="00655E10">
            <w:r>
              <w:rPr>
                <w:rFonts w:hint="eastAsia"/>
              </w:rPr>
              <w:t>이러한</w:t>
            </w:r>
            <w:r>
              <w:t xml:space="preserve"> 결과는 SLF 모델에 의해 학습된 서명된 잠재 인자 벡터가 링크 예측 작업을 통해 성능을 크게 개선할 수 있는 잠재력을 가지고 있음을 시사한다.</w:t>
            </w:r>
          </w:p>
          <w:p w14:paraId="0E605385" w14:textId="77777777" w:rsidR="00655E10" w:rsidRDefault="00655E10" w:rsidP="00655E10">
            <w:r>
              <w:rPr>
                <w:rFonts w:hint="eastAsia"/>
              </w:rPr>
              <w:t>•</w:t>
            </w:r>
            <w:r>
              <w:t xml:space="preserve"> </w:t>
            </w:r>
            <w:proofErr w:type="spellStart"/>
            <w:r>
              <w:t>SIGNet</w:t>
            </w:r>
            <w:proofErr w:type="spellEnd"/>
            <w:r>
              <w:t xml:space="preserve">, LSNE 및 SIDE는 </w:t>
            </w:r>
            <w:proofErr w:type="spellStart"/>
            <w:r>
              <w:t>임베딩</w:t>
            </w:r>
            <w:proofErr w:type="spellEnd"/>
            <w:r>
              <w:t xml:space="preserve"> 공간에 구조 근사치를 보존하여 각 노드의 </w:t>
            </w:r>
            <w:proofErr w:type="spellStart"/>
            <w:r>
              <w:t>임베딩</w:t>
            </w:r>
            <w:proofErr w:type="spellEnd"/>
            <w:r>
              <w:t xml:space="preserve"> 벡터를 학습한다.</w:t>
            </w:r>
          </w:p>
          <w:p w14:paraId="2070C7AC" w14:textId="77777777" w:rsidR="00655E10" w:rsidRDefault="00655E10" w:rsidP="00655E10">
            <w:r>
              <w:t>SIDE는 SLF의 성능에 접근하는 유일한 방법이었고 마이크로 F1 결과가 더 좋았다.</w:t>
            </w:r>
          </w:p>
          <w:p w14:paraId="21A8C75C" w14:textId="77777777" w:rsidR="00655E10" w:rsidRDefault="00655E10" w:rsidP="00655E10">
            <w:r>
              <w:rPr>
                <w:rFonts w:hint="eastAsia"/>
              </w:rPr>
              <w:t>하지만</w:t>
            </w:r>
            <w:r>
              <w:t xml:space="preserve"> SIDE의 전체 성적은 SLF보다 좋지 않았다.</w:t>
            </w:r>
          </w:p>
          <w:p w14:paraId="62F4DEE6" w14:textId="77777777" w:rsidR="00655E10" w:rsidRDefault="00655E10" w:rsidP="00655E10">
            <w:r>
              <w:rPr>
                <w:rFonts w:hint="eastAsia"/>
              </w:rPr>
              <w:t>이러한</w:t>
            </w:r>
            <w:r>
              <w:t xml:space="preserve"> 결과는 노드와 서명된 잠재 인자 사이의 관계를 나타내는 서명된 잠재 인자 벡터가 링크 예측 작업에 더 적합할 수 있음을 시사한다.</w:t>
            </w:r>
          </w:p>
          <w:p w14:paraId="67180C85" w14:textId="77777777" w:rsidR="00655E10" w:rsidRDefault="00655E10" w:rsidP="00655E10">
            <w:r>
              <w:rPr>
                <w:rFonts w:hint="eastAsia"/>
              </w:rPr>
              <w:t>•</w:t>
            </w:r>
            <w:r>
              <w:t xml:space="preserve"> </w:t>
            </w:r>
            <w:proofErr w:type="spellStart"/>
            <w:r>
              <w:t>SIGNet</w:t>
            </w:r>
            <w:proofErr w:type="spellEnd"/>
            <w:r>
              <w:t xml:space="preserve">, MF, LSNE는 다른 네트워크보다 </w:t>
            </w:r>
            <w:proofErr w:type="spellStart"/>
            <w:r>
              <w:t>Epinion</w:t>
            </w:r>
            <w:proofErr w:type="spellEnd"/>
            <w:r>
              <w:t>에서 더 우수한 성능을 보였다.</w:t>
            </w:r>
          </w:p>
          <w:p w14:paraId="20A54AE5" w14:textId="77777777" w:rsidR="00655E10" w:rsidRDefault="00655E10" w:rsidP="00655E10">
            <w:proofErr w:type="spellStart"/>
            <w:r>
              <w:rPr>
                <w:rFonts w:hint="eastAsia"/>
              </w:rPr>
              <w:t>에피니언스는</w:t>
            </w:r>
            <w:proofErr w:type="spellEnd"/>
            <w:r>
              <w:t xml:space="preserve"> 긍정적인 링크의 비율이 가장 높으며, 이는 이러한 방법이 서명된 소셜 네트워크에서 부정적인 링크를 예측하는 데 어려움을 겪을 수 있음을 나타낸다.</w:t>
            </w:r>
          </w:p>
          <w:p w14:paraId="00370159" w14:textId="77777777" w:rsidR="00655E10" w:rsidRDefault="00655E10" w:rsidP="00655E10">
            <w:r>
              <w:rPr>
                <w:rFonts w:hint="eastAsia"/>
              </w:rPr>
              <w:t>•</w:t>
            </w:r>
            <w:r>
              <w:t xml:space="preserve"> 세 가지 방법 모두 서명된 소셜 네트워크의 </w:t>
            </w:r>
            <w:proofErr w:type="spellStart"/>
            <w:r>
              <w:t>임베딩</w:t>
            </w:r>
            <w:proofErr w:type="spellEnd"/>
            <w:r>
              <w:t xml:space="preserve"> 학습을 기반으로 함에도 불구하고 LSNE는 </w:t>
            </w:r>
            <w:proofErr w:type="spellStart"/>
            <w:r>
              <w:t>SIGNet</w:t>
            </w:r>
            <w:proofErr w:type="spellEnd"/>
            <w:r>
              <w:t>이나 SIDE만큼 경쟁력이 없었다.</w:t>
            </w:r>
          </w:p>
          <w:p w14:paraId="593B51C0" w14:textId="77777777" w:rsidR="00655E10" w:rsidRDefault="00655E10" w:rsidP="00655E10">
            <w:r>
              <w:rPr>
                <w:rFonts w:hint="eastAsia"/>
              </w:rPr>
              <w:t>그러나</w:t>
            </w:r>
            <w:r>
              <w:t xml:space="preserve"> LSNE는 1, 2차 대리점을 보존함으로써 </w:t>
            </w:r>
            <w:proofErr w:type="spellStart"/>
            <w:r>
              <w:t>임베딩을</w:t>
            </w:r>
            <w:proofErr w:type="spellEnd"/>
            <w:r>
              <w:t xml:space="preserve"> 배운다.</w:t>
            </w:r>
          </w:p>
          <w:p w14:paraId="53BC2936" w14:textId="77777777" w:rsidR="00655E10" w:rsidRDefault="00655E10" w:rsidP="00655E10">
            <w:r>
              <w:rPr>
                <w:rFonts w:hint="eastAsia"/>
              </w:rPr>
              <w:t>따라서</w:t>
            </w:r>
            <w:r>
              <w:t xml:space="preserve"> 이러한 결과는 이것이 연결 예측에 적절한 기법이 아님을 시사한다.</w:t>
            </w:r>
          </w:p>
          <w:p w14:paraId="7485EB82" w14:textId="77777777" w:rsidR="00655E10" w:rsidRDefault="00655E10" w:rsidP="00655E10">
            <w:r>
              <w:rPr>
                <w:rFonts w:hint="eastAsia"/>
              </w:rPr>
              <w:t>•</w:t>
            </w:r>
            <w:r>
              <w:t xml:space="preserve"> SLF는 네 가지 지표 모두에서 SLF-degrade를 능가하여 중립 관계를 고려할 때 링크 예측 성능이 향상된다는 우리의 추측을 뒷받침했다.</w:t>
            </w:r>
          </w:p>
          <w:p w14:paraId="78EB1A69" w14:textId="50A8D3D6" w:rsidR="00655E10" w:rsidRDefault="00655E10" w:rsidP="00655E10">
            <w:r>
              <w:rPr>
                <w:rFonts w:hint="eastAsia"/>
              </w:rPr>
              <w:t>•</w:t>
            </w:r>
            <w:r>
              <w:t xml:space="preserve"> 또한, </w:t>
            </w:r>
            <w:proofErr w:type="spellStart"/>
            <w:r>
              <w:t>AUC@non</w:t>
            </w:r>
            <w:proofErr w:type="spellEnd"/>
            <w:r>
              <w:t xml:space="preserve"> 결과는 중립적 관계에서 가장 많은 이익을 얻는데, 이는 중립적 관계를 고려하는 것이 다른 노드와 연결하려는 노드의 성향에 대한 </w:t>
            </w:r>
            <w:r>
              <w:lastRenderedPageBreak/>
              <w:t>예측을 개선한다는 것을 나타낸다.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A547E46" w:rsidR="003C19F1" w:rsidRDefault="00964934">
            <w:r>
              <w:rPr>
                <w:rFonts w:hint="eastAsia"/>
              </w:rPr>
              <w:lastRenderedPageBreak/>
              <w:t>논</w:t>
            </w:r>
            <w:r w:rsidR="003C19F1">
              <w:rPr>
                <w:rFonts w:hint="eastAsia"/>
              </w:rPr>
              <w:t xml:space="preserve">문 의의 </w:t>
            </w:r>
          </w:p>
        </w:tc>
        <w:tc>
          <w:tcPr>
            <w:tcW w:w="7131" w:type="dxa"/>
          </w:tcPr>
          <w:p w14:paraId="78EB1A72" w14:textId="161625A7" w:rsidR="00F96900" w:rsidRDefault="0065432C" w:rsidP="00865EBA">
            <w:r w:rsidRPr="0065432C">
              <w:rPr>
                <w:rFonts w:hint="eastAsia"/>
              </w:rPr>
              <w:t>본</w:t>
            </w:r>
            <w:r w:rsidRPr="0065432C">
              <w:t xml:space="preserve"> 논문에서 제시된 서명된 잠재 인자(SLF) 모델은 새로운 링크 예측, 링크의 징후 예측, 모든 첨단의 네트워크에서 정확한 예측 등 이러한 모든 과제를 극복하기 위해 설계되었다.</w:t>
            </w:r>
            <w:r w:rsidR="00E5008C">
              <w:t xml:space="preserve"> </w:t>
            </w:r>
            <w:r w:rsidR="00E5008C" w:rsidRPr="00E5008C">
              <w:rPr>
                <w:rFonts w:hint="eastAsia"/>
              </w:rPr>
              <w:t>따라서</w:t>
            </w:r>
            <w:r w:rsidR="00E5008C" w:rsidRPr="00E5008C">
              <w:t>, 우리는 우리의 모델과 함께 작동하도록 두 가지 유형의 SLF를 설계했다. 하나는 양이고 다른 하나는 음이다.</w:t>
            </w:r>
            <w:r w:rsidR="008C210F">
              <w:t xml:space="preserve"> </w:t>
            </w:r>
            <w:r w:rsidR="008C210F" w:rsidRPr="008C210F">
              <w:rPr>
                <w:rFonts w:hint="eastAsia"/>
              </w:rPr>
              <w:t>우리가</w:t>
            </w:r>
            <w:r w:rsidR="008C210F" w:rsidRPr="008C210F">
              <w:t xml:space="preserve"> 제안한 SLF 모델이 최첨단 방법에 비해 우월</w:t>
            </w:r>
            <w:r w:rsidR="008C210F">
              <w:rPr>
                <w:rFonts w:hint="eastAsia"/>
              </w:rPr>
              <w:t>했다.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t xml:space="preserve">논문의 한계점 및 기타 </w:t>
            </w:r>
          </w:p>
        </w:tc>
        <w:tc>
          <w:tcPr>
            <w:tcW w:w="7131" w:type="dxa"/>
          </w:tcPr>
          <w:p w14:paraId="6DA4B056" w14:textId="3E99E07D" w:rsidR="002D5D30" w:rsidRDefault="002D5D30" w:rsidP="002D5D30">
            <w:r>
              <w:t xml:space="preserve">SLF의 자기비교를 통해 중립적인 관계를 고려하는 것이 성과에 도움이 된다는 것을 알게 </w:t>
            </w:r>
            <w:r w:rsidR="002C388E">
              <w:rPr>
                <w:rFonts w:hint="eastAsia"/>
              </w:rPr>
              <w:t>됐다</w:t>
            </w:r>
            <w:r>
              <w:t>.</w:t>
            </w:r>
          </w:p>
          <w:p w14:paraId="78EB1A7C" w14:textId="620DB47F" w:rsidR="00F96900" w:rsidRDefault="002D5D30" w:rsidP="002D5D30">
            <w:r>
              <w:t>4개의 실제 서명된 소셜 네트워크에서 몇 가지 최첨단 방법을 사용한 추가 실험은 SLF 모델이 서명된 소셜 네트워크의 예측 문제를 연결하기 위해 하는 발전을 보여준다.</w:t>
            </w:r>
          </w:p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8F70" w14:textId="77777777" w:rsidR="00DE27AF" w:rsidRDefault="00DE27AF" w:rsidP="00F96900">
      <w:r>
        <w:separator/>
      </w:r>
    </w:p>
  </w:endnote>
  <w:endnote w:type="continuationSeparator" w:id="0">
    <w:p w14:paraId="67F782AA" w14:textId="77777777" w:rsidR="00DE27AF" w:rsidRDefault="00DE27AF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D753" w14:textId="77777777" w:rsidR="00DE27AF" w:rsidRDefault="00DE27AF" w:rsidP="00F96900">
      <w:r>
        <w:separator/>
      </w:r>
    </w:p>
  </w:footnote>
  <w:footnote w:type="continuationSeparator" w:id="0">
    <w:p w14:paraId="19D617D5" w14:textId="77777777" w:rsidR="00DE27AF" w:rsidRDefault="00DE27AF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7823"/>
    <w:rsid w:val="0003464E"/>
    <w:rsid w:val="000534DC"/>
    <w:rsid w:val="000541E4"/>
    <w:rsid w:val="00060509"/>
    <w:rsid w:val="000827A3"/>
    <w:rsid w:val="00083680"/>
    <w:rsid w:val="00096576"/>
    <w:rsid w:val="00096993"/>
    <w:rsid w:val="000B1157"/>
    <w:rsid w:val="000B3CF7"/>
    <w:rsid w:val="000B7314"/>
    <w:rsid w:val="000D0173"/>
    <w:rsid w:val="000D62FE"/>
    <w:rsid w:val="000D7DD1"/>
    <w:rsid w:val="000E7B77"/>
    <w:rsid w:val="000F1133"/>
    <w:rsid w:val="00117C24"/>
    <w:rsid w:val="0015278D"/>
    <w:rsid w:val="00163964"/>
    <w:rsid w:val="00164312"/>
    <w:rsid w:val="00192598"/>
    <w:rsid w:val="001A2C12"/>
    <w:rsid w:val="001A77EF"/>
    <w:rsid w:val="001E2FA8"/>
    <w:rsid w:val="001F5002"/>
    <w:rsid w:val="001F6524"/>
    <w:rsid w:val="001F7144"/>
    <w:rsid w:val="002215F4"/>
    <w:rsid w:val="00233A2D"/>
    <w:rsid w:val="002508AD"/>
    <w:rsid w:val="00253C87"/>
    <w:rsid w:val="00257B71"/>
    <w:rsid w:val="00264DEB"/>
    <w:rsid w:val="00291EEC"/>
    <w:rsid w:val="002A1C9E"/>
    <w:rsid w:val="002C0FB4"/>
    <w:rsid w:val="002C388E"/>
    <w:rsid w:val="002C3FCB"/>
    <w:rsid w:val="002D5D30"/>
    <w:rsid w:val="002E3E06"/>
    <w:rsid w:val="002E64BF"/>
    <w:rsid w:val="002F79F8"/>
    <w:rsid w:val="00302E74"/>
    <w:rsid w:val="00314C74"/>
    <w:rsid w:val="00314E9B"/>
    <w:rsid w:val="00315B8E"/>
    <w:rsid w:val="00317D5B"/>
    <w:rsid w:val="003279FE"/>
    <w:rsid w:val="00334A93"/>
    <w:rsid w:val="003667AD"/>
    <w:rsid w:val="003723A7"/>
    <w:rsid w:val="00380403"/>
    <w:rsid w:val="003956B6"/>
    <w:rsid w:val="003C19F1"/>
    <w:rsid w:val="003C7B9F"/>
    <w:rsid w:val="003D33E3"/>
    <w:rsid w:val="003E049A"/>
    <w:rsid w:val="003E1806"/>
    <w:rsid w:val="003F28FE"/>
    <w:rsid w:val="00401A58"/>
    <w:rsid w:val="00412574"/>
    <w:rsid w:val="00415D2F"/>
    <w:rsid w:val="004568E1"/>
    <w:rsid w:val="00464C7C"/>
    <w:rsid w:val="004760C0"/>
    <w:rsid w:val="00480E6C"/>
    <w:rsid w:val="0048357A"/>
    <w:rsid w:val="00493FA1"/>
    <w:rsid w:val="004A3090"/>
    <w:rsid w:val="004B01E4"/>
    <w:rsid w:val="004B60EB"/>
    <w:rsid w:val="004D1EC0"/>
    <w:rsid w:val="004D2FCA"/>
    <w:rsid w:val="004D63D9"/>
    <w:rsid w:val="004D76AB"/>
    <w:rsid w:val="004F43AF"/>
    <w:rsid w:val="004F6701"/>
    <w:rsid w:val="005053DF"/>
    <w:rsid w:val="00515DEF"/>
    <w:rsid w:val="0055501E"/>
    <w:rsid w:val="00555234"/>
    <w:rsid w:val="005569E1"/>
    <w:rsid w:val="00573377"/>
    <w:rsid w:val="00575B30"/>
    <w:rsid w:val="00583CF6"/>
    <w:rsid w:val="0059632E"/>
    <w:rsid w:val="005A21D5"/>
    <w:rsid w:val="005A58A2"/>
    <w:rsid w:val="005B740B"/>
    <w:rsid w:val="005D34E4"/>
    <w:rsid w:val="005F6FDE"/>
    <w:rsid w:val="00615497"/>
    <w:rsid w:val="006232C3"/>
    <w:rsid w:val="00633174"/>
    <w:rsid w:val="00654286"/>
    <w:rsid w:val="0065432C"/>
    <w:rsid w:val="00655E10"/>
    <w:rsid w:val="0066793C"/>
    <w:rsid w:val="00667F23"/>
    <w:rsid w:val="00683F84"/>
    <w:rsid w:val="00683FFD"/>
    <w:rsid w:val="00697318"/>
    <w:rsid w:val="006A3F05"/>
    <w:rsid w:val="006A4837"/>
    <w:rsid w:val="006B3DC2"/>
    <w:rsid w:val="006C4D49"/>
    <w:rsid w:val="006C64FD"/>
    <w:rsid w:val="006E2476"/>
    <w:rsid w:val="006E3DFC"/>
    <w:rsid w:val="006E5B70"/>
    <w:rsid w:val="006F2DA7"/>
    <w:rsid w:val="00704363"/>
    <w:rsid w:val="00721F65"/>
    <w:rsid w:val="00722FA8"/>
    <w:rsid w:val="00753160"/>
    <w:rsid w:val="007553EB"/>
    <w:rsid w:val="007679E5"/>
    <w:rsid w:val="00776985"/>
    <w:rsid w:val="00781D17"/>
    <w:rsid w:val="0078313B"/>
    <w:rsid w:val="007863B4"/>
    <w:rsid w:val="0079213B"/>
    <w:rsid w:val="00793676"/>
    <w:rsid w:val="007B71E2"/>
    <w:rsid w:val="00817690"/>
    <w:rsid w:val="00830508"/>
    <w:rsid w:val="00851609"/>
    <w:rsid w:val="008531BD"/>
    <w:rsid w:val="00865EBA"/>
    <w:rsid w:val="00867995"/>
    <w:rsid w:val="008700EA"/>
    <w:rsid w:val="00870B9A"/>
    <w:rsid w:val="00886570"/>
    <w:rsid w:val="008B0BC7"/>
    <w:rsid w:val="008B6E68"/>
    <w:rsid w:val="008C210F"/>
    <w:rsid w:val="008C6184"/>
    <w:rsid w:val="008D2091"/>
    <w:rsid w:val="00905C83"/>
    <w:rsid w:val="00910DB6"/>
    <w:rsid w:val="00915A9A"/>
    <w:rsid w:val="009422EB"/>
    <w:rsid w:val="00942C33"/>
    <w:rsid w:val="00951E0D"/>
    <w:rsid w:val="00961997"/>
    <w:rsid w:val="00964934"/>
    <w:rsid w:val="00965539"/>
    <w:rsid w:val="009764C2"/>
    <w:rsid w:val="00982A78"/>
    <w:rsid w:val="00991EC2"/>
    <w:rsid w:val="009927CB"/>
    <w:rsid w:val="009A0A67"/>
    <w:rsid w:val="009A24B8"/>
    <w:rsid w:val="009B7A89"/>
    <w:rsid w:val="009C7D75"/>
    <w:rsid w:val="009E1A43"/>
    <w:rsid w:val="00A17B13"/>
    <w:rsid w:val="00A325B2"/>
    <w:rsid w:val="00A426FD"/>
    <w:rsid w:val="00A66072"/>
    <w:rsid w:val="00A72409"/>
    <w:rsid w:val="00A85586"/>
    <w:rsid w:val="00AB1FC2"/>
    <w:rsid w:val="00AB2282"/>
    <w:rsid w:val="00AD2469"/>
    <w:rsid w:val="00AE529E"/>
    <w:rsid w:val="00AF765E"/>
    <w:rsid w:val="00B040C8"/>
    <w:rsid w:val="00B10819"/>
    <w:rsid w:val="00B14723"/>
    <w:rsid w:val="00B35A78"/>
    <w:rsid w:val="00B65B13"/>
    <w:rsid w:val="00B843CC"/>
    <w:rsid w:val="00B8750F"/>
    <w:rsid w:val="00B95308"/>
    <w:rsid w:val="00BA16BE"/>
    <w:rsid w:val="00BA2B65"/>
    <w:rsid w:val="00BD5D80"/>
    <w:rsid w:val="00BD6C78"/>
    <w:rsid w:val="00BE2C35"/>
    <w:rsid w:val="00BE44C1"/>
    <w:rsid w:val="00C0114E"/>
    <w:rsid w:val="00C27426"/>
    <w:rsid w:val="00C61044"/>
    <w:rsid w:val="00C74F60"/>
    <w:rsid w:val="00C8136A"/>
    <w:rsid w:val="00C8657D"/>
    <w:rsid w:val="00C97A7C"/>
    <w:rsid w:val="00CB0245"/>
    <w:rsid w:val="00CB3EE6"/>
    <w:rsid w:val="00CC3C1D"/>
    <w:rsid w:val="00CE7154"/>
    <w:rsid w:val="00D018F2"/>
    <w:rsid w:val="00D53F68"/>
    <w:rsid w:val="00D72011"/>
    <w:rsid w:val="00D7549A"/>
    <w:rsid w:val="00D946B5"/>
    <w:rsid w:val="00DA39CC"/>
    <w:rsid w:val="00DA650C"/>
    <w:rsid w:val="00DB76AF"/>
    <w:rsid w:val="00DE27AF"/>
    <w:rsid w:val="00E10B88"/>
    <w:rsid w:val="00E176F7"/>
    <w:rsid w:val="00E35C24"/>
    <w:rsid w:val="00E5008C"/>
    <w:rsid w:val="00E61416"/>
    <w:rsid w:val="00E62F4E"/>
    <w:rsid w:val="00E664F5"/>
    <w:rsid w:val="00E75CD3"/>
    <w:rsid w:val="00EA29BB"/>
    <w:rsid w:val="00EA3DF8"/>
    <w:rsid w:val="00EC157D"/>
    <w:rsid w:val="00EE36A5"/>
    <w:rsid w:val="00F105E5"/>
    <w:rsid w:val="00F42F50"/>
    <w:rsid w:val="00F450AE"/>
    <w:rsid w:val="00F5024E"/>
    <w:rsid w:val="00F532AA"/>
    <w:rsid w:val="00F81D39"/>
    <w:rsid w:val="00F95C22"/>
    <w:rsid w:val="00F95DC0"/>
    <w:rsid w:val="00F96900"/>
    <w:rsid w:val="00FA44CA"/>
    <w:rsid w:val="00FC4DDF"/>
    <w:rsid w:val="00FD7D74"/>
    <w:rsid w:val="00FD7EB2"/>
    <w:rsid w:val="00FE30C5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dnwls6314@officestu.seoultech.ac.kr</cp:lastModifiedBy>
  <cp:revision>210</cp:revision>
  <dcterms:created xsi:type="dcterms:W3CDTF">2020-09-18T05:56:00Z</dcterms:created>
  <dcterms:modified xsi:type="dcterms:W3CDTF">2020-11-20T07:36:00Z</dcterms:modified>
</cp:coreProperties>
</file>