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F1895B" w14:textId="77777777" w:rsidR="004C4289" w:rsidRPr="004C4289" w:rsidRDefault="004C4289" w:rsidP="004C4289">
      <w:pPr>
        <w:pStyle w:val="Header"/>
        <w:pBdr>
          <w:bottom w:val="single" w:sz="4" w:space="1" w:color="auto"/>
        </w:pBdr>
        <w:spacing w:after="160" w:line="259" w:lineRule="auto"/>
        <w:rPr>
          <w:rFonts w:ascii="Poppins" w:eastAsia="Times New Roman" w:hAnsi="Poppins" w:cs="Poppins"/>
          <w:b/>
          <w:bCs/>
          <w:color w:val="333333"/>
          <w:kern w:val="36"/>
          <w:sz w:val="48"/>
          <w:szCs w:val="48"/>
          <w:lang w:eastAsia="en-IN"/>
          <w14:ligatures w14:val="none"/>
        </w:rPr>
      </w:pPr>
      <w:r w:rsidRPr="004C4289">
        <w:rPr>
          <w:rFonts w:ascii="Poppins" w:eastAsia="Times New Roman" w:hAnsi="Poppins" w:cs="Poppins"/>
          <w:b/>
          <w:bCs/>
          <w:color w:val="333333"/>
          <w:kern w:val="36"/>
          <w:sz w:val="48"/>
          <w:szCs w:val="48"/>
          <w:lang w:eastAsia="en-IN"/>
          <w14:ligatures w14:val="none"/>
        </w:rPr>
        <w:t>(5) Land Reform + Communalism + National Integration</w:t>
      </w:r>
    </w:p>
    <w:p w14:paraId="7CC5551E" w14:textId="77777777" w:rsidR="00D10B8E" w:rsidRDefault="00D10B8E" w:rsidP="001F02A6">
      <w:pPr>
        <w:pStyle w:val="Header"/>
        <w:pBdr>
          <w:bottom w:val="single" w:sz="4" w:space="1" w:color="auto"/>
        </w:pBdr>
        <w:tabs>
          <w:tab w:val="clear" w:pos="4513"/>
          <w:tab w:val="clear" w:pos="9026"/>
        </w:tabs>
        <w:spacing w:after="160" w:line="259" w:lineRule="auto"/>
        <w:rPr>
          <w:rFonts w:ascii="Calibri" w:hAnsi="Calibri" w:cs="Calibri"/>
          <w:szCs w:val="28"/>
          <w:lang w:val="en-US"/>
        </w:rPr>
      </w:pPr>
    </w:p>
    <w:p w14:paraId="2C18B4A3" w14:textId="4F19761F" w:rsidR="001F02A6" w:rsidRPr="001F02A6" w:rsidRDefault="001F02A6" w:rsidP="001F02A6">
      <w:pPr>
        <w:pStyle w:val="Header"/>
        <w:pBdr>
          <w:bottom w:val="single" w:sz="4" w:space="1" w:color="auto"/>
        </w:pBdr>
        <w:tabs>
          <w:tab w:val="clear" w:pos="4513"/>
          <w:tab w:val="clear" w:pos="9026"/>
        </w:tabs>
        <w:spacing w:after="160" w:line="259" w:lineRule="auto"/>
        <w:rPr>
          <w:rFonts w:ascii="Calibri" w:hAnsi="Calibri" w:cs="Calibri"/>
          <w:szCs w:val="28"/>
          <w:lang w:val="en-US"/>
        </w:rPr>
      </w:pPr>
      <w:r>
        <w:rPr>
          <w:rFonts w:ascii="Calibri" w:hAnsi="Calibri" w:cs="Calibri"/>
          <w:szCs w:val="28"/>
          <w:lang w:val="en-US"/>
        </w:rPr>
        <w:t>(not for prelims this is important for mains.)</w:t>
      </w:r>
    </w:p>
    <w:p w14:paraId="356395FE" w14:textId="2658322E" w:rsidR="00D10B8E" w:rsidRPr="00702552" w:rsidRDefault="00D10B8E">
      <w:pPr>
        <w:rPr>
          <w:rFonts w:ascii="Calibri" w:hAnsi="Calibri" w:cs="Calibri"/>
          <w:szCs w:val="28"/>
          <w:lang w:val="en-US"/>
        </w:rPr>
      </w:pPr>
    </w:p>
    <w:p w14:paraId="599ABAD0" w14:textId="2C410E15" w:rsidR="00202606" w:rsidRDefault="004C4289" w:rsidP="009C7E67">
      <w:pPr>
        <w:pBdr>
          <w:bottom w:val="single" w:sz="4" w:space="1" w:color="auto"/>
        </w:pBdr>
        <w:spacing w:line="259" w:lineRule="auto"/>
        <w:rPr>
          <w:kern w:val="0"/>
          <w:szCs w:val="28"/>
          <w:lang w:val="en-US"/>
          <w14:ligatures w14:val="none"/>
        </w:rPr>
      </w:pPr>
      <w:r w:rsidRPr="004C4289">
        <w:rPr>
          <w:kern w:val="0"/>
          <w:szCs w:val="28"/>
          <w:lang w:val="en-US"/>
          <w14:ligatures w14:val="none"/>
        </w:rPr>
        <w:drawing>
          <wp:inline distT="0" distB="0" distL="0" distR="0" wp14:anchorId="56C5F9D1" wp14:editId="5EAB849F">
            <wp:extent cx="5731510" cy="3538220"/>
            <wp:effectExtent l="0" t="0" r="2540" b="5080"/>
            <wp:docPr id="731788552" name="Picture 1" descr="A blackboard with whit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88552" name="Picture 1" descr="A blackboard with white writing on it&#10;&#10;Description automatically generated"/>
                    <pic:cNvPicPr/>
                  </pic:nvPicPr>
                  <pic:blipFill>
                    <a:blip r:embed="rId8"/>
                    <a:stretch>
                      <a:fillRect/>
                    </a:stretch>
                  </pic:blipFill>
                  <pic:spPr>
                    <a:xfrm>
                      <a:off x="0" y="0"/>
                      <a:ext cx="5731510" cy="3538220"/>
                    </a:xfrm>
                    <a:prstGeom prst="rect">
                      <a:avLst/>
                    </a:prstGeom>
                  </pic:spPr>
                </pic:pic>
              </a:graphicData>
            </a:graphic>
          </wp:inline>
        </w:drawing>
      </w:r>
    </w:p>
    <w:p w14:paraId="5B37B7A0" w14:textId="5FB05226" w:rsidR="004C4289" w:rsidRDefault="004C4289" w:rsidP="009C7E67">
      <w:pPr>
        <w:pBdr>
          <w:bottom w:val="single" w:sz="4" w:space="1" w:color="auto"/>
        </w:pBdr>
        <w:spacing w:line="259" w:lineRule="auto"/>
        <w:rPr>
          <w:kern w:val="0"/>
          <w:szCs w:val="28"/>
          <w:lang w:val="en-US"/>
          <w14:ligatures w14:val="none"/>
        </w:rPr>
      </w:pPr>
      <w:r w:rsidRPr="004C4289">
        <w:rPr>
          <w:kern w:val="0"/>
          <w:szCs w:val="28"/>
          <w:lang w:val="en-US"/>
          <w14:ligatures w14:val="none"/>
        </w:rPr>
        <w:drawing>
          <wp:inline distT="0" distB="0" distL="0" distR="0" wp14:anchorId="0A4C76EA" wp14:editId="216E7538">
            <wp:extent cx="5731510" cy="2789555"/>
            <wp:effectExtent l="0" t="0" r="2540" b="0"/>
            <wp:docPr id="924737503"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37503" name="Picture 1" descr="A blackboard with white text&#10;&#10;Description automatically generated"/>
                    <pic:cNvPicPr/>
                  </pic:nvPicPr>
                  <pic:blipFill>
                    <a:blip r:embed="rId9"/>
                    <a:stretch>
                      <a:fillRect/>
                    </a:stretch>
                  </pic:blipFill>
                  <pic:spPr>
                    <a:xfrm>
                      <a:off x="0" y="0"/>
                      <a:ext cx="5731510" cy="2789555"/>
                    </a:xfrm>
                    <a:prstGeom prst="rect">
                      <a:avLst/>
                    </a:prstGeom>
                  </pic:spPr>
                </pic:pic>
              </a:graphicData>
            </a:graphic>
          </wp:inline>
        </w:drawing>
      </w:r>
    </w:p>
    <w:p w14:paraId="2F5108CD" w14:textId="5FD28C46" w:rsidR="004C4289" w:rsidRDefault="004C4289" w:rsidP="009C7E67">
      <w:pPr>
        <w:pBdr>
          <w:bottom w:val="single" w:sz="4" w:space="1" w:color="auto"/>
        </w:pBdr>
        <w:spacing w:line="259" w:lineRule="auto"/>
        <w:rPr>
          <w:kern w:val="0"/>
          <w:szCs w:val="28"/>
          <w:lang w:val="en-US"/>
          <w14:ligatures w14:val="none"/>
        </w:rPr>
      </w:pPr>
      <w:r>
        <w:rPr>
          <w:kern w:val="0"/>
          <w:szCs w:val="28"/>
          <w:lang w:val="en-US"/>
          <w14:ligatures w14:val="none"/>
        </w:rPr>
        <w:lastRenderedPageBreak/>
        <w:t>Land reforms and Issues:</w:t>
      </w:r>
    </w:p>
    <w:p w14:paraId="0AF11233" w14:textId="77777777" w:rsidR="004C4289" w:rsidRDefault="004C4289" w:rsidP="009C7E67">
      <w:pPr>
        <w:pBdr>
          <w:bottom w:val="single" w:sz="4" w:space="1" w:color="auto"/>
        </w:pBdr>
        <w:spacing w:line="259" w:lineRule="auto"/>
        <w:rPr>
          <w:kern w:val="0"/>
          <w:szCs w:val="28"/>
          <w:lang w:val="en-US"/>
          <w14:ligatures w14:val="none"/>
        </w:rPr>
      </w:pPr>
    </w:p>
    <w:p w14:paraId="25EB0535" w14:textId="534B818E" w:rsidR="004C4289" w:rsidRDefault="004C4289" w:rsidP="004C4289">
      <w:pPr>
        <w:pStyle w:val="ListParagraph"/>
        <w:numPr>
          <w:ilvl w:val="0"/>
          <w:numId w:val="8"/>
        </w:numPr>
        <w:pBdr>
          <w:bottom w:val="single" w:sz="4" w:space="1" w:color="auto"/>
        </w:pBdr>
        <w:spacing w:line="259" w:lineRule="auto"/>
        <w:rPr>
          <w:kern w:val="0"/>
          <w:szCs w:val="28"/>
          <w:lang w:val="en-US"/>
          <w14:ligatures w14:val="none"/>
        </w:rPr>
      </w:pPr>
      <w:r>
        <w:rPr>
          <w:kern w:val="0"/>
          <w:szCs w:val="28"/>
          <w:lang w:val="en-US"/>
          <w14:ligatures w14:val="none"/>
        </w:rPr>
        <w:t>More than 2/3</w:t>
      </w:r>
      <w:r w:rsidRPr="004C4289">
        <w:rPr>
          <w:kern w:val="0"/>
          <w:szCs w:val="28"/>
          <w:vertAlign w:val="superscript"/>
          <w:lang w:val="en-US"/>
          <w14:ligatures w14:val="none"/>
        </w:rPr>
        <w:t>rd</w:t>
      </w:r>
      <w:r>
        <w:rPr>
          <w:kern w:val="0"/>
          <w:szCs w:val="28"/>
          <w:lang w:val="en-US"/>
          <w14:ligatures w14:val="none"/>
        </w:rPr>
        <w:t xml:space="preserve"> that is 71% of Indian farmer were land less. Hamza alwi divided the India farmer into 4 categories.</w:t>
      </w:r>
    </w:p>
    <w:p w14:paraId="39A21DC1" w14:textId="3F39A474" w:rsidR="004C4289" w:rsidRDefault="004C4289" w:rsidP="004C4289">
      <w:pPr>
        <w:pStyle w:val="ListParagraph"/>
        <w:numPr>
          <w:ilvl w:val="1"/>
          <w:numId w:val="8"/>
        </w:numPr>
        <w:pBdr>
          <w:bottom w:val="single" w:sz="4" w:space="1" w:color="auto"/>
        </w:pBdr>
        <w:spacing w:line="259" w:lineRule="auto"/>
        <w:rPr>
          <w:kern w:val="0"/>
          <w:szCs w:val="28"/>
          <w:lang w:val="en-US"/>
          <w14:ligatures w14:val="none"/>
        </w:rPr>
      </w:pPr>
      <w:r>
        <w:rPr>
          <w:kern w:val="0"/>
          <w:szCs w:val="28"/>
          <w:lang w:val="en-US"/>
          <w14:ligatures w14:val="none"/>
        </w:rPr>
        <w:t>Large and rich farmer owning more than 10-acre land.</w:t>
      </w:r>
    </w:p>
    <w:p w14:paraId="52ED30D2" w14:textId="12FDFF4D" w:rsidR="004C4289" w:rsidRDefault="004C4289" w:rsidP="004C4289">
      <w:pPr>
        <w:pStyle w:val="ListParagraph"/>
        <w:numPr>
          <w:ilvl w:val="1"/>
          <w:numId w:val="8"/>
        </w:numPr>
        <w:pBdr>
          <w:bottom w:val="single" w:sz="4" w:space="1" w:color="auto"/>
        </w:pBdr>
        <w:spacing w:line="259" w:lineRule="auto"/>
        <w:rPr>
          <w:kern w:val="0"/>
          <w:szCs w:val="28"/>
          <w:lang w:val="en-US"/>
          <w14:ligatures w14:val="none"/>
        </w:rPr>
      </w:pPr>
      <w:r>
        <w:rPr>
          <w:kern w:val="0"/>
          <w:szCs w:val="28"/>
          <w:lang w:val="en-US"/>
          <w14:ligatures w14:val="none"/>
        </w:rPr>
        <w:t>Middle farmers own 5 to 10 acres.</w:t>
      </w:r>
    </w:p>
    <w:p w14:paraId="2B552DB4" w14:textId="2B9382BD" w:rsidR="004C4289" w:rsidRDefault="004C4289" w:rsidP="004C4289">
      <w:pPr>
        <w:pStyle w:val="ListParagraph"/>
        <w:numPr>
          <w:ilvl w:val="1"/>
          <w:numId w:val="8"/>
        </w:numPr>
        <w:pBdr>
          <w:bottom w:val="single" w:sz="4" w:space="1" w:color="auto"/>
        </w:pBdr>
        <w:spacing w:line="259" w:lineRule="auto"/>
        <w:rPr>
          <w:kern w:val="0"/>
          <w:szCs w:val="28"/>
          <w:lang w:val="en-US"/>
          <w14:ligatures w14:val="none"/>
        </w:rPr>
      </w:pPr>
      <w:r>
        <w:rPr>
          <w:kern w:val="0"/>
          <w:szCs w:val="28"/>
          <w:lang w:val="en-US"/>
          <w14:ligatures w14:val="none"/>
        </w:rPr>
        <w:t>Small farmers with 2 to 5 acres.</w:t>
      </w:r>
    </w:p>
    <w:p w14:paraId="4144B363" w14:textId="639A8073" w:rsidR="004C4289" w:rsidRDefault="004C4289" w:rsidP="004C4289">
      <w:pPr>
        <w:pStyle w:val="ListParagraph"/>
        <w:numPr>
          <w:ilvl w:val="1"/>
          <w:numId w:val="8"/>
        </w:numPr>
        <w:pBdr>
          <w:bottom w:val="single" w:sz="4" w:space="1" w:color="auto"/>
        </w:pBdr>
        <w:spacing w:line="259" w:lineRule="auto"/>
        <w:rPr>
          <w:kern w:val="0"/>
          <w:szCs w:val="28"/>
          <w:lang w:val="en-US"/>
          <w14:ligatures w14:val="none"/>
        </w:rPr>
      </w:pPr>
      <w:r>
        <w:rPr>
          <w:kern w:val="0"/>
          <w:szCs w:val="28"/>
          <w:lang w:val="en-US"/>
          <w14:ligatures w14:val="none"/>
        </w:rPr>
        <w:t xml:space="preserve">Marginal farmers have less than 2 </w:t>
      </w:r>
      <w:r w:rsidR="00FF14DE">
        <w:rPr>
          <w:kern w:val="0"/>
          <w:szCs w:val="28"/>
          <w:lang w:val="en-US"/>
          <w14:ligatures w14:val="none"/>
        </w:rPr>
        <w:t>acres</w:t>
      </w:r>
      <w:r>
        <w:rPr>
          <w:kern w:val="0"/>
          <w:szCs w:val="28"/>
          <w:lang w:val="en-US"/>
          <w14:ligatures w14:val="none"/>
        </w:rPr>
        <w:t>.</w:t>
      </w:r>
    </w:p>
    <w:p w14:paraId="763D3018" w14:textId="3FC9AA6B" w:rsidR="004C4289" w:rsidRDefault="004C4289" w:rsidP="004C4289">
      <w:pPr>
        <w:pStyle w:val="ListParagraph"/>
        <w:numPr>
          <w:ilvl w:val="0"/>
          <w:numId w:val="8"/>
        </w:numPr>
        <w:pBdr>
          <w:bottom w:val="single" w:sz="4" w:space="1" w:color="auto"/>
        </w:pBdr>
        <w:spacing w:line="259" w:lineRule="auto"/>
        <w:rPr>
          <w:kern w:val="0"/>
          <w:szCs w:val="28"/>
          <w:lang w:val="en-US"/>
          <w14:ligatures w14:val="none"/>
        </w:rPr>
      </w:pPr>
      <w:r>
        <w:rPr>
          <w:kern w:val="0"/>
          <w:szCs w:val="28"/>
          <w:lang w:val="en-US"/>
          <w14:ligatures w14:val="none"/>
        </w:rPr>
        <w:t xml:space="preserve">Among them perforation of marginal farmer was the largest with 71% having no land holding. </w:t>
      </w:r>
    </w:p>
    <w:p w14:paraId="457904B9" w14:textId="54214571" w:rsidR="00FF14DE" w:rsidRDefault="00FF14DE" w:rsidP="004C4289">
      <w:pPr>
        <w:pStyle w:val="ListParagraph"/>
        <w:numPr>
          <w:ilvl w:val="0"/>
          <w:numId w:val="8"/>
        </w:numPr>
        <w:pBdr>
          <w:bottom w:val="single" w:sz="4" w:space="1" w:color="auto"/>
        </w:pBdr>
        <w:spacing w:line="259" w:lineRule="auto"/>
        <w:rPr>
          <w:kern w:val="0"/>
          <w:szCs w:val="28"/>
          <w:lang w:val="en-US"/>
          <w14:ligatures w14:val="none"/>
        </w:rPr>
      </w:pPr>
      <w:r>
        <w:rPr>
          <w:kern w:val="0"/>
          <w:szCs w:val="28"/>
          <w:lang w:val="en-US"/>
          <w14:ligatures w14:val="none"/>
        </w:rPr>
        <w:t>Marginal farmers also face frequent evictions due to poor legal protection and absence of robust tenancy laws.</w:t>
      </w:r>
    </w:p>
    <w:p w14:paraId="02EAA29F" w14:textId="02CF61CB" w:rsidR="00867898" w:rsidRDefault="00FF14DE" w:rsidP="004C4289">
      <w:pPr>
        <w:pStyle w:val="ListParagraph"/>
        <w:numPr>
          <w:ilvl w:val="0"/>
          <w:numId w:val="8"/>
        </w:numPr>
        <w:pBdr>
          <w:bottom w:val="single" w:sz="4" w:space="1" w:color="auto"/>
        </w:pBdr>
        <w:spacing w:line="259" w:lineRule="auto"/>
        <w:rPr>
          <w:kern w:val="0"/>
          <w:szCs w:val="28"/>
          <w:lang w:val="en-US"/>
          <w14:ligatures w14:val="none"/>
        </w:rPr>
      </w:pPr>
      <w:r>
        <w:rPr>
          <w:kern w:val="0"/>
          <w:szCs w:val="28"/>
          <w:lang w:val="en-US"/>
          <w14:ligatures w14:val="none"/>
        </w:rPr>
        <w:t xml:space="preserve">Another main problem with India agriculture was high rural inverness due to lack of availability of formal credit. 1955 RBI </w:t>
      </w:r>
      <w:r w:rsidR="00867898">
        <w:rPr>
          <w:kern w:val="0"/>
          <w:szCs w:val="28"/>
          <w:lang w:val="en-US"/>
          <w14:ligatures w14:val="none"/>
        </w:rPr>
        <w:t>survey revealed</w:t>
      </w:r>
      <w:r>
        <w:rPr>
          <w:kern w:val="0"/>
          <w:szCs w:val="28"/>
          <w:lang w:val="en-US"/>
          <w14:ligatures w14:val="none"/>
        </w:rPr>
        <w:t xml:space="preserve"> that only 7% of all farmer avail credit for organized bank. The lack of formal credit </w:t>
      </w:r>
      <w:r w:rsidR="00867898">
        <w:rPr>
          <w:kern w:val="0"/>
          <w:szCs w:val="28"/>
          <w:lang w:val="en-US"/>
          <w14:ligatures w14:val="none"/>
        </w:rPr>
        <w:t>was leading to</w:t>
      </w:r>
      <w:r>
        <w:rPr>
          <w:kern w:val="0"/>
          <w:szCs w:val="28"/>
          <w:lang w:val="en-US"/>
          <w14:ligatures w14:val="none"/>
        </w:rPr>
        <w:t xml:space="preserve"> other problem</w:t>
      </w:r>
      <w:r w:rsidR="00867898">
        <w:rPr>
          <w:kern w:val="0"/>
          <w:szCs w:val="28"/>
          <w:lang w:val="en-US"/>
          <w14:ligatures w14:val="none"/>
        </w:rPr>
        <w:t>s such as land lessness and bonded labor.</w:t>
      </w:r>
    </w:p>
    <w:p w14:paraId="5794A5CA" w14:textId="77777777" w:rsidR="00867898" w:rsidRDefault="00867898" w:rsidP="004C4289">
      <w:pPr>
        <w:pStyle w:val="ListParagraph"/>
        <w:numPr>
          <w:ilvl w:val="0"/>
          <w:numId w:val="8"/>
        </w:numPr>
        <w:pBdr>
          <w:bottom w:val="single" w:sz="4" w:space="1" w:color="auto"/>
        </w:pBdr>
        <w:spacing w:line="259" w:lineRule="auto"/>
        <w:rPr>
          <w:kern w:val="0"/>
          <w:szCs w:val="28"/>
          <w:lang w:val="en-US"/>
          <w14:ligatures w14:val="none"/>
        </w:rPr>
      </w:pPr>
      <w:r>
        <w:rPr>
          <w:kern w:val="0"/>
          <w:szCs w:val="28"/>
          <w:lang w:val="en-US"/>
          <w14:ligatures w14:val="none"/>
        </w:rPr>
        <w:t xml:space="preserve">Technological backwardness was another short coming Indian agriculture. </w:t>
      </w:r>
    </w:p>
    <w:p w14:paraId="5F300995" w14:textId="0EF1C004" w:rsidR="00867898" w:rsidRDefault="00867898" w:rsidP="004C4289">
      <w:pPr>
        <w:pStyle w:val="ListParagraph"/>
        <w:numPr>
          <w:ilvl w:val="0"/>
          <w:numId w:val="8"/>
        </w:numPr>
        <w:pBdr>
          <w:bottom w:val="single" w:sz="4" w:space="1" w:color="auto"/>
        </w:pBdr>
        <w:spacing w:line="259" w:lineRule="auto"/>
        <w:rPr>
          <w:kern w:val="0"/>
          <w:szCs w:val="28"/>
          <w:lang w:val="en-US"/>
          <w14:ligatures w14:val="none"/>
        </w:rPr>
      </w:pPr>
      <w:r>
        <w:rPr>
          <w:kern w:val="0"/>
          <w:szCs w:val="28"/>
          <w:lang w:val="en-US"/>
          <w14:ligatures w14:val="none"/>
        </w:rPr>
        <w:t xml:space="preserve">Most farmers relied upon primitive methods according to government survey on 3% farmers were using the iron plough. </w:t>
      </w:r>
    </w:p>
    <w:p w14:paraId="616F1B60" w14:textId="5C0F7F54" w:rsidR="00867898" w:rsidRDefault="00867898" w:rsidP="00867898">
      <w:pPr>
        <w:pStyle w:val="ListParagraph"/>
        <w:numPr>
          <w:ilvl w:val="1"/>
          <w:numId w:val="8"/>
        </w:numPr>
        <w:pBdr>
          <w:bottom w:val="single" w:sz="4" w:space="1" w:color="auto"/>
        </w:pBdr>
        <w:spacing w:line="259" w:lineRule="auto"/>
        <w:rPr>
          <w:kern w:val="0"/>
          <w:szCs w:val="28"/>
          <w:lang w:val="en-US"/>
          <w14:ligatures w14:val="none"/>
        </w:rPr>
      </w:pPr>
      <w:r>
        <w:rPr>
          <w:kern w:val="0"/>
          <w:szCs w:val="28"/>
          <w:lang w:val="en-US"/>
          <w14:ligatures w14:val="none"/>
        </w:rPr>
        <w:t>They did not have access to synthetic fertilizers pesticides high yield variety seeds or climate resistant crop.</w:t>
      </w:r>
    </w:p>
    <w:p w14:paraId="0919C165" w14:textId="22387F81" w:rsidR="00867898" w:rsidRDefault="00867898" w:rsidP="00867898">
      <w:pPr>
        <w:pStyle w:val="ListParagraph"/>
        <w:numPr>
          <w:ilvl w:val="1"/>
          <w:numId w:val="8"/>
        </w:numPr>
        <w:pBdr>
          <w:bottom w:val="single" w:sz="4" w:space="1" w:color="auto"/>
        </w:pBdr>
        <w:spacing w:line="259" w:lineRule="auto"/>
        <w:rPr>
          <w:kern w:val="0"/>
          <w:szCs w:val="28"/>
          <w:lang w:val="en-US"/>
          <w14:ligatures w14:val="none"/>
        </w:rPr>
      </w:pPr>
      <w:r>
        <w:rPr>
          <w:kern w:val="0"/>
          <w:szCs w:val="28"/>
          <w:lang w:val="en-US"/>
          <w14:ligatures w14:val="none"/>
        </w:rPr>
        <w:t>As a result, India agriculture was stagnant, growing at a rate .5 % per annum.</w:t>
      </w:r>
    </w:p>
    <w:p w14:paraId="6C457B51" w14:textId="58DFF576" w:rsidR="00867898" w:rsidRDefault="00867898" w:rsidP="00867898">
      <w:pPr>
        <w:pStyle w:val="ListParagraph"/>
        <w:numPr>
          <w:ilvl w:val="1"/>
          <w:numId w:val="8"/>
        </w:numPr>
        <w:pBdr>
          <w:bottom w:val="single" w:sz="4" w:space="1" w:color="auto"/>
        </w:pBdr>
        <w:spacing w:line="259" w:lineRule="auto"/>
        <w:rPr>
          <w:kern w:val="0"/>
          <w:szCs w:val="28"/>
          <w:lang w:val="en-US"/>
          <w14:ligatures w14:val="none"/>
        </w:rPr>
      </w:pPr>
      <w:r>
        <w:rPr>
          <w:kern w:val="0"/>
          <w:szCs w:val="28"/>
          <w:lang w:val="en-US"/>
          <w14:ligatures w14:val="none"/>
        </w:rPr>
        <w:t>On the other hand, the population increased at a rate of 3% per annum.</w:t>
      </w:r>
    </w:p>
    <w:p w14:paraId="75C5BA50" w14:textId="28B0B4D2" w:rsidR="00FF14DE" w:rsidRPr="00867898" w:rsidRDefault="00867898" w:rsidP="00867898">
      <w:pPr>
        <w:pStyle w:val="ListParagraph"/>
        <w:numPr>
          <w:ilvl w:val="1"/>
          <w:numId w:val="8"/>
        </w:numPr>
        <w:pBdr>
          <w:bottom w:val="single" w:sz="4" w:space="1" w:color="auto"/>
        </w:pBdr>
        <w:spacing w:line="259" w:lineRule="auto"/>
        <w:rPr>
          <w:kern w:val="0"/>
          <w:szCs w:val="28"/>
          <w:lang w:val="en-US"/>
          <w14:ligatures w14:val="none"/>
        </w:rPr>
      </w:pPr>
      <w:r>
        <w:rPr>
          <w:kern w:val="0"/>
          <w:szCs w:val="28"/>
          <w:lang w:val="en-US"/>
          <w14:ligatures w14:val="none"/>
        </w:rPr>
        <w:t xml:space="preserve">Due to this missed match, the country was facing food scarcity, </w:t>
      </w:r>
      <w:r w:rsidRPr="00867898">
        <w:rPr>
          <w:kern w:val="0"/>
          <w:szCs w:val="28"/>
          <w:lang w:val="en-US"/>
          <w14:ligatures w14:val="none"/>
        </w:rPr>
        <w:t>inflation and</w:t>
      </w:r>
      <w:r>
        <w:rPr>
          <w:kern w:val="0"/>
          <w:szCs w:val="28"/>
          <w:lang w:val="en-US"/>
          <w14:ligatures w14:val="none"/>
        </w:rPr>
        <w:t xml:space="preserve"> food insecurity. This compounded other problems such as sub nationalism, separatism, and foreign aggregation. </w:t>
      </w:r>
    </w:p>
    <w:p w14:paraId="37EF34B7" w14:textId="77777777" w:rsidR="004C4289" w:rsidRDefault="004C4289" w:rsidP="009C7E67">
      <w:pPr>
        <w:pBdr>
          <w:bottom w:val="single" w:sz="4" w:space="1" w:color="auto"/>
        </w:pBdr>
        <w:spacing w:line="259" w:lineRule="auto"/>
        <w:rPr>
          <w:kern w:val="0"/>
          <w:szCs w:val="28"/>
          <w:lang w:val="en-US"/>
          <w14:ligatures w14:val="none"/>
        </w:rPr>
      </w:pPr>
    </w:p>
    <w:p w14:paraId="41BA2FD3" w14:textId="3EFDE207" w:rsidR="004C4289" w:rsidRDefault="00867898" w:rsidP="009C7E67">
      <w:pPr>
        <w:pBdr>
          <w:bottom w:val="single" w:sz="4" w:space="1" w:color="auto"/>
        </w:pBdr>
        <w:spacing w:line="259" w:lineRule="auto"/>
        <w:rPr>
          <w:kern w:val="0"/>
          <w:szCs w:val="28"/>
          <w:lang w:val="en-US"/>
          <w14:ligatures w14:val="none"/>
        </w:rPr>
      </w:pPr>
      <w:r w:rsidRPr="00867898">
        <w:rPr>
          <w:kern w:val="0"/>
          <w:szCs w:val="28"/>
          <w:lang w:val="en-US"/>
          <w14:ligatures w14:val="none"/>
        </w:rPr>
        <w:lastRenderedPageBreak/>
        <w:drawing>
          <wp:inline distT="0" distB="0" distL="0" distR="0" wp14:anchorId="2CD4F9F1" wp14:editId="01854C66">
            <wp:extent cx="5410955" cy="3534268"/>
            <wp:effectExtent l="0" t="0" r="0" b="9525"/>
            <wp:docPr id="112156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66398" name=""/>
                    <pic:cNvPicPr/>
                  </pic:nvPicPr>
                  <pic:blipFill>
                    <a:blip r:embed="rId10"/>
                    <a:stretch>
                      <a:fillRect/>
                    </a:stretch>
                  </pic:blipFill>
                  <pic:spPr>
                    <a:xfrm>
                      <a:off x="0" y="0"/>
                      <a:ext cx="5410955" cy="3534268"/>
                    </a:xfrm>
                    <a:prstGeom prst="rect">
                      <a:avLst/>
                    </a:prstGeom>
                  </pic:spPr>
                </pic:pic>
              </a:graphicData>
            </a:graphic>
          </wp:inline>
        </w:drawing>
      </w:r>
    </w:p>
    <w:p w14:paraId="365DA269" w14:textId="77777777" w:rsidR="004C4289" w:rsidRDefault="004C4289" w:rsidP="009C7E67">
      <w:pPr>
        <w:pBdr>
          <w:bottom w:val="single" w:sz="4" w:space="1" w:color="auto"/>
        </w:pBdr>
        <w:spacing w:line="259" w:lineRule="auto"/>
        <w:rPr>
          <w:kern w:val="0"/>
          <w:szCs w:val="28"/>
          <w:lang w:val="en-US"/>
          <w14:ligatures w14:val="none"/>
        </w:rPr>
      </w:pPr>
    </w:p>
    <w:p w14:paraId="5EE83E34" w14:textId="2E08C83C" w:rsidR="004C4289" w:rsidRDefault="00867898" w:rsidP="009C7E67">
      <w:pPr>
        <w:pBdr>
          <w:bottom w:val="single" w:sz="4" w:space="1" w:color="auto"/>
        </w:pBdr>
        <w:spacing w:line="259" w:lineRule="auto"/>
        <w:rPr>
          <w:kern w:val="0"/>
          <w:szCs w:val="28"/>
          <w:lang w:val="en-US"/>
          <w14:ligatures w14:val="none"/>
        </w:rPr>
      </w:pPr>
      <w:r>
        <w:rPr>
          <w:kern w:val="0"/>
          <w:szCs w:val="28"/>
          <w:lang w:val="en-US"/>
          <w14:ligatures w14:val="none"/>
        </w:rPr>
        <w:t>Hurdles to the land reforms:</w:t>
      </w:r>
    </w:p>
    <w:p w14:paraId="04249496" w14:textId="77777777" w:rsidR="00867898" w:rsidRDefault="00867898" w:rsidP="009C7E67">
      <w:pPr>
        <w:pBdr>
          <w:bottom w:val="single" w:sz="4" w:space="1" w:color="auto"/>
        </w:pBdr>
        <w:spacing w:line="259" w:lineRule="auto"/>
        <w:rPr>
          <w:kern w:val="0"/>
          <w:szCs w:val="28"/>
          <w:lang w:val="en-US"/>
          <w14:ligatures w14:val="none"/>
        </w:rPr>
      </w:pPr>
    </w:p>
    <w:p w14:paraId="5E33424C" w14:textId="3FE72AF1" w:rsidR="00867898" w:rsidRDefault="00867898" w:rsidP="00867898">
      <w:pPr>
        <w:pStyle w:val="ListParagraph"/>
        <w:numPr>
          <w:ilvl w:val="0"/>
          <w:numId w:val="9"/>
        </w:numPr>
        <w:pBdr>
          <w:bottom w:val="single" w:sz="4" w:space="1" w:color="auto"/>
        </w:pBdr>
        <w:spacing w:line="259" w:lineRule="auto"/>
        <w:rPr>
          <w:kern w:val="0"/>
          <w:szCs w:val="28"/>
          <w:lang w:val="en-US"/>
          <w14:ligatures w14:val="none"/>
        </w:rPr>
      </w:pPr>
      <w:r>
        <w:rPr>
          <w:kern w:val="0"/>
          <w:szCs w:val="28"/>
          <w:lang w:val="en-US"/>
          <w14:ligatures w14:val="none"/>
        </w:rPr>
        <w:t>Lack of land reforms</w:t>
      </w:r>
    </w:p>
    <w:p w14:paraId="6F226B34" w14:textId="4A84241A" w:rsidR="00867898" w:rsidRDefault="00867898" w:rsidP="00867898">
      <w:pPr>
        <w:pStyle w:val="ListParagraph"/>
        <w:numPr>
          <w:ilvl w:val="1"/>
          <w:numId w:val="9"/>
        </w:numPr>
        <w:pBdr>
          <w:bottom w:val="single" w:sz="4" w:space="1" w:color="auto"/>
        </w:pBdr>
        <w:spacing w:line="259" w:lineRule="auto"/>
        <w:rPr>
          <w:kern w:val="0"/>
          <w:szCs w:val="28"/>
          <w:lang w:val="en-US"/>
          <w14:ligatures w14:val="none"/>
        </w:rPr>
      </w:pPr>
      <w:r>
        <w:rPr>
          <w:kern w:val="0"/>
          <w:szCs w:val="28"/>
          <w:lang w:val="en-US"/>
          <w14:ligatures w14:val="none"/>
        </w:rPr>
        <w:t>Due to inadequate and outdated land reforms</w:t>
      </w:r>
      <w:r w:rsidR="000D7F58">
        <w:rPr>
          <w:kern w:val="0"/>
          <w:szCs w:val="28"/>
          <w:lang w:val="en-US"/>
          <w14:ligatures w14:val="none"/>
        </w:rPr>
        <w:t>, the clear</w:t>
      </w:r>
      <w:r>
        <w:rPr>
          <w:kern w:val="0"/>
          <w:szCs w:val="28"/>
          <w:lang w:val="en-US"/>
          <w14:ligatures w14:val="none"/>
        </w:rPr>
        <w:t xml:space="preserve"> picture of land </w:t>
      </w:r>
      <w:r w:rsidR="000D7F58">
        <w:rPr>
          <w:kern w:val="0"/>
          <w:szCs w:val="28"/>
          <w:lang w:val="en-US"/>
          <w14:ligatures w14:val="none"/>
        </w:rPr>
        <w:t>holding</w:t>
      </w:r>
      <w:r>
        <w:rPr>
          <w:kern w:val="0"/>
          <w:szCs w:val="28"/>
          <w:lang w:val="en-US"/>
          <w14:ligatures w14:val="none"/>
        </w:rPr>
        <w:t xml:space="preserve"> was difficult to create. Without this task such as distributing land putting a land sealing almost impossible to execute.</w:t>
      </w:r>
    </w:p>
    <w:p w14:paraId="3EAFC158" w14:textId="2918840A" w:rsidR="00867898" w:rsidRDefault="000D7F58" w:rsidP="000D7F58">
      <w:pPr>
        <w:pStyle w:val="ListParagraph"/>
        <w:numPr>
          <w:ilvl w:val="0"/>
          <w:numId w:val="9"/>
        </w:numPr>
        <w:pBdr>
          <w:bottom w:val="single" w:sz="4" w:space="1" w:color="auto"/>
        </w:pBdr>
        <w:spacing w:line="259" w:lineRule="auto"/>
        <w:rPr>
          <w:kern w:val="0"/>
          <w:szCs w:val="28"/>
          <w:lang w:val="en-US"/>
          <w14:ligatures w14:val="none"/>
        </w:rPr>
      </w:pPr>
      <w:r>
        <w:rPr>
          <w:kern w:val="0"/>
          <w:szCs w:val="28"/>
          <w:lang w:val="en-US"/>
          <w14:ligatures w14:val="none"/>
        </w:rPr>
        <w:t>Hesitancy from leading politicians:</w:t>
      </w:r>
    </w:p>
    <w:p w14:paraId="19064C5F" w14:textId="5FC1DD1B" w:rsidR="000D7F58" w:rsidRDefault="000D7F58" w:rsidP="000D7F58">
      <w:pPr>
        <w:pStyle w:val="ListParagraph"/>
        <w:numPr>
          <w:ilvl w:val="1"/>
          <w:numId w:val="9"/>
        </w:numPr>
        <w:pBdr>
          <w:bottom w:val="single" w:sz="4" w:space="1" w:color="auto"/>
        </w:pBdr>
        <w:spacing w:line="259" w:lineRule="auto"/>
        <w:rPr>
          <w:kern w:val="0"/>
          <w:szCs w:val="28"/>
          <w:lang w:val="en-US"/>
          <w14:ligatures w14:val="none"/>
        </w:rPr>
      </w:pPr>
      <w:r>
        <w:rPr>
          <w:kern w:val="0"/>
          <w:szCs w:val="28"/>
          <w:lang w:val="en-US"/>
          <w14:ligatures w14:val="none"/>
        </w:rPr>
        <w:t>Since many politicians were large landowner themselves there was lack of political will to bring about meaningful reforms with regards to owner ship tenancy and credit availability as such major delay policy making process.</w:t>
      </w:r>
    </w:p>
    <w:p w14:paraId="2C8D065E" w14:textId="27134C0B" w:rsidR="000D7F58" w:rsidRDefault="000D7F58" w:rsidP="000D7F58">
      <w:pPr>
        <w:pStyle w:val="ListParagraph"/>
        <w:numPr>
          <w:ilvl w:val="0"/>
          <w:numId w:val="9"/>
        </w:numPr>
        <w:pBdr>
          <w:bottom w:val="single" w:sz="4" w:space="1" w:color="auto"/>
        </w:pBdr>
        <w:spacing w:line="259" w:lineRule="auto"/>
        <w:rPr>
          <w:kern w:val="0"/>
          <w:szCs w:val="28"/>
          <w:lang w:val="en-US"/>
          <w14:ligatures w14:val="none"/>
        </w:rPr>
      </w:pPr>
      <w:r>
        <w:rPr>
          <w:kern w:val="0"/>
          <w:szCs w:val="28"/>
          <w:lang w:val="en-US"/>
          <w14:ligatures w14:val="none"/>
        </w:rPr>
        <w:t>Even after movement was created towards the land reforms the process was delayed due to legal and political hurdles Right to property had enshrined in the constitutions as fundamental right and confiscations of land would have invited the judicial reviews as such ceiling laws and land distribution programs invited large scale litigation.</w:t>
      </w:r>
    </w:p>
    <w:p w14:paraId="365180A4" w14:textId="672218EE" w:rsidR="000D7F58" w:rsidRDefault="000D7F58" w:rsidP="000D7F58">
      <w:pPr>
        <w:pStyle w:val="ListParagraph"/>
        <w:numPr>
          <w:ilvl w:val="0"/>
          <w:numId w:val="9"/>
        </w:numPr>
        <w:pBdr>
          <w:bottom w:val="single" w:sz="4" w:space="1" w:color="auto"/>
        </w:pBdr>
        <w:spacing w:line="259" w:lineRule="auto"/>
        <w:rPr>
          <w:kern w:val="0"/>
          <w:szCs w:val="28"/>
          <w:lang w:val="en-US"/>
          <w14:ligatures w14:val="none"/>
        </w:rPr>
      </w:pPr>
      <w:r>
        <w:rPr>
          <w:kern w:val="0"/>
          <w:szCs w:val="28"/>
          <w:lang w:val="en-US"/>
          <w14:ligatures w14:val="none"/>
        </w:rPr>
        <w:lastRenderedPageBreak/>
        <w:t>Feather in the era of electoral politics, land reforms emerged as politically charged issue and was used by the dominant cast group to derail and delayed meaning full reforms.</w:t>
      </w:r>
    </w:p>
    <w:p w14:paraId="42A407D6" w14:textId="5F3E5DEF" w:rsidR="000D7F58" w:rsidRPr="000D7F58" w:rsidRDefault="000D7F58" w:rsidP="000D7F58">
      <w:pPr>
        <w:pStyle w:val="ListParagraph"/>
        <w:numPr>
          <w:ilvl w:val="0"/>
          <w:numId w:val="9"/>
        </w:numPr>
        <w:pBdr>
          <w:bottom w:val="single" w:sz="4" w:space="1" w:color="auto"/>
        </w:pBdr>
        <w:spacing w:line="259" w:lineRule="auto"/>
        <w:rPr>
          <w:kern w:val="0"/>
          <w:szCs w:val="28"/>
          <w:lang w:val="en-US"/>
          <w14:ligatures w14:val="none"/>
        </w:rPr>
      </w:pPr>
      <w:r>
        <w:rPr>
          <w:kern w:val="0"/>
          <w:szCs w:val="28"/>
          <w:lang w:val="en-US"/>
          <w14:ligatures w14:val="none"/>
        </w:rPr>
        <w:t xml:space="preserve">For land reform to </w:t>
      </w:r>
      <w:r w:rsidR="00681C5E">
        <w:rPr>
          <w:kern w:val="0"/>
          <w:szCs w:val="28"/>
          <w:lang w:val="en-US"/>
          <w14:ligatures w14:val="none"/>
        </w:rPr>
        <w:t>be carried</w:t>
      </w:r>
      <w:r>
        <w:rPr>
          <w:kern w:val="0"/>
          <w:szCs w:val="28"/>
          <w:lang w:val="en-US"/>
          <w14:ligatures w14:val="none"/>
        </w:rPr>
        <w:t xml:space="preserve"> out the </w:t>
      </w:r>
      <w:r w:rsidR="00681C5E">
        <w:rPr>
          <w:kern w:val="0"/>
          <w:szCs w:val="28"/>
          <w:lang w:val="en-US"/>
          <w14:ligatures w14:val="none"/>
        </w:rPr>
        <w:t>cooperation</w:t>
      </w:r>
      <w:r>
        <w:rPr>
          <w:kern w:val="0"/>
          <w:szCs w:val="28"/>
          <w:lang w:val="en-US"/>
          <w14:ligatures w14:val="none"/>
        </w:rPr>
        <w:t xml:space="preserve"> of local bureaucracy including official such as patwari and the panchayat was crucial. However, since wasted </w:t>
      </w:r>
      <w:r w:rsidR="00681C5E">
        <w:rPr>
          <w:kern w:val="0"/>
          <w:szCs w:val="28"/>
          <w:lang w:val="en-US"/>
          <w14:ligatures w14:val="none"/>
        </w:rPr>
        <w:t>interest</w:t>
      </w:r>
      <w:r>
        <w:rPr>
          <w:kern w:val="0"/>
          <w:szCs w:val="28"/>
          <w:lang w:val="en-US"/>
          <w14:ligatures w14:val="none"/>
        </w:rPr>
        <w:t xml:space="preserve"> official directly and indirectly linked with large land holders the cooperation was not forth coming. </w:t>
      </w:r>
    </w:p>
    <w:p w14:paraId="31A37128" w14:textId="35E902B2" w:rsidR="004C4289" w:rsidRDefault="00681C5E" w:rsidP="009C7E67">
      <w:pPr>
        <w:pBdr>
          <w:bottom w:val="single" w:sz="4" w:space="1" w:color="auto"/>
        </w:pBdr>
        <w:spacing w:line="259" w:lineRule="auto"/>
        <w:rPr>
          <w:kern w:val="0"/>
          <w:szCs w:val="28"/>
          <w:lang w:val="en-US"/>
          <w14:ligatures w14:val="none"/>
        </w:rPr>
      </w:pPr>
      <w:r w:rsidRPr="00681C5E">
        <w:rPr>
          <w:kern w:val="0"/>
          <w:szCs w:val="28"/>
          <w:lang w:val="en-US"/>
          <w14:ligatures w14:val="none"/>
        </w:rPr>
        <w:drawing>
          <wp:inline distT="0" distB="0" distL="0" distR="0" wp14:anchorId="47192D79" wp14:editId="29F02F4A">
            <wp:extent cx="5731510" cy="3073400"/>
            <wp:effectExtent l="0" t="0" r="2540" b="0"/>
            <wp:docPr id="49831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13116" name=""/>
                    <pic:cNvPicPr/>
                  </pic:nvPicPr>
                  <pic:blipFill>
                    <a:blip r:embed="rId11"/>
                    <a:stretch>
                      <a:fillRect/>
                    </a:stretch>
                  </pic:blipFill>
                  <pic:spPr>
                    <a:xfrm>
                      <a:off x="0" y="0"/>
                      <a:ext cx="5731510" cy="3073400"/>
                    </a:xfrm>
                    <a:prstGeom prst="rect">
                      <a:avLst/>
                    </a:prstGeom>
                  </pic:spPr>
                </pic:pic>
              </a:graphicData>
            </a:graphic>
          </wp:inline>
        </w:drawing>
      </w:r>
    </w:p>
    <w:p w14:paraId="2B96EF4B" w14:textId="6EC001CF" w:rsidR="004C4289" w:rsidRDefault="00C125D0" w:rsidP="009C7E67">
      <w:pPr>
        <w:pBdr>
          <w:bottom w:val="single" w:sz="4" w:space="1" w:color="auto"/>
        </w:pBdr>
        <w:spacing w:line="259" w:lineRule="auto"/>
        <w:rPr>
          <w:kern w:val="0"/>
          <w:szCs w:val="28"/>
          <w:lang w:val="en-US"/>
          <w14:ligatures w14:val="none"/>
        </w:rPr>
      </w:pPr>
      <w:r w:rsidRPr="00C125D0">
        <w:rPr>
          <w:kern w:val="0"/>
          <w:szCs w:val="28"/>
          <w:lang w:val="en-US"/>
          <w14:ligatures w14:val="none"/>
        </w:rPr>
        <w:drawing>
          <wp:inline distT="0" distB="0" distL="0" distR="0" wp14:anchorId="57125FEE" wp14:editId="7030B2D4">
            <wp:extent cx="5731510" cy="2980690"/>
            <wp:effectExtent l="0" t="0" r="2540" b="0"/>
            <wp:docPr id="107182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27646" name=""/>
                    <pic:cNvPicPr/>
                  </pic:nvPicPr>
                  <pic:blipFill>
                    <a:blip r:embed="rId12"/>
                    <a:stretch>
                      <a:fillRect/>
                    </a:stretch>
                  </pic:blipFill>
                  <pic:spPr>
                    <a:xfrm>
                      <a:off x="0" y="0"/>
                      <a:ext cx="5731510" cy="2980690"/>
                    </a:xfrm>
                    <a:prstGeom prst="rect">
                      <a:avLst/>
                    </a:prstGeom>
                  </pic:spPr>
                </pic:pic>
              </a:graphicData>
            </a:graphic>
          </wp:inline>
        </w:drawing>
      </w:r>
    </w:p>
    <w:p w14:paraId="78141F77" w14:textId="77777777" w:rsidR="00C125D0" w:rsidRDefault="00C125D0" w:rsidP="009C7E67">
      <w:pPr>
        <w:pBdr>
          <w:bottom w:val="single" w:sz="4" w:space="1" w:color="auto"/>
        </w:pBdr>
        <w:spacing w:line="259" w:lineRule="auto"/>
        <w:rPr>
          <w:kern w:val="0"/>
          <w:szCs w:val="28"/>
          <w:lang w:val="en-US"/>
          <w14:ligatures w14:val="none"/>
        </w:rPr>
      </w:pPr>
    </w:p>
    <w:p w14:paraId="48907AD5" w14:textId="77777777" w:rsidR="00C125D0" w:rsidRDefault="00C125D0" w:rsidP="009C7E67">
      <w:pPr>
        <w:pBdr>
          <w:bottom w:val="single" w:sz="4" w:space="1" w:color="auto"/>
        </w:pBdr>
        <w:spacing w:line="259" w:lineRule="auto"/>
        <w:rPr>
          <w:kern w:val="0"/>
          <w:szCs w:val="28"/>
          <w:lang w:val="en-US"/>
          <w14:ligatures w14:val="none"/>
        </w:rPr>
      </w:pPr>
    </w:p>
    <w:p w14:paraId="49D9285A" w14:textId="4F563BCA" w:rsidR="00C125D0" w:rsidRDefault="00EF4DD7" w:rsidP="009C7E67">
      <w:pPr>
        <w:pBdr>
          <w:bottom w:val="single" w:sz="4" w:space="1" w:color="auto"/>
        </w:pBdr>
        <w:spacing w:line="259" w:lineRule="auto"/>
        <w:rPr>
          <w:kern w:val="0"/>
          <w:szCs w:val="28"/>
          <w:lang w:val="en-US"/>
          <w14:ligatures w14:val="none"/>
        </w:rPr>
      </w:pPr>
      <w:r>
        <w:rPr>
          <w:kern w:val="0"/>
          <w:szCs w:val="28"/>
          <w:lang w:val="en-US"/>
          <w14:ligatures w14:val="none"/>
        </w:rPr>
        <w:lastRenderedPageBreak/>
        <w:t>Efforts or laws</w:t>
      </w:r>
    </w:p>
    <w:p w14:paraId="5A662953" w14:textId="77777777" w:rsidR="00EF4DD7" w:rsidRDefault="00EF4DD7" w:rsidP="009C7E67">
      <w:pPr>
        <w:pBdr>
          <w:bottom w:val="single" w:sz="4" w:space="1" w:color="auto"/>
        </w:pBdr>
        <w:spacing w:line="259" w:lineRule="auto"/>
        <w:rPr>
          <w:kern w:val="0"/>
          <w:szCs w:val="28"/>
          <w:lang w:val="en-US"/>
          <w14:ligatures w14:val="none"/>
        </w:rPr>
      </w:pPr>
    </w:p>
    <w:p w14:paraId="346578E8" w14:textId="57A8CAD2" w:rsidR="00EF4DD7" w:rsidRDefault="00EF4DD7" w:rsidP="00EF4DD7">
      <w:pPr>
        <w:pStyle w:val="ListParagraph"/>
        <w:numPr>
          <w:ilvl w:val="0"/>
          <w:numId w:val="10"/>
        </w:numPr>
        <w:pBdr>
          <w:bottom w:val="single" w:sz="4" w:space="1" w:color="auto"/>
        </w:pBdr>
        <w:spacing w:line="259" w:lineRule="auto"/>
        <w:rPr>
          <w:kern w:val="0"/>
          <w:szCs w:val="28"/>
          <w:lang w:val="en-US"/>
          <w14:ligatures w14:val="none"/>
        </w:rPr>
      </w:pPr>
      <w:r>
        <w:rPr>
          <w:kern w:val="0"/>
          <w:szCs w:val="28"/>
          <w:lang w:val="en-US"/>
          <w14:ligatures w14:val="none"/>
        </w:rPr>
        <w:t xml:space="preserve">Since land is a state subject, the state had to take a lead in land reforms. The UP-state assembly pass the zamindari abolition act 1949 to initiate the process. This act became the model law for other states. </w:t>
      </w:r>
    </w:p>
    <w:p w14:paraId="5C34AF35" w14:textId="0D67FD6A" w:rsidR="00EF4DD7" w:rsidRDefault="00EF4DD7" w:rsidP="00EF4DD7">
      <w:pPr>
        <w:pStyle w:val="ListParagraph"/>
        <w:numPr>
          <w:ilvl w:val="0"/>
          <w:numId w:val="10"/>
        </w:numPr>
        <w:pBdr>
          <w:bottom w:val="single" w:sz="4" w:space="1" w:color="auto"/>
        </w:pBdr>
        <w:spacing w:line="259" w:lineRule="auto"/>
        <w:rPr>
          <w:kern w:val="0"/>
          <w:szCs w:val="28"/>
          <w:lang w:val="en-US"/>
          <w14:ligatures w14:val="none"/>
        </w:rPr>
      </w:pPr>
      <w:r>
        <w:rPr>
          <w:kern w:val="0"/>
          <w:szCs w:val="28"/>
          <w:lang w:val="en-US"/>
          <w14:ligatures w14:val="none"/>
        </w:rPr>
        <w:t>However, land reforms ran into legal hurdles as ceiling laws, confiscation of land writing of desk were challenged in the court.</w:t>
      </w:r>
    </w:p>
    <w:p w14:paraId="4457A1BE" w14:textId="1D71A583" w:rsidR="00EF4DD7" w:rsidRDefault="00EF4DD7" w:rsidP="00EF4DD7">
      <w:pPr>
        <w:pStyle w:val="ListParagraph"/>
        <w:numPr>
          <w:ilvl w:val="0"/>
          <w:numId w:val="10"/>
        </w:numPr>
        <w:pBdr>
          <w:bottom w:val="single" w:sz="4" w:space="1" w:color="auto"/>
        </w:pBdr>
        <w:spacing w:line="259" w:lineRule="auto"/>
        <w:rPr>
          <w:kern w:val="0"/>
          <w:szCs w:val="28"/>
          <w:lang w:val="en-US"/>
          <w14:ligatures w14:val="none"/>
        </w:rPr>
      </w:pPr>
      <w:r>
        <w:rPr>
          <w:kern w:val="0"/>
          <w:szCs w:val="28"/>
          <w:lang w:val="en-US"/>
          <w14:ligatures w14:val="none"/>
        </w:rPr>
        <w:t>The parliament responded by enacting the first constitutional amendment act which removed the right to property as fundamental rights and introduced the 9</w:t>
      </w:r>
      <w:r w:rsidRPr="00EF4DD7">
        <w:rPr>
          <w:kern w:val="0"/>
          <w:szCs w:val="28"/>
          <w:vertAlign w:val="superscript"/>
          <w:lang w:val="en-US"/>
          <w14:ligatures w14:val="none"/>
        </w:rPr>
        <w:t>th</w:t>
      </w:r>
      <w:r>
        <w:rPr>
          <w:kern w:val="0"/>
          <w:szCs w:val="28"/>
          <w:lang w:val="en-US"/>
          <w14:ligatures w14:val="none"/>
        </w:rPr>
        <w:t xml:space="preserve"> schedule to protect specific laws from the judicial review. </w:t>
      </w:r>
    </w:p>
    <w:p w14:paraId="4BE12FA9" w14:textId="124C7429" w:rsidR="00EF4DD7" w:rsidRDefault="00EF4DD7" w:rsidP="00EF4DD7">
      <w:pPr>
        <w:pStyle w:val="ListParagraph"/>
        <w:numPr>
          <w:ilvl w:val="0"/>
          <w:numId w:val="10"/>
        </w:numPr>
        <w:pBdr>
          <w:bottom w:val="single" w:sz="4" w:space="1" w:color="auto"/>
        </w:pBdr>
        <w:spacing w:line="259" w:lineRule="auto"/>
        <w:rPr>
          <w:kern w:val="0"/>
          <w:szCs w:val="28"/>
          <w:lang w:val="en-US"/>
          <w14:ligatures w14:val="none"/>
        </w:rPr>
      </w:pPr>
      <w:r>
        <w:rPr>
          <w:kern w:val="0"/>
          <w:szCs w:val="28"/>
          <w:lang w:val="en-US"/>
          <w14:ligatures w14:val="none"/>
        </w:rPr>
        <w:t>By 1961 almost all states had enacted their own land ceiling act finding the maxing the land between the 3 to 27 acres.</w:t>
      </w:r>
    </w:p>
    <w:p w14:paraId="7EE46306" w14:textId="32BC70C2" w:rsidR="004C4289" w:rsidRDefault="00EF4DD7" w:rsidP="005373E1">
      <w:pPr>
        <w:pStyle w:val="ListParagraph"/>
        <w:numPr>
          <w:ilvl w:val="0"/>
          <w:numId w:val="10"/>
        </w:numPr>
        <w:pBdr>
          <w:bottom w:val="single" w:sz="4" w:space="1" w:color="auto"/>
        </w:pBdr>
        <w:spacing w:line="259" w:lineRule="auto"/>
        <w:rPr>
          <w:kern w:val="0"/>
          <w:szCs w:val="28"/>
          <w:lang w:val="en-US"/>
          <w14:ligatures w14:val="none"/>
        </w:rPr>
      </w:pPr>
      <w:r w:rsidRPr="00EF4DD7">
        <w:rPr>
          <w:kern w:val="0"/>
          <w:szCs w:val="28"/>
          <w:lang w:val="en-US"/>
          <w14:ligatures w14:val="none"/>
        </w:rPr>
        <w:t xml:space="preserve"> According to </w:t>
      </w:r>
      <w:r w:rsidR="00492AB1" w:rsidRPr="00EF4DD7">
        <w:rPr>
          <w:kern w:val="0"/>
          <w:szCs w:val="28"/>
          <w:lang w:val="en-US"/>
          <w14:ligatures w14:val="none"/>
        </w:rPr>
        <w:t>the 1961</w:t>
      </w:r>
      <w:r w:rsidRPr="00EF4DD7">
        <w:rPr>
          <w:kern w:val="0"/>
          <w:szCs w:val="28"/>
          <w:lang w:val="en-US"/>
          <w14:ligatures w14:val="none"/>
        </w:rPr>
        <w:t xml:space="preserve"> census 36.6% landowner</w:t>
      </w:r>
      <w:r>
        <w:rPr>
          <w:kern w:val="0"/>
          <w:szCs w:val="28"/>
          <w:lang w:val="en-US"/>
          <w14:ligatures w14:val="none"/>
        </w:rPr>
        <w:t xml:space="preserve"> by 1971 this figure increased to 91.6 present with Bihar is topping the list 99.6% whoever </w:t>
      </w:r>
      <w:r w:rsidR="00492AB1">
        <w:rPr>
          <w:kern w:val="0"/>
          <w:szCs w:val="28"/>
          <w:lang w:val="en-US"/>
          <w14:ligatures w14:val="none"/>
        </w:rPr>
        <w:t>these figures</w:t>
      </w:r>
      <w:r>
        <w:rPr>
          <w:kern w:val="0"/>
          <w:szCs w:val="28"/>
          <w:lang w:val="en-US"/>
          <w14:ligatures w14:val="none"/>
        </w:rPr>
        <w:t xml:space="preserve"> were deceptive, the process of land reform had been derailed by the non-</w:t>
      </w:r>
      <w:r w:rsidR="00492AB1">
        <w:rPr>
          <w:kern w:val="0"/>
          <w:szCs w:val="28"/>
          <w:lang w:val="en-US"/>
          <w14:ligatures w14:val="none"/>
        </w:rPr>
        <w:t>cooperation of local officials. collusion of government agencies with large landowner, influence of vote bank Polites and rise of benami land holding.</w:t>
      </w:r>
    </w:p>
    <w:p w14:paraId="3783DB26" w14:textId="431C43CD" w:rsidR="00492AB1" w:rsidRDefault="00492AB1" w:rsidP="005373E1">
      <w:pPr>
        <w:pStyle w:val="ListParagraph"/>
        <w:numPr>
          <w:ilvl w:val="0"/>
          <w:numId w:val="10"/>
        </w:numPr>
        <w:pBdr>
          <w:bottom w:val="single" w:sz="4" w:space="1" w:color="auto"/>
        </w:pBdr>
        <w:spacing w:line="259" w:lineRule="auto"/>
        <w:rPr>
          <w:kern w:val="0"/>
          <w:szCs w:val="28"/>
          <w:lang w:val="en-US"/>
          <w14:ligatures w14:val="none"/>
        </w:rPr>
      </w:pPr>
      <w:r>
        <w:rPr>
          <w:kern w:val="0"/>
          <w:szCs w:val="28"/>
          <w:lang w:val="en-US"/>
          <w14:ligatures w14:val="none"/>
        </w:rPr>
        <w:t>As such frustrated aspiration of marginal peasants paved the way for emerges of radicalisms which manifested in the Naxalite movement and banded of Chambal. Even in those area where land reform is more successful were problematic</w:t>
      </w:r>
    </w:p>
    <w:p w14:paraId="074F6BCC" w14:textId="77777777" w:rsidR="00492AB1" w:rsidRDefault="00492AB1" w:rsidP="005373E1">
      <w:pPr>
        <w:pStyle w:val="ListParagraph"/>
        <w:numPr>
          <w:ilvl w:val="0"/>
          <w:numId w:val="10"/>
        </w:numPr>
        <w:pBdr>
          <w:bottom w:val="single" w:sz="4" w:space="1" w:color="auto"/>
        </w:pBdr>
        <w:spacing w:line="259" w:lineRule="auto"/>
        <w:rPr>
          <w:kern w:val="0"/>
          <w:szCs w:val="28"/>
          <w:lang w:val="en-US"/>
          <w14:ligatures w14:val="none"/>
        </w:rPr>
      </w:pPr>
      <w:r>
        <w:rPr>
          <w:kern w:val="0"/>
          <w:szCs w:val="28"/>
          <w:lang w:val="en-US"/>
          <w14:ligatures w14:val="none"/>
        </w:rPr>
        <w:t>In Jammu and Kashmir Sheikh Abdullah government sincerely carried out land distribution but no compensation given to large landowner who primary in Kashmiri pandit. This flared the communal tensions. And has disturbed Kashmiri politics permanently.</w:t>
      </w:r>
    </w:p>
    <w:p w14:paraId="103CC15A" w14:textId="360B99B0" w:rsidR="00492AB1" w:rsidRPr="00EF4DD7" w:rsidRDefault="00492AB1" w:rsidP="005373E1">
      <w:pPr>
        <w:pStyle w:val="ListParagraph"/>
        <w:numPr>
          <w:ilvl w:val="0"/>
          <w:numId w:val="10"/>
        </w:numPr>
        <w:pBdr>
          <w:bottom w:val="single" w:sz="4" w:space="1" w:color="auto"/>
        </w:pBdr>
        <w:spacing w:line="259" w:lineRule="auto"/>
        <w:rPr>
          <w:kern w:val="0"/>
          <w:szCs w:val="28"/>
          <w:lang w:val="en-US"/>
          <w14:ligatures w14:val="none"/>
        </w:rPr>
      </w:pPr>
      <w:r>
        <w:rPr>
          <w:kern w:val="0"/>
          <w:szCs w:val="28"/>
          <w:lang w:val="en-US"/>
          <w14:ligatures w14:val="none"/>
        </w:rPr>
        <w:t xml:space="preserve"> in west Bengal and karela land reform were carried out effectively often companied by large scale violences, that created political instability and slowed down the economic growth. </w:t>
      </w:r>
    </w:p>
    <w:p w14:paraId="1972D8D6" w14:textId="77777777" w:rsidR="004C4289" w:rsidRDefault="004C4289" w:rsidP="009C7E67">
      <w:pPr>
        <w:pBdr>
          <w:bottom w:val="single" w:sz="4" w:space="1" w:color="auto"/>
        </w:pBdr>
        <w:spacing w:line="259" w:lineRule="auto"/>
        <w:rPr>
          <w:kern w:val="0"/>
          <w:szCs w:val="28"/>
          <w:lang w:val="en-US"/>
          <w14:ligatures w14:val="none"/>
        </w:rPr>
      </w:pPr>
    </w:p>
    <w:p w14:paraId="0F9F4BF7" w14:textId="75FBA4A2" w:rsidR="00EF4DD7" w:rsidRDefault="004B7B6A" w:rsidP="009C7E67">
      <w:pPr>
        <w:pBdr>
          <w:bottom w:val="single" w:sz="4" w:space="1" w:color="auto"/>
        </w:pBdr>
        <w:spacing w:line="259" w:lineRule="auto"/>
        <w:rPr>
          <w:kern w:val="0"/>
          <w:szCs w:val="28"/>
          <w:lang w:val="en-US"/>
          <w14:ligatures w14:val="none"/>
        </w:rPr>
      </w:pPr>
      <w:r>
        <w:rPr>
          <w:kern w:val="0"/>
          <w:szCs w:val="28"/>
          <w:lang w:val="en-US"/>
          <w14:ligatures w14:val="none"/>
        </w:rPr>
        <w:t>01:04:00</w:t>
      </w:r>
    </w:p>
    <w:p w14:paraId="345CB749" w14:textId="77777777" w:rsidR="00EF4DD7" w:rsidRDefault="00EF4DD7" w:rsidP="009C7E67">
      <w:pPr>
        <w:pBdr>
          <w:bottom w:val="single" w:sz="4" w:space="1" w:color="auto"/>
        </w:pBdr>
        <w:spacing w:line="259" w:lineRule="auto"/>
        <w:rPr>
          <w:kern w:val="0"/>
          <w:szCs w:val="28"/>
          <w:lang w:val="en-US"/>
          <w14:ligatures w14:val="none"/>
        </w:rPr>
      </w:pPr>
    </w:p>
    <w:p w14:paraId="102C53EE" w14:textId="77777777" w:rsidR="00EF4DD7" w:rsidRDefault="00EF4DD7" w:rsidP="009C7E67">
      <w:pPr>
        <w:pBdr>
          <w:bottom w:val="single" w:sz="4" w:space="1" w:color="auto"/>
        </w:pBdr>
        <w:spacing w:line="259" w:lineRule="auto"/>
        <w:rPr>
          <w:kern w:val="0"/>
          <w:szCs w:val="28"/>
          <w:lang w:val="en-US"/>
          <w14:ligatures w14:val="none"/>
        </w:rPr>
      </w:pPr>
    </w:p>
    <w:p w14:paraId="0311F7F3" w14:textId="77777777" w:rsidR="00EF4DD7" w:rsidRDefault="00EF4DD7" w:rsidP="009C7E67">
      <w:pPr>
        <w:pBdr>
          <w:bottom w:val="single" w:sz="4" w:space="1" w:color="auto"/>
        </w:pBdr>
        <w:spacing w:line="259" w:lineRule="auto"/>
        <w:rPr>
          <w:kern w:val="0"/>
          <w:szCs w:val="28"/>
          <w:lang w:val="en-US"/>
          <w14:ligatures w14:val="none"/>
        </w:rPr>
      </w:pPr>
    </w:p>
    <w:p w14:paraId="3B3B3BFF" w14:textId="77777777" w:rsidR="00EF4DD7" w:rsidRDefault="00EF4DD7" w:rsidP="009C7E67">
      <w:pPr>
        <w:pBdr>
          <w:bottom w:val="single" w:sz="4" w:space="1" w:color="auto"/>
        </w:pBdr>
        <w:spacing w:line="259" w:lineRule="auto"/>
        <w:rPr>
          <w:kern w:val="0"/>
          <w:szCs w:val="28"/>
          <w:lang w:val="en-US"/>
          <w14:ligatures w14:val="none"/>
        </w:rPr>
      </w:pPr>
    </w:p>
    <w:p w14:paraId="50A3ADEF" w14:textId="77777777" w:rsidR="00EF4DD7" w:rsidRDefault="00EF4DD7" w:rsidP="009C7E67">
      <w:pPr>
        <w:pBdr>
          <w:bottom w:val="single" w:sz="4" w:space="1" w:color="auto"/>
        </w:pBdr>
        <w:spacing w:line="259" w:lineRule="auto"/>
        <w:rPr>
          <w:kern w:val="0"/>
          <w:szCs w:val="28"/>
          <w:lang w:val="en-US"/>
          <w14:ligatures w14:val="none"/>
        </w:rPr>
      </w:pPr>
    </w:p>
    <w:p w14:paraId="6FA4FE6B" w14:textId="77777777" w:rsidR="00EF4DD7" w:rsidRDefault="00EF4DD7" w:rsidP="009C7E67">
      <w:pPr>
        <w:pBdr>
          <w:bottom w:val="single" w:sz="4" w:space="1" w:color="auto"/>
        </w:pBdr>
        <w:spacing w:line="259" w:lineRule="auto"/>
        <w:rPr>
          <w:kern w:val="0"/>
          <w:szCs w:val="28"/>
          <w:lang w:val="en-US"/>
          <w14:ligatures w14:val="none"/>
        </w:rPr>
      </w:pPr>
    </w:p>
    <w:p w14:paraId="3C0C5435" w14:textId="77777777" w:rsidR="00EF4DD7" w:rsidRDefault="00EF4DD7" w:rsidP="009C7E67">
      <w:pPr>
        <w:pBdr>
          <w:bottom w:val="single" w:sz="4" w:space="1" w:color="auto"/>
        </w:pBdr>
        <w:spacing w:line="259" w:lineRule="auto"/>
        <w:rPr>
          <w:kern w:val="0"/>
          <w:szCs w:val="28"/>
          <w:lang w:val="en-US"/>
          <w14:ligatures w14:val="none"/>
        </w:rPr>
      </w:pPr>
    </w:p>
    <w:p w14:paraId="7238CB7C" w14:textId="77777777" w:rsidR="00EF4DD7" w:rsidRDefault="00EF4DD7" w:rsidP="009C7E67">
      <w:pPr>
        <w:pBdr>
          <w:bottom w:val="single" w:sz="4" w:space="1" w:color="auto"/>
        </w:pBdr>
        <w:spacing w:line="259" w:lineRule="auto"/>
        <w:rPr>
          <w:kern w:val="0"/>
          <w:szCs w:val="28"/>
          <w:lang w:val="en-US"/>
          <w14:ligatures w14:val="none"/>
        </w:rPr>
      </w:pPr>
    </w:p>
    <w:p w14:paraId="356660F8" w14:textId="77777777" w:rsidR="00EF4DD7" w:rsidRDefault="00EF4DD7" w:rsidP="009C7E67">
      <w:pPr>
        <w:pBdr>
          <w:bottom w:val="single" w:sz="4" w:space="1" w:color="auto"/>
        </w:pBdr>
        <w:spacing w:line="259" w:lineRule="auto"/>
        <w:rPr>
          <w:kern w:val="0"/>
          <w:szCs w:val="28"/>
          <w:lang w:val="en-US"/>
          <w14:ligatures w14:val="none"/>
        </w:rPr>
      </w:pPr>
    </w:p>
    <w:p w14:paraId="08FB516D" w14:textId="77777777" w:rsidR="00EF4DD7" w:rsidRDefault="00EF4DD7" w:rsidP="009C7E67">
      <w:pPr>
        <w:pBdr>
          <w:bottom w:val="single" w:sz="4" w:space="1" w:color="auto"/>
        </w:pBdr>
        <w:spacing w:line="259" w:lineRule="auto"/>
        <w:rPr>
          <w:kern w:val="0"/>
          <w:szCs w:val="28"/>
          <w:lang w:val="en-US"/>
          <w14:ligatures w14:val="none"/>
        </w:rPr>
      </w:pPr>
    </w:p>
    <w:p w14:paraId="4A4571C2" w14:textId="77777777" w:rsidR="00EF4DD7" w:rsidRDefault="00EF4DD7" w:rsidP="009C7E67">
      <w:pPr>
        <w:pBdr>
          <w:bottom w:val="single" w:sz="4" w:space="1" w:color="auto"/>
        </w:pBdr>
        <w:spacing w:line="259" w:lineRule="auto"/>
        <w:rPr>
          <w:kern w:val="0"/>
          <w:szCs w:val="28"/>
          <w:lang w:val="en-US"/>
          <w14:ligatures w14:val="none"/>
        </w:rPr>
      </w:pPr>
    </w:p>
    <w:p w14:paraId="14182394" w14:textId="77777777" w:rsidR="00EF4DD7" w:rsidRDefault="00EF4DD7" w:rsidP="009C7E67">
      <w:pPr>
        <w:pBdr>
          <w:bottom w:val="single" w:sz="4" w:space="1" w:color="auto"/>
        </w:pBdr>
        <w:spacing w:line="259" w:lineRule="auto"/>
        <w:rPr>
          <w:kern w:val="0"/>
          <w:szCs w:val="28"/>
          <w:lang w:val="en-US"/>
          <w14:ligatures w14:val="none"/>
        </w:rPr>
      </w:pPr>
    </w:p>
    <w:p w14:paraId="5ACFAA3C" w14:textId="77777777" w:rsidR="00EF4DD7" w:rsidRDefault="00EF4DD7" w:rsidP="009C7E67">
      <w:pPr>
        <w:pBdr>
          <w:bottom w:val="single" w:sz="4" w:space="1" w:color="auto"/>
        </w:pBdr>
        <w:spacing w:line="259" w:lineRule="auto"/>
        <w:rPr>
          <w:kern w:val="0"/>
          <w:szCs w:val="28"/>
          <w:lang w:val="en-US"/>
          <w14:ligatures w14:val="none"/>
        </w:rPr>
      </w:pPr>
    </w:p>
    <w:p w14:paraId="27AEA44C" w14:textId="77777777" w:rsidR="00EF4DD7" w:rsidRDefault="00EF4DD7" w:rsidP="009C7E67">
      <w:pPr>
        <w:pBdr>
          <w:bottom w:val="single" w:sz="4" w:space="1" w:color="auto"/>
        </w:pBdr>
        <w:spacing w:line="259" w:lineRule="auto"/>
        <w:rPr>
          <w:kern w:val="0"/>
          <w:szCs w:val="28"/>
          <w:lang w:val="en-US"/>
          <w14:ligatures w14:val="none"/>
        </w:rPr>
      </w:pPr>
    </w:p>
    <w:p w14:paraId="7C139E24" w14:textId="77777777" w:rsidR="00EF4DD7" w:rsidRDefault="00EF4DD7" w:rsidP="009C7E67">
      <w:pPr>
        <w:pBdr>
          <w:bottom w:val="single" w:sz="4" w:space="1" w:color="auto"/>
        </w:pBdr>
        <w:spacing w:line="259" w:lineRule="auto"/>
        <w:rPr>
          <w:kern w:val="0"/>
          <w:szCs w:val="28"/>
          <w:lang w:val="en-US"/>
          <w14:ligatures w14:val="none"/>
        </w:rPr>
      </w:pPr>
    </w:p>
    <w:p w14:paraId="72C072B2" w14:textId="77777777" w:rsidR="00EF4DD7" w:rsidRDefault="00EF4DD7" w:rsidP="009C7E67">
      <w:pPr>
        <w:pBdr>
          <w:bottom w:val="single" w:sz="4" w:space="1" w:color="auto"/>
        </w:pBdr>
        <w:spacing w:line="259" w:lineRule="auto"/>
        <w:rPr>
          <w:kern w:val="0"/>
          <w:szCs w:val="28"/>
          <w:lang w:val="en-US"/>
          <w14:ligatures w14:val="none"/>
        </w:rPr>
      </w:pPr>
    </w:p>
    <w:sectPr w:rsidR="00EF4D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C3D77E" w14:textId="77777777" w:rsidR="000F12BC" w:rsidRDefault="000F12BC" w:rsidP="00257F0B">
      <w:pPr>
        <w:spacing w:after="0" w:line="240" w:lineRule="auto"/>
      </w:pPr>
      <w:r>
        <w:separator/>
      </w:r>
    </w:p>
  </w:endnote>
  <w:endnote w:type="continuationSeparator" w:id="0">
    <w:p w14:paraId="296601D9" w14:textId="77777777" w:rsidR="000F12BC" w:rsidRDefault="000F12BC" w:rsidP="00257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0FE81F" w14:textId="77777777" w:rsidR="000F12BC" w:rsidRDefault="000F12BC" w:rsidP="00257F0B">
      <w:pPr>
        <w:spacing w:after="0" w:line="240" w:lineRule="auto"/>
      </w:pPr>
      <w:r>
        <w:separator/>
      </w:r>
    </w:p>
  </w:footnote>
  <w:footnote w:type="continuationSeparator" w:id="0">
    <w:p w14:paraId="604685ED" w14:textId="77777777" w:rsidR="000F12BC" w:rsidRDefault="000F12BC" w:rsidP="00257F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C530FA"/>
    <w:multiLevelType w:val="hybridMultilevel"/>
    <w:tmpl w:val="14A2DC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0752B0"/>
    <w:multiLevelType w:val="hybridMultilevel"/>
    <w:tmpl w:val="1DA83D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766C46"/>
    <w:multiLevelType w:val="hybridMultilevel"/>
    <w:tmpl w:val="CEDC69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CE6399"/>
    <w:multiLevelType w:val="hybridMultilevel"/>
    <w:tmpl w:val="B62653C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CD72DF"/>
    <w:multiLevelType w:val="hybridMultilevel"/>
    <w:tmpl w:val="3B5A78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DA70361"/>
    <w:multiLevelType w:val="hybridMultilevel"/>
    <w:tmpl w:val="40F44BD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8F06E81"/>
    <w:multiLevelType w:val="hybridMultilevel"/>
    <w:tmpl w:val="0548F4D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BE41DB8"/>
    <w:multiLevelType w:val="multilevel"/>
    <w:tmpl w:val="40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06729DE"/>
    <w:multiLevelType w:val="hybridMultilevel"/>
    <w:tmpl w:val="958CA0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2E206DD"/>
    <w:multiLevelType w:val="hybridMultilevel"/>
    <w:tmpl w:val="1E5E3BD8"/>
    <w:lvl w:ilvl="0" w:tplc="660447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425224605">
    <w:abstractNumId w:val="7"/>
  </w:num>
  <w:num w:numId="2" w16cid:durableId="1969696697">
    <w:abstractNumId w:val="6"/>
  </w:num>
  <w:num w:numId="3" w16cid:durableId="1302690077">
    <w:abstractNumId w:val="9"/>
  </w:num>
  <w:num w:numId="4" w16cid:durableId="354038807">
    <w:abstractNumId w:val="4"/>
  </w:num>
  <w:num w:numId="5" w16cid:durableId="1393119404">
    <w:abstractNumId w:val="0"/>
  </w:num>
  <w:num w:numId="6" w16cid:durableId="186675359">
    <w:abstractNumId w:val="8"/>
  </w:num>
  <w:num w:numId="7" w16cid:durableId="422655076">
    <w:abstractNumId w:val="1"/>
  </w:num>
  <w:num w:numId="8" w16cid:durableId="1988850219">
    <w:abstractNumId w:val="5"/>
  </w:num>
  <w:num w:numId="9" w16cid:durableId="1764646463">
    <w:abstractNumId w:val="3"/>
  </w:num>
  <w:num w:numId="10" w16cid:durableId="1180123376">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238"/>
    <w:rsid w:val="00006F4E"/>
    <w:rsid w:val="00012372"/>
    <w:rsid w:val="00032811"/>
    <w:rsid w:val="00032B46"/>
    <w:rsid w:val="00041D17"/>
    <w:rsid w:val="00045752"/>
    <w:rsid w:val="00050DEB"/>
    <w:rsid w:val="000553FE"/>
    <w:rsid w:val="000614E6"/>
    <w:rsid w:val="00061B90"/>
    <w:rsid w:val="00072DE0"/>
    <w:rsid w:val="00074E00"/>
    <w:rsid w:val="00083947"/>
    <w:rsid w:val="00087527"/>
    <w:rsid w:val="00090605"/>
    <w:rsid w:val="000A0268"/>
    <w:rsid w:val="000A0714"/>
    <w:rsid w:val="000C3095"/>
    <w:rsid w:val="000D5080"/>
    <w:rsid w:val="000D7F58"/>
    <w:rsid w:val="000F0939"/>
    <w:rsid w:val="000F12BC"/>
    <w:rsid w:val="000F52B3"/>
    <w:rsid w:val="00110172"/>
    <w:rsid w:val="0011021B"/>
    <w:rsid w:val="00110352"/>
    <w:rsid w:val="00110ACF"/>
    <w:rsid w:val="00112BFB"/>
    <w:rsid w:val="0011300F"/>
    <w:rsid w:val="00117B90"/>
    <w:rsid w:val="0013275E"/>
    <w:rsid w:val="0014442D"/>
    <w:rsid w:val="00145966"/>
    <w:rsid w:val="00153B99"/>
    <w:rsid w:val="00164A75"/>
    <w:rsid w:val="00164FEA"/>
    <w:rsid w:val="00166FB0"/>
    <w:rsid w:val="001731D8"/>
    <w:rsid w:val="001745EE"/>
    <w:rsid w:val="00191429"/>
    <w:rsid w:val="00197BFD"/>
    <w:rsid w:val="001A3246"/>
    <w:rsid w:val="001A6866"/>
    <w:rsid w:val="001C1E77"/>
    <w:rsid w:val="001D16C9"/>
    <w:rsid w:val="001D40BE"/>
    <w:rsid w:val="001E03E7"/>
    <w:rsid w:val="001E2DBB"/>
    <w:rsid w:val="001F02A6"/>
    <w:rsid w:val="001F1D41"/>
    <w:rsid w:val="00200014"/>
    <w:rsid w:val="00202606"/>
    <w:rsid w:val="00203C3D"/>
    <w:rsid w:val="0022195F"/>
    <w:rsid w:val="00222996"/>
    <w:rsid w:val="00230AD4"/>
    <w:rsid w:val="00232506"/>
    <w:rsid w:val="00245802"/>
    <w:rsid w:val="0024781E"/>
    <w:rsid w:val="002539EA"/>
    <w:rsid w:val="00257F0B"/>
    <w:rsid w:val="00262AB8"/>
    <w:rsid w:val="0026337B"/>
    <w:rsid w:val="002653F1"/>
    <w:rsid w:val="002659F6"/>
    <w:rsid w:val="00275D4E"/>
    <w:rsid w:val="0028722C"/>
    <w:rsid w:val="00290414"/>
    <w:rsid w:val="002A3607"/>
    <w:rsid w:val="002A3ED3"/>
    <w:rsid w:val="002A4F5E"/>
    <w:rsid w:val="002C094A"/>
    <w:rsid w:val="002C208F"/>
    <w:rsid w:val="002C3AA3"/>
    <w:rsid w:val="002D2A69"/>
    <w:rsid w:val="002E1126"/>
    <w:rsid w:val="002F3BCC"/>
    <w:rsid w:val="002F7426"/>
    <w:rsid w:val="00302E18"/>
    <w:rsid w:val="0031325E"/>
    <w:rsid w:val="003236F7"/>
    <w:rsid w:val="00326E35"/>
    <w:rsid w:val="00351F96"/>
    <w:rsid w:val="00367E03"/>
    <w:rsid w:val="00373186"/>
    <w:rsid w:val="00385D91"/>
    <w:rsid w:val="00391F3C"/>
    <w:rsid w:val="003966A6"/>
    <w:rsid w:val="003A09A5"/>
    <w:rsid w:val="003A30F7"/>
    <w:rsid w:val="003A434F"/>
    <w:rsid w:val="003C295C"/>
    <w:rsid w:val="003C303B"/>
    <w:rsid w:val="003C3235"/>
    <w:rsid w:val="003D4585"/>
    <w:rsid w:val="003E573A"/>
    <w:rsid w:val="003F683E"/>
    <w:rsid w:val="004006A0"/>
    <w:rsid w:val="0040150D"/>
    <w:rsid w:val="004025AE"/>
    <w:rsid w:val="00403919"/>
    <w:rsid w:val="00404D4B"/>
    <w:rsid w:val="00404F9E"/>
    <w:rsid w:val="0040605D"/>
    <w:rsid w:val="00433ACB"/>
    <w:rsid w:val="0043653A"/>
    <w:rsid w:val="00444E15"/>
    <w:rsid w:val="00454CAD"/>
    <w:rsid w:val="00457041"/>
    <w:rsid w:val="00463733"/>
    <w:rsid w:val="004654EF"/>
    <w:rsid w:val="00475A48"/>
    <w:rsid w:val="00484387"/>
    <w:rsid w:val="00485D59"/>
    <w:rsid w:val="0049186F"/>
    <w:rsid w:val="004929FD"/>
    <w:rsid w:val="00492AB1"/>
    <w:rsid w:val="00493028"/>
    <w:rsid w:val="004968A9"/>
    <w:rsid w:val="00496F24"/>
    <w:rsid w:val="004A2534"/>
    <w:rsid w:val="004B08BA"/>
    <w:rsid w:val="004B69B3"/>
    <w:rsid w:val="004B7B6A"/>
    <w:rsid w:val="004C4289"/>
    <w:rsid w:val="004C79EC"/>
    <w:rsid w:val="004D31EE"/>
    <w:rsid w:val="004D7DDF"/>
    <w:rsid w:val="004E6A28"/>
    <w:rsid w:val="004F7F47"/>
    <w:rsid w:val="00500887"/>
    <w:rsid w:val="00501860"/>
    <w:rsid w:val="00502586"/>
    <w:rsid w:val="00510BE3"/>
    <w:rsid w:val="00513B8E"/>
    <w:rsid w:val="00532999"/>
    <w:rsid w:val="00535044"/>
    <w:rsid w:val="0053739C"/>
    <w:rsid w:val="00542966"/>
    <w:rsid w:val="005547D2"/>
    <w:rsid w:val="0055561A"/>
    <w:rsid w:val="00557907"/>
    <w:rsid w:val="00561350"/>
    <w:rsid w:val="0056160D"/>
    <w:rsid w:val="00574883"/>
    <w:rsid w:val="0057582B"/>
    <w:rsid w:val="005779CC"/>
    <w:rsid w:val="00581A2D"/>
    <w:rsid w:val="00587941"/>
    <w:rsid w:val="005A2C16"/>
    <w:rsid w:val="005B0B2C"/>
    <w:rsid w:val="005B7977"/>
    <w:rsid w:val="005C42F5"/>
    <w:rsid w:val="005C4F4D"/>
    <w:rsid w:val="005C6238"/>
    <w:rsid w:val="005C7405"/>
    <w:rsid w:val="005C7920"/>
    <w:rsid w:val="005C7A3B"/>
    <w:rsid w:val="005D1845"/>
    <w:rsid w:val="005D5916"/>
    <w:rsid w:val="005E1BFA"/>
    <w:rsid w:val="005E3D48"/>
    <w:rsid w:val="005F46E6"/>
    <w:rsid w:val="00603376"/>
    <w:rsid w:val="006150C8"/>
    <w:rsid w:val="00615376"/>
    <w:rsid w:val="00622261"/>
    <w:rsid w:val="0062641C"/>
    <w:rsid w:val="006276AE"/>
    <w:rsid w:val="00631DCA"/>
    <w:rsid w:val="006328A2"/>
    <w:rsid w:val="006367F9"/>
    <w:rsid w:val="00637C4C"/>
    <w:rsid w:val="0064399F"/>
    <w:rsid w:val="0064718C"/>
    <w:rsid w:val="00647A72"/>
    <w:rsid w:val="00652704"/>
    <w:rsid w:val="006560E7"/>
    <w:rsid w:val="006668E4"/>
    <w:rsid w:val="00667A5C"/>
    <w:rsid w:val="00681A38"/>
    <w:rsid w:val="00681C5E"/>
    <w:rsid w:val="00683688"/>
    <w:rsid w:val="0068790D"/>
    <w:rsid w:val="006B10B7"/>
    <w:rsid w:val="006B2944"/>
    <w:rsid w:val="006B2A01"/>
    <w:rsid w:val="006B58E7"/>
    <w:rsid w:val="006B6A70"/>
    <w:rsid w:val="006F4AED"/>
    <w:rsid w:val="006F70D6"/>
    <w:rsid w:val="00702552"/>
    <w:rsid w:val="00702859"/>
    <w:rsid w:val="00707055"/>
    <w:rsid w:val="00731643"/>
    <w:rsid w:val="007373EF"/>
    <w:rsid w:val="0073764E"/>
    <w:rsid w:val="0075357F"/>
    <w:rsid w:val="00753B12"/>
    <w:rsid w:val="00756241"/>
    <w:rsid w:val="00766ED2"/>
    <w:rsid w:val="007714C8"/>
    <w:rsid w:val="00776D64"/>
    <w:rsid w:val="0078035D"/>
    <w:rsid w:val="00781719"/>
    <w:rsid w:val="0078218E"/>
    <w:rsid w:val="00786F93"/>
    <w:rsid w:val="00790B5F"/>
    <w:rsid w:val="00791561"/>
    <w:rsid w:val="0079722E"/>
    <w:rsid w:val="00797BC9"/>
    <w:rsid w:val="007B7200"/>
    <w:rsid w:val="007B7213"/>
    <w:rsid w:val="007C5FEB"/>
    <w:rsid w:val="007E1B07"/>
    <w:rsid w:val="007E2E20"/>
    <w:rsid w:val="007E3C45"/>
    <w:rsid w:val="007E51D9"/>
    <w:rsid w:val="007F1105"/>
    <w:rsid w:val="008069C0"/>
    <w:rsid w:val="0080732A"/>
    <w:rsid w:val="00807D15"/>
    <w:rsid w:val="008230D9"/>
    <w:rsid w:val="00830C17"/>
    <w:rsid w:val="00837B72"/>
    <w:rsid w:val="0084198E"/>
    <w:rsid w:val="00841BE4"/>
    <w:rsid w:val="00841C6A"/>
    <w:rsid w:val="00845612"/>
    <w:rsid w:val="00846F2B"/>
    <w:rsid w:val="00852FF0"/>
    <w:rsid w:val="008533BD"/>
    <w:rsid w:val="0086399F"/>
    <w:rsid w:val="008646A7"/>
    <w:rsid w:val="00867898"/>
    <w:rsid w:val="008717CC"/>
    <w:rsid w:val="00873848"/>
    <w:rsid w:val="00875CD0"/>
    <w:rsid w:val="008773FF"/>
    <w:rsid w:val="00883204"/>
    <w:rsid w:val="008847C6"/>
    <w:rsid w:val="008925FD"/>
    <w:rsid w:val="00893393"/>
    <w:rsid w:val="008B2A6E"/>
    <w:rsid w:val="008B76FF"/>
    <w:rsid w:val="008B77C3"/>
    <w:rsid w:val="008B7DAD"/>
    <w:rsid w:val="008C04F8"/>
    <w:rsid w:val="008C0AAD"/>
    <w:rsid w:val="008C57C0"/>
    <w:rsid w:val="008D234D"/>
    <w:rsid w:val="008D5391"/>
    <w:rsid w:val="008E24B8"/>
    <w:rsid w:val="008E33C0"/>
    <w:rsid w:val="008F300C"/>
    <w:rsid w:val="008F7F1A"/>
    <w:rsid w:val="00903E56"/>
    <w:rsid w:val="009224C9"/>
    <w:rsid w:val="0093160E"/>
    <w:rsid w:val="009432A0"/>
    <w:rsid w:val="00945758"/>
    <w:rsid w:val="00945B8B"/>
    <w:rsid w:val="009514FB"/>
    <w:rsid w:val="009537E3"/>
    <w:rsid w:val="009561D3"/>
    <w:rsid w:val="0096272F"/>
    <w:rsid w:val="009638C6"/>
    <w:rsid w:val="0096504C"/>
    <w:rsid w:val="009759C0"/>
    <w:rsid w:val="00985C89"/>
    <w:rsid w:val="0099205C"/>
    <w:rsid w:val="00994B2F"/>
    <w:rsid w:val="00995A99"/>
    <w:rsid w:val="009A00E1"/>
    <w:rsid w:val="009A3ED5"/>
    <w:rsid w:val="009B2C5D"/>
    <w:rsid w:val="009C568C"/>
    <w:rsid w:val="009C7E67"/>
    <w:rsid w:val="009E6FD1"/>
    <w:rsid w:val="009E7E2E"/>
    <w:rsid w:val="009F0D7B"/>
    <w:rsid w:val="009F4586"/>
    <w:rsid w:val="00A050FF"/>
    <w:rsid w:val="00A07B0E"/>
    <w:rsid w:val="00A13637"/>
    <w:rsid w:val="00A1702F"/>
    <w:rsid w:val="00A3233F"/>
    <w:rsid w:val="00A50E6A"/>
    <w:rsid w:val="00A5319D"/>
    <w:rsid w:val="00A55D57"/>
    <w:rsid w:val="00A57141"/>
    <w:rsid w:val="00A626B8"/>
    <w:rsid w:val="00A64EA2"/>
    <w:rsid w:val="00A82AC5"/>
    <w:rsid w:val="00A85C13"/>
    <w:rsid w:val="00A87863"/>
    <w:rsid w:val="00A91EAB"/>
    <w:rsid w:val="00AC0DE3"/>
    <w:rsid w:val="00AC566C"/>
    <w:rsid w:val="00AC5B67"/>
    <w:rsid w:val="00AC66D3"/>
    <w:rsid w:val="00AD18F6"/>
    <w:rsid w:val="00AE1169"/>
    <w:rsid w:val="00AE4661"/>
    <w:rsid w:val="00AF0893"/>
    <w:rsid w:val="00AF3AEF"/>
    <w:rsid w:val="00AF5398"/>
    <w:rsid w:val="00B07A30"/>
    <w:rsid w:val="00B104E5"/>
    <w:rsid w:val="00B17907"/>
    <w:rsid w:val="00B20C38"/>
    <w:rsid w:val="00B364AC"/>
    <w:rsid w:val="00B449E1"/>
    <w:rsid w:val="00B47688"/>
    <w:rsid w:val="00B51ABB"/>
    <w:rsid w:val="00B52E79"/>
    <w:rsid w:val="00B53190"/>
    <w:rsid w:val="00B53B70"/>
    <w:rsid w:val="00B61143"/>
    <w:rsid w:val="00B62851"/>
    <w:rsid w:val="00B66325"/>
    <w:rsid w:val="00B6737F"/>
    <w:rsid w:val="00B71ED1"/>
    <w:rsid w:val="00B919BA"/>
    <w:rsid w:val="00B929D7"/>
    <w:rsid w:val="00B95A18"/>
    <w:rsid w:val="00BA0A8F"/>
    <w:rsid w:val="00BA0B09"/>
    <w:rsid w:val="00BA1DEE"/>
    <w:rsid w:val="00BC2343"/>
    <w:rsid w:val="00BC4140"/>
    <w:rsid w:val="00BC787B"/>
    <w:rsid w:val="00BD01E9"/>
    <w:rsid w:val="00BD22F0"/>
    <w:rsid w:val="00BD7EE6"/>
    <w:rsid w:val="00BF5F03"/>
    <w:rsid w:val="00C0478D"/>
    <w:rsid w:val="00C056FA"/>
    <w:rsid w:val="00C114D4"/>
    <w:rsid w:val="00C125D0"/>
    <w:rsid w:val="00C127E9"/>
    <w:rsid w:val="00C15A5B"/>
    <w:rsid w:val="00C15D2D"/>
    <w:rsid w:val="00C2068F"/>
    <w:rsid w:val="00C24EEE"/>
    <w:rsid w:val="00C42518"/>
    <w:rsid w:val="00C45293"/>
    <w:rsid w:val="00C45B39"/>
    <w:rsid w:val="00C468EE"/>
    <w:rsid w:val="00C50A06"/>
    <w:rsid w:val="00C5204F"/>
    <w:rsid w:val="00C54D09"/>
    <w:rsid w:val="00C55D02"/>
    <w:rsid w:val="00C66CB5"/>
    <w:rsid w:val="00C675DD"/>
    <w:rsid w:val="00C733D5"/>
    <w:rsid w:val="00C84E25"/>
    <w:rsid w:val="00C853D4"/>
    <w:rsid w:val="00C86340"/>
    <w:rsid w:val="00CA496F"/>
    <w:rsid w:val="00CA7887"/>
    <w:rsid w:val="00CB7557"/>
    <w:rsid w:val="00CD3D48"/>
    <w:rsid w:val="00CE0852"/>
    <w:rsid w:val="00CE289B"/>
    <w:rsid w:val="00CE5DD4"/>
    <w:rsid w:val="00CE7EF9"/>
    <w:rsid w:val="00CF5CF2"/>
    <w:rsid w:val="00CF7265"/>
    <w:rsid w:val="00D03448"/>
    <w:rsid w:val="00D10B8E"/>
    <w:rsid w:val="00D13011"/>
    <w:rsid w:val="00D22D85"/>
    <w:rsid w:val="00D328F1"/>
    <w:rsid w:val="00D33BC9"/>
    <w:rsid w:val="00D36605"/>
    <w:rsid w:val="00D42D61"/>
    <w:rsid w:val="00D51E69"/>
    <w:rsid w:val="00D53BE2"/>
    <w:rsid w:val="00D6114C"/>
    <w:rsid w:val="00D61AF6"/>
    <w:rsid w:val="00D61F24"/>
    <w:rsid w:val="00D63A15"/>
    <w:rsid w:val="00D6417D"/>
    <w:rsid w:val="00D6784A"/>
    <w:rsid w:val="00D769E6"/>
    <w:rsid w:val="00D874EE"/>
    <w:rsid w:val="00D87ABF"/>
    <w:rsid w:val="00D91897"/>
    <w:rsid w:val="00D92F29"/>
    <w:rsid w:val="00D93620"/>
    <w:rsid w:val="00D95D63"/>
    <w:rsid w:val="00DA0705"/>
    <w:rsid w:val="00DA1159"/>
    <w:rsid w:val="00DA38FA"/>
    <w:rsid w:val="00DA55AE"/>
    <w:rsid w:val="00DB2C12"/>
    <w:rsid w:val="00DB4362"/>
    <w:rsid w:val="00DB5419"/>
    <w:rsid w:val="00DC10C4"/>
    <w:rsid w:val="00DE11C8"/>
    <w:rsid w:val="00DE55B4"/>
    <w:rsid w:val="00DE5836"/>
    <w:rsid w:val="00DF30D3"/>
    <w:rsid w:val="00DF55C7"/>
    <w:rsid w:val="00E02B70"/>
    <w:rsid w:val="00E02F02"/>
    <w:rsid w:val="00E063F6"/>
    <w:rsid w:val="00E20124"/>
    <w:rsid w:val="00E221C3"/>
    <w:rsid w:val="00E243F9"/>
    <w:rsid w:val="00E31BDC"/>
    <w:rsid w:val="00E475FC"/>
    <w:rsid w:val="00E537F7"/>
    <w:rsid w:val="00E55AAA"/>
    <w:rsid w:val="00E67CD8"/>
    <w:rsid w:val="00E75659"/>
    <w:rsid w:val="00E765E6"/>
    <w:rsid w:val="00E85550"/>
    <w:rsid w:val="00E90D24"/>
    <w:rsid w:val="00E91F24"/>
    <w:rsid w:val="00E96A09"/>
    <w:rsid w:val="00EA3596"/>
    <w:rsid w:val="00EB2227"/>
    <w:rsid w:val="00EB529E"/>
    <w:rsid w:val="00EB69E8"/>
    <w:rsid w:val="00EB7466"/>
    <w:rsid w:val="00EC7343"/>
    <w:rsid w:val="00EE7420"/>
    <w:rsid w:val="00EF32F4"/>
    <w:rsid w:val="00EF4DD7"/>
    <w:rsid w:val="00F02595"/>
    <w:rsid w:val="00F13322"/>
    <w:rsid w:val="00F1340E"/>
    <w:rsid w:val="00F13C80"/>
    <w:rsid w:val="00F14979"/>
    <w:rsid w:val="00F25258"/>
    <w:rsid w:val="00F26664"/>
    <w:rsid w:val="00F33EE5"/>
    <w:rsid w:val="00F34494"/>
    <w:rsid w:val="00F344D3"/>
    <w:rsid w:val="00F35C61"/>
    <w:rsid w:val="00F35DB0"/>
    <w:rsid w:val="00F37247"/>
    <w:rsid w:val="00F43C71"/>
    <w:rsid w:val="00F449DD"/>
    <w:rsid w:val="00F52447"/>
    <w:rsid w:val="00F52D26"/>
    <w:rsid w:val="00F61C44"/>
    <w:rsid w:val="00F634E7"/>
    <w:rsid w:val="00F638A6"/>
    <w:rsid w:val="00F67998"/>
    <w:rsid w:val="00F71AB8"/>
    <w:rsid w:val="00F80A9F"/>
    <w:rsid w:val="00F8406C"/>
    <w:rsid w:val="00F92F66"/>
    <w:rsid w:val="00F97516"/>
    <w:rsid w:val="00FA343F"/>
    <w:rsid w:val="00FA71E3"/>
    <w:rsid w:val="00FB09BB"/>
    <w:rsid w:val="00FB3118"/>
    <w:rsid w:val="00FB5C37"/>
    <w:rsid w:val="00FB64BB"/>
    <w:rsid w:val="00FB77E1"/>
    <w:rsid w:val="00FC115F"/>
    <w:rsid w:val="00FC1521"/>
    <w:rsid w:val="00FC2243"/>
    <w:rsid w:val="00FC6770"/>
    <w:rsid w:val="00FD2E2D"/>
    <w:rsid w:val="00FE6834"/>
    <w:rsid w:val="00FF14DE"/>
    <w:rsid w:val="00FF6AF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16031"/>
  <w15:chartTrackingRefBased/>
  <w15:docId w15:val="{3F284858-940B-463B-810D-59623897F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8"/>
        <w:szCs w:val="21"/>
        <w:lang w:val="en-IN"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6E6"/>
  </w:style>
  <w:style w:type="paragraph" w:styleId="Heading1">
    <w:name w:val="heading 1"/>
    <w:basedOn w:val="Normal"/>
    <w:next w:val="Normal"/>
    <w:link w:val="Heading1Char"/>
    <w:uiPriority w:val="9"/>
    <w:qFormat/>
    <w:rsid w:val="005C6238"/>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5C6238"/>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5C6238"/>
    <w:pPr>
      <w:keepNext/>
      <w:keepLines/>
      <w:spacing w:before="160" w:after="80"/>
      <w:outlineLvl w:val="2"/>
    </w:pPr>
    <w:rPr>
      <w:rFonts w:eastAsiaTheme="majorEastAsia" w:cstheme="majorBidi"/>
      <w:color w:val="0F4761" w:themeColor="accent1" w:themeShade="BF"/>
      <w:szCs w:val="25"/>
    </w:rPr>
  </w:style>
  <w:style w:type="paragraph" w:styleId="Heading4">
    <w:name w:val="heading 4"/>
    <w:basedOn w:val="Normal"/>
    <w:next w:val="Normal"/>
    <w:link w:val="Heading4Char"/>
    <w:uiPriority w:val="9"/>
    <w:semiHidden/>
    <w:unhideWhenUsed/>
    <w:qFormat/>
    <w:rsid w:val="005C62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62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62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62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62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62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6238"/>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5C6238"/>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5C6238"/>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5C62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62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62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62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62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6238"/>
    <w:rPr>
      <w:rFonts w:eastAsiaTheme="majorEastAsia" w:cstheme="majorBidi"/>
      <w:color w:val="272727" w:themeColor="text1" w:themeTint="D8"/>
    </w:rPr>
  </w:style>
  <w:style w:type="paragraph" w:styleId="Title">
    <w:name w:val="Title"/>
    <w:basedOn w:val="Normal"/>
    <w:next w:val="Normal"/>
    <w:link w:val="TitleChar"/>
    <w:uiPriority w:val="10"/>
    <w:qFormat/>
    <w:rsid w:val="005C6238"/>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5C6238"/>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5C6238"/>
    <w:pPr>
      <w:numPr>
        <w:ilvl w:val="1"/>
      </w:numPr>
    </w:pPr>
    <w:rPr>
      <w:rFonts w:eastAsiaTheme="majorEastAsia" w:cstheme="majorBidi"/>
      <w:color w:val="595959" w:themeColor="text1" w:themeTint="A6"/>
      <w:spacing w:val="15"/>
      <w:szCs w:val="25"/>
    </w:rPr>
  </w:style>
  <w:style w:type="character" w:customStyle="1" w:styleId="SubtitleChar">
    <w:name w:val="Subtitle Char"/>
    <w:basedOn w:val="DefaultParagraphFont"/>
    <w:link w:val="Subtitle"/>
    <w:uiPriority w:val="11"/>
    <w:rsid w:val="005C6238"/>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5C6238"/>
    <w:pPr>
      <w:spacing w:before="160"/>
      <w:jc w:val="center"/>
    </w:pPr>
    <w:rPr>
      <w:i/>
      <w:iCs/>
      <w:color w:val="404040" w:themeColor="text1" w:themeTint="BF"/>
    </w:rPr>
  </w:style>
  <w:style w:type="character" w:customStyle="1" w:styleId="QuoteChar">
    <w:name w:val="Quote Char"/>
    <w:basedOn w:val="DefaultParagraphFont"/>
    <w:link w:val="Quote"/>
    <w:uiPriority w:val="29"/>
    <w:rsid w:val="005C6238"/>
    <w:rPr>
      <w:i/>
      <w:iCs/>
      <w:color w:val="404040" w:themeColor="text1" w:themeTint="BF"/>
    </w:rPr>
  </w:style>
  <w:style w:type="paragraph" w:styleId="ListParagraph">
    <w:name w:val="List Paragraph"/>
    <w:basedOn w:val="Normal"/>
    <w:uiPriority w:val="34"/>
    <w:qFormat/>
    <w:rsid w:val="005C6238"/>
    <w:pPr>
      <w:ind w:left="720"/>
      <w:contextualSpacing/>
    </w:pPr>
  </w:style>
  <w:style w:type="character" w:styleId="IntenseEmphasis">
    <w:name w:val="Intense Emphasis"/>
    <w:basedOn w:val="DefaultParagraphFont"/>
    <w:uiPriority w:val="21"/>
    <w:qFormat/>
    <w:rsid w:val="005C6238"/>
    <w:rPr>
      <w:i/>
      <w:iCs/>
      <w:color w:val="0F4761" w:themeColor="accent1" w:themeShade="BF"/>
    </w:rPr>
  </w:style>
  <w:style w:type="paragraph" w:styleId="IntenseQuote">
    <w:name w:val="Intense Quote"/>
    <w:basedOn w:val="Normal"/>
    <w:next w:val="Normal"/>
    <w:link w:val="IntenseQuoteChar"/>
    <w:uiPriority w:val="30"/>
    <w:qFormat/>
    <w:rsid w:val="005C62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6238"/>
    <w:rPr>
      <w:i/>
      <w:iCs/>
      <w:color w:val="0F4761" w:themeColor="accent1" w:themeShade="BF"/>
    </w:rPr>
  </w:style>
  <w:style w:type="character" w:styleId="IntenseReference">
    <w:name w:val="Intense Reference"/>
    <w:basedOn w:val="DefaultParagraphFont"/>
    <w:uiPriority w:val="32"/>
    <w:qFormat/>
    <w:rsid w:val="005C6238"/>
    <w:rPr>
      <w:b/>
      <w:bCs/>
      <w:smallCaps/>
      <w:color w:val="0F4761" w:themeColor="accent1" w:themeShade="BF"/>
      <w:spacing w:val="5"/>
    </w:rPr>
  </w:style>
  <w:style w:type="paragraph" w:styleId="Header">
    <w:name w:val="header"/>
    <w:basedOn w:val="Normal"/>
    <w:link w:val="HeaderChar"/>
    <w:uiPriority w:val="99"/>
    <w:unhideWhenUsed/>
    <w:rsid w:val="00257F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F0B"/>
  </w:style>
  <w:style w:type="paragraph" w:styleId="Footer">
    <w:name w:val="footer"/>
    <w:basedOn w:val="Normal"/>
    <w:link w:val="FooterChar"/>
    <w:uiPriority w:val="99"/>
    <w:unhideWhenUsed/>
    <w:rsid w:val="00257F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F0B"/>
  </w:style>
  <w:style w:type="numbering" w:customStyle="1" w:styleId="Style1">
    <w:name w:val="Style1"/>
    <w:uiPriority w:val="99"/>
    <w:rsid w:val="006150C8"/>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1093">
      <w:bodyDiv w:val="1"/>
      <w:marLeft w:val="0"/>
      <w:marRight w:val="0"/>
      <w:marTop w:val="0"/>
      <w:marBottom w:val="0"/>
      <w:divBdr>
        <w:top w:val="none" w:sz="0" w:space="0" w:color="auto"/>
        <w:left w:val="none" w:sz="0" w:space="0" w:color="auto"/>
        <w:bottom w:val="none" w:sz="0" w:space="0" w:color="auto"/>
        <w:right w:val="none" w:sz="0" w:space="0" w:color="auto"/>
      </w:divBdr>
    </w:div>
    <w:div w:id="12845464">
      <w:bodyDiv w:val="1"/>
      <w:marLeft w:val="0"/>
      <w:marRight w:val="0"/>
      <w:marTop w:val="0"/>
      <w:marBottom w:val="0"/>
      <w:divBdr>
        <w:top w:val="none" w:sz="0" w:space="0" w:color="auto"/>
        <w:left w:val="none" w:sz="0" w:space="0" w:color="auto"/>
        <w:bottom w:val="none" w:sz="0" w:space="0" w:color="auto"/>
        <w:right w:val="none" w:sz="0" w:space="0" w:color="auto"/>
      </w:divBdr>
    </w:div>
    <w:div w:id="224071703">
      <w:bodyDiv w:val="1"/>
      <w:marLeft w:val="0"/>
      <w:marRight w:val="0"/>
      <w:marTop w:val="0"/>
      <w:marBottom w:val="0"/>
      <w:divBdr>
        <w:top w:val="none" w:sz="0" w:space="0" w:color="auto"/>
        <w:left w:val="none" w:sz="0" w:space="0" w:color="auto"/>
        <w:bottom w:val="none" w:sz="0" w:space="0" w:color="auto"/>
        <w:right w:val="none" w:sz="0" w:space="0" w:color="auto"/>
      </w:divBdr>
    </w:div>
    <w:div w:id="236324312">
      <w:bodyDiv w:val="1"/>
      <w:marLeft w:val="0"/>
      <w:marRight w:val="0"/>
      <w:marTop w:val="0"/>
      <w:marBottom w:val="0"/>
      <w:divBdr>
        <w:top w:val="none" w:sz="0" w:space="0" w:color="auto"/>
        <w:left w:val="none" w:sz="0" w:space="0" w:color="auto"/>
        <w:bottom w:val="none" w:sz="0" w:space="0" w:color="auto"/>
        <w:right w:val="none" w:sz="0" w:space="0" w:color="auto"/>
      </w:divBdr>
    </w:div>
    <w:div w:id="309215398">
      <w:bodyDiv w:val="1"/>
      <w:marLeft w:val="0"/>
      <w:marRight w:val="0"/>
      <w:marTop w:val="0"/>
      <w:marBottom w:val="0"/>
      <w:divBdr>
        <w:top w:val="none" w:sz="0" w:space="0" w:color="auto"/>
        <w:left w:val="none" w:sz="0" w:space="0" w:color="auto"/>
        <w:bottom w:val="none" w:sz="0" w:space="0" w:color="auto"/>
        <w:right w:val="none" w:sz="0" w:space="0" w:color="auto"/>
      </w:divBdr>
    </w:div>
    <w:div w:id="396364800">
      <w:bodyDiv w:val="1"/>
      <w:marLeft w:val="0"/>
      <w:marRight w:val="0"/>
      <w:marTop w:val="0"/>
      <w:marBottom w:val="0"/>
      <w:divBdr>
        <w:top w:val="none" w:sz="0" w:space="0" w:color="auto"/>
        <w:left w:val="none" w:sz="0" w:space="0" w:color="auto"/>
        <w:bottom w:val="none" w:sz="0" w:space="0" w:color="auto"/>
        <w:right w:val="none" w:sz="0" w:space="0" w:color="auto"/>
      </w:divBdr>
    </w:div>
    <w:div w:id="446042387">
      <w:bodyDiv w:val="1"/>
      <w:marLeft w:val="0"/>
      <w:marRight w:val="0"/>
      <w:marTop w:val="0"/>
      <w:marBottom w:val="0"/>
      <w:divBdr>
        <w:top w:val="none" w:sz="0" w:space="0" w:color="auto"/>
        <w:left w:val="none" w:sz="0" w:space="0" w:color="auto"/>
        <w:bottom w:val="none" w:sz="0" w:space="0" w:color="auto"/>
        <w:right w:val="none" w:sz="0" w:space="0" w:color="auto"/>
      </w:divBdr>
    </w:div>
    <w:div w:id="447629021">
      <w:bodyDiv w:val="1"/>
      <w:marLeft w:val="0"/>
      <w:marRight w:val="0"/>
      <w:marTop w:val="0"/>
      <w:marBottom w:val="0"/>
      <w:divBdr>
        <w:top w:val="none" w:sz="0" w:space="0" w:color="auto"/>
        <w:left w:val="none" w:sz="0" w:space="0" w:color="auto"/>
        <w:bottom w:val="none" w:sz="0" w:space="0" w:color="auto"/>
        <w:right w:val="none" w:sz="0" w:space="0" w:color="auto"/>
      </w:divBdr>
    </w:div>
    <w:div w:id="472678326">
      <w:bodyDiv w:val="1"/>
      <w:marLeft w:val="0"/>
      <w:marRight w:val="0"/>
      <w:marTop w:val="0"/>
      <w:marBottom w:val="0"/>
      <w:divBdr>
        <w:top w:val="none" w:sz="0" w:space="0" w:color="auto"/>
        <w:left w:val="none" w:sz="0" w:space="0" w:color="auto"/>
        <w:bottom w:val="none" w:sz="0" w:space="0" w:color="auto"/>
        <w:right w:val="none" w:sz="0" w:space="0" w:color="auto"/>
      </w:divBdr>
    </w:div>
    <w:div w:id="679545844">
      <w:bodyDiv w:val="1"/>
      <w:marLeft w:val="0"/>
      <w:marRight w:val="0"/>
      <w:marTop w:val="0"/>
      <w:marBottom w:val="0"/>
      <w:divBdr>
        <w:top w:val="none" w:sz="0" w:space="0" w:color="auto"/>
        <w:left w:val="none" w:sz="0" w:space="0" w:color="auto"/>
        <w:bottom w:val="none" w:sz="0" w:space="0" w:color="auto"/>
        <w:right w:val="none" w:sz="0" w:space="0" w:color="auto"/>
      </w:divBdr>
    </w:div>
    <w:div w:id="683672085">
      <w:bodyDiv w:val="1"/>
      <w:marLeft w:val="0"/>
      <w:marRight w:val="0"/>
      <w:marTop w:val="0"/>
      <w:marBottom w:val="0"/>
      <w:divBdr>
        <w:top w:val="none" w:sz="0" w:space="0" w:color="auto"/>
        <w:left w:val="none" w:sz="0" w:space="0" w:color="auto"/>
        <w:bottom w:val="none" w:sz="0" w:space="0" w:color="auto"/>
        <w:right w:val="none" w:sz="0" w:space="0" w:color="auto"/>
      </w:divBdr>
    </w:div>
    <w:div w:id="690686613">
      <w:bodyDiv w:val="1"/>
      <w:marLeft w:val="0"/>
      <w:marRight w:val="0"/>
      <w:marTop w:val="0"/>
      <w:marBottom w:val="0"/>
      <w:divBdr>
        <w:top w:val="none" w:sz="0" w:space="0" w:color="auto"/>
        <w:left w:val="none" w:sz="0" w:space="0" w:color="auto"/>
        <w:bottom w:val="none" w:sz="0" w:space="0" w:color="auto"/>
        <w:right w:val="none" w:sz="0" w:space="0" w:color="auto"/>
      </w:divBdr>
    </w:div>
    <w:div w:id="828401359">
      <w:bodyDiv w:val="1"/>
      <w:marLeft w:val="0"/>
      <w:marRight w:val="0"/>
      <w:marTop w:val="0"/>
      <w:marBottom w:val="0"/>
      <w:divBdr>
        <w:top w:val="none" w:sz="0" w:space="0" w:color="auto"/>
        <w:left w:val="none" w:sz="0" w:space="0" w:color="auto"/>
        <w:bottom w:val="none" w:sz="0" w:space="0" w:color="auto"/>
        <w:right w:val="none" w:sz="0" w:space="0" w:color="auto"/>
      </w:divBdr>
    </w:div>
    <w:div w:id="902644905">
      <w:bodyDiv w:val="1"/>
      <w:marLeft w:val="0"/>
      <w:marRight w:val="0"/>
      <w:marTop w:val="0"/>
      <w:marBottom w:val="0"/>
      <w:divBdr>
        <w:top w:val="none" w:sz="0" w:space="0" w:color="auto"/>
        <w:left w:val="none" w:sz="0" w:space="0" w:color="auto"/>
        <w:bottom w:val="none" w:sz="0" w:space="0" w:color="auto"/>
        <w:right w:val="none" w:sz="0" w:space="0" w:color="auto"/>
      </w:divBdr>
    </w:div>
    <w:div w:id="952631746">
      <w:bodyDiv w:val="1"/>
      <w:marLeft w:val="0"/>
      <w:marRight w:val="0"/>
      <w:marTop w:val="0"/>
      <w:marBottom w:val="0"/>
      <w:divBdr>
        <w:top w:val="none" w:sz="0" w:space="0" w:color="auto"/>
        <w:left w:val="none" w:sz="0" w:space="0" w:color="auto"/>
        <w:bottom w:val="none" w:sz="0" w:space="0" w:color="auto"/>
        <w:right w:val="none" w:sz="0" w:space="0" w:color="auto"/>
      </w:divBdr>
    </w:div>
    <w:div w:id="985277146">
      <w:bodyDiv w:val="1"/>
      <w:marLeft w:val="0"/>
      <w:marRight w:val="0"/>
      <w:marTop w:val="0"/>
      <w:marBottom w:val="0"/>
      <w:divBdr>
        <w:top w:val="none" w:sz="0" w:space="0" w:color="auto"/>
        <w:left w:val="none" w:sz="0" w:space="0" w:color="auto"/>
        <w:bottom w:val="none" w:sz="0" w:space="0" w:color="auto"/>
        <w:right w:val="none" w:sz="0" w:space="0" w:color="auto"/>
      </w:divBdr>
    </w:div>
    <w:div w:id="1016660192">
      <w:bodyDiv w:val="1"/>
      <w:marLeft w:val="0"/>
      <w:marRight w:val="0"/>
      <w:marTop w:val="0"/>
      <w:marBottom w:val="0"/>
      <w:divBdr>
        <w:top w:val="none" w:sz="0" w:space="0" w:color="auto"/>
        <w:left w:val="none" w:sz="0" w:space="0" w:color="auto"/>
        <w:bottom w:val="none" w:sz="0" w:space="0" w:color="auto"/>
        <w:right w:val="none" w:sz="0" w:space="0" w:color="auto"/>
      </w:divBdr>
    </w:div>
    <w:div w:id="1119757459">
      <w:bodyDiv w:val="1"/>
      <w:marLeft w:val="0"/>
      <w:marRight w:val="0"/>
      <w:marTop w:val="0"/>
      <w:marBottom w:val="0"/>
      <w:divBdr>
        <w:top w:val="none" w:sz="0" w:space="0" w:color="auto"/>
        <w:left w:val="none" w:sz="0" w:space="0" w:color="auto"/>
        <w:bottom w:val="none" w:sz="0" w:space="0" w:color="auto"/>
        <w:right w:val="none" w:sz="0" w:space="0" w:color="auto"/>
      </w:divBdr>
    </w:div>
    <w:div w:id="1125538971">
      <w:bodyDiv w:val="1"/>
      <w:marLeft w:val="0"/>
      <w:marRight w:val="0"/>
      <w:marTop w:val="0"/>
      <w:marBottom w:val="0"/>
      <w:divBdr>
        <w:top w:val="none" w:sz="0" w:space="0" w:color="auto"/>
        <w:left w:val="none" w:sz="0" w:space="0" w:color="auto"/>
        <w:bottom w:val="none" w:sz="0" w:space="0" w:color="auto"/>
        <w:right w:val="none" w:sz="0" w:space="0" w:color="auto"/>
      </w:divBdr>
    </w:div>
    <w:div w:id="1166045108">
      <w:bodyDiv w:val="1"/>
      <w:marLeft w:val="0"/>
      <w:marRight w:val="0"/>
      <w:marTop w:val="0"/>
      <w:marBottom w:val="0"/>
      <w:divBdr>
        <w:top w:val="none" w:sz="0" w:space="0" w:color="auto"/>
        <w:left w:val="none" w:sz="0" w:space="0" w:color="auto"/>
        <w:bottom w:val="none" w:sz="0" w:space="0" w:color="auto"/>
        <w:right w:val="none" w:sz="0" w:space="0" w:color="auto"/>
      </w:divBdr>
    </w:div>
    <w:div w:id="1407266621">
      <w:bodyDiv w:val="1"/>
      <w:marLeft w:val="0"/>
      <w:marRight w:val="0"/>
      <w:marTop w:val="0"/>
      <w:marBottom w:val="0"/>
      <w:divBdr>
        <w:top w:val="none" w:sz="0" w:space="0" w:color="auto"/>
        <w:left w:val="none" w:sz="0" w:space="0" w:color="auto"/>
        <w:bottom w:val="none" w:sz="0" w:space="0" w:color="auto"/>
        <w:right w:val="none" w:sz="0" w:space="0" w:color="auto"/>
      </w:divBdr>
    </w:div>
    <w:div w:id="1443304781">
      <w:bodyDiv w:val="1"/>
      <w:marLeft w:val="0"/>
      <w:marRight w:val="0"/>
      <w:marTop w:val="0"/>
      <w:marBottom w:val="0"/>
      <w:divBdr>
        <w:top w:val="none" w:sz="0" w:space="0" w:color="auto"/>
        <w:left w:val="none" w:sz="0" w:space="0" w:color="auto"/>
        <w:bottom w:val="none" w:sz="0" w:space="0" w:color="auto"/>
        <w:right w:val="none" w:sz="0" w:space="0" w:color="auto"/>
      </w:divBdr>
    </w:div>
    <w:div w:id="1490824487">
      <w:bodyDiv w:val="1"/>
      <w:marLeft w:val="0"/>
      <w:marRight w:val="0"/>
      <w:marTop w:val="0"/>
      <w:marBottom w:val="0"/>
      <w:divBdr>
        <w:top w:val="none" w:sz="0" w:space="0" w:color="auto"/>
        <w:left w:val="none" w:sz="0" w:space="0" w:color="auto"/>
        <w:bottom w:val="none" w:sz="0" w:space="0" w:color="auto"/>
        <w:right w:val="none" w:sz="0" w:space="0" w:color="auto"/>
      </w:divBdr>
    </w:div>
    <w:div w:id="1562862223">
      <w:bodyDiv w:val="1"/>
      <w:marLeft w:val="0"/>
      <w:marRight w:val="0"/>
      <w:marTop w:val="0"/>
      <w:marBottom w:val="0"/>
      <w:divBdr>
        <w:top w:val="none" w:sz="0" w:space="0" w:color="auto"/>
        <w:left w:val="none" w:sz="0" w:space="0" w:color="auto"/>
        <w:bottom w:val="none" w:sz="0" w:space="0" w:color="auto"/>
        <w:right w:val="none" w:sz="0" w:space="0" w:color="auto"/>
      </w:divBdr>
    </w:div>
    <w:div w:id="1573353571">
      <w:bodyDiv w:val="1"/>
      <w:marLeft w:val="0"/>
      <w:marRight w:val="0"/>
      <w:marTop w:val="0"/>
      <w:marBottom w:val="0"/>
      <w:divBdr>
        <w:top w:val="none" w:sz="0" w:space="0" w:color="auto"/>
        <w:left w:val="none" w:sz="0" w:space="0" w:color="auto"/>
        <w:bottom w:val="none" w:sz="0" w:space="0" w:color="auto"/>
        <w:right w:val="none" w:sz="0" w:space="0" w:color="auto"/>
      </w:divBdr>
    </w:div>
    <w:div w:id="1607730268">
      <w:bodyDiv w:val="1"/>
      <w:marLeft w:val="0"/>
      <w:marRight w:val="0"/>
      <w:marTop w:val="0"/>
      <w:marBottom w:val="0"/>
      <w:divBdr>
        <w:top w:val="none" w:sz="0" w:space="0" w:color="auto"/>
        <w:left w:val="none" w:sz="0" w:space="0" w:color="auto"/>
        <w:bottom w:val="none" w:sz="0" w:space="0" w:color="auto"/>
        <w:right w:val="none" w:sz="0" w:space="0" w:color="auto"/>
      </w:divBdr>
    </w:div>
    <w:div w:id="1631088915">
      <w:bodyDiv w:val="1"/>
      <w:marLeft w:val="0"/>
      <w:marRight w:val="0"/>
      <w:marTop w:val="0"/>
      <w:marBottom w:val="0"/>
      <w:divBdr>
        <w:top w:val="none" w:sz="0" w:space="0" w:color="auto"/>
        <w:left w:val="none" w:sz="0" w:space="0" w:color="auto"/>
        <w:bottom w:val="none" w:sz="0" w:space="0" w:color="auto"/>
        <w:right w:val="none" w:sz="0" w:space="0" w:color="auto"/>
      </w:divBdr>
    </w:div>
    <w:div w:id="1710718168">
      <w:bodyDiv w:val="1"/>
      <w:marLeft w:val="0"/>
      <w:marRight w:val="0"/>
      <w:marTop w:val="0"/>
      <w:marBottom w:val="0"/>
      <w:divBdr>
        <w:top w:val="none" w:sz="0" w:space="0" w:color="auto"/>
        <w:left w:val="none" w:sz="0" w:space="0" w:color="auto"/>
        <w:bottom w:val="none" w:sz="0" w:space="0" w:color="auto"/>
        <w:right w:val="none" w:sz="0" w:space="0" w:color="auto"/>
      </w:divBdr>
      <w:divsChild>
        <w:div w:id="255796260">
          <w:marLeft w:val="-225"/>
          <w:marRight w:val="-225"/>
          <w:marTop w:val="0"/>
          <w:marBottom w:val="0"/>
          <w:divBdr>
            <w:top w:val="none" w:sz="0" w:space="0" w:color="auto"/>
            <w:left w:val="none" w:sz="0" w:space="0" w:color="auto"/>
            <w:bottom w:val="none" w:sz="0" w:space="0" w:color="auto"/>
            <w:right w:val="none" w:sz="0" w:space="0" w:color="auto"/>
          </w:divBdr>
          <w:divsChild>
            <w:div w:id="2021539461">
              <w:marLeft w:val="0"/>
              <w:marRight w:val="0"/>
              <w:marTop w:val="0"/>
              <w:marBottom w:val="0"/>
              <w:divBdr>
                <w:top w:val="none" w:sz="0" w:space="0" w:color="auto"/>
                <w:left w:val="none" w:sz="0" w:space="0" w:color="auto"/>
                <w:bottom w:val="none" w:sz="0" w:space="0" w:color="auto"/>
                <w:right w:val="none" w:sz="0" w:space="0" w:color="auto"/>
              </w:divBdr>
              <w:divsChild>
                <w:div w:id="185133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586803">
      <w:bodyDiv w:val="1"/>
      <w:marLeft w:val="0"/>
      <w:marRight w:val="0"/>
      <w:marTop w:val="0"/>
      <w:marBottom w:val="0"/>
      <w:divBdr>
        <w:top w:val="none" w:sz="0" w:space="0" w:color="auto"/>
        <w:left w:val="none" w:sz="0" w:space="0" w:color="auto"/>
        <w:bottom w:val="none" w:sz="0" w:space="0" w:color="auto"/>
        <w:right w:val="none" w:sz="0" w:space="0" w:color="auto"/>
      </w:divBdr>
    </w:div>
    <w:div w:id="1739204317">
      <w:bodyDiv w:val="1"/>
      <w:marLeft w:val="0"/>
      <w:marRight w:val="0"/>
      <w:marTop w:val="0"/>
      <w:marBottom w:val="0"/>
      <w:divBdr>
        <w:top w:val="none" w:sz="0" w:space="0" w:color="auto"/>
        <w:left w:val="none" w:sz="0" w:space="0" w:color="auto"/>
        <w:bottom w:val="none" w:sz="0" w:space="0" w:color="auto"/>
        <w:right w:val="none" w:sz="0" w:space="0" w:color="auto"/>
      </w:divBdr>
    </w:div>
    <w:div w:id="1765031828">
      <w:bodyDiv w:val="1"/>
      <w:marLeft w:val="0"/>
      <w:marRight w:val="0"/>
      <w:marTop w:val="0"/>
      <w:marBottom w:val="0"/>
      <w:divBdr>
        <w:top w:val="none" w:sz="0" w:space="0" w:color="auto"/>
        <w:left w:val="none" w:sz="0" w:space="0" w:color="auto"/>
        <w:bottom w:val="none" w:sz="0" w:space="0" w:color="auto"/>
        <w:right w:val="none" w:sz="0" w:space="0" w:color="auto"/>
      </w:divBdr>
    </w:div>
    <w:div w:id="1794326103">
      <w:bodyDiv w:val="1"/>
      <w:marLeft w:val="0"/>
      <w:marRight w:val="0"/>
      <w:marTop w:val="0"/>
      <w:marBottom w:val="0"/>
      <w:divBdr>
        <w:top w:val="none" w:sz="0" w:space="0" w:color="auto"/>
        <w:left w:val="none" w:sz="0" w:space="0" w:color="auto"/>
        <w:bottom w:val="none" w:sz="0" w:space="0" w:color="auto"/>
        <w:right w:val="none" w:sz="0" w:space="0" w:color="auto"/>
      </w:divBdr>
    </w:div>
    <w:div w:id="193882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3AC40-F029-4978-B688-D5899EEAD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14698</TotalTime>
  <Pages>6</Pages>
  <Words>688</Words>
  <Characters>3928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Mogal, Dnyaneshwar Dilip (मोगल, ज्ञानेश्वर दिलीप)</dc:creator>
  <cp:keywords/>
  <dc:description/>
  <cp:lastModifiedBy>Mogal, Dnyaneshwar Dilip (मोगल, ज्ञानेश्वर दिलीप)</cp:lastModifiedBy>
  <cp:revision>71</cp:revision>
  <dcterms:created xsi:type="dcterms:W3CDTF">2024-06-08T16:06:00Z</dcterms:created>
  <dcterms:modified xsi:type="dcterms:W3CDTF">2024-08-01T07:00:00Z</dcterms:modified>
</cp:coreProperties>
</file>