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48F" w:rsidRPr="00A765A9" w:rsidRDefault="00D8650F" w:rsidP="00C575A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Assignment No. 3</w:t>
      </w:r>
    </w:p>
    <w:p w:rsidR="006E348F" w:rsidRPr="00D8650F" w:rsidRDefault="006E348F" w:rsidP="00A765A9">
      <w:pPr>
        <w:jc w:val="both"/>
        <w:rPr>
          <w:rFonts w:ascii="Times New Roman" w:hAnsi="Times New Roman" w:cs="Times New Roman"/>
          <w:sz w:val="24"/>
          <w:szCs w:val="24"/>
        </w:rPr>
      </w:pPr>
      <w:r w:rsidRPr="00D8650F">
        <w:rPr>
          <w:rFonts w:ascii="Times New Roman" w:eastAsia="Times New Roman" w:hAnsi="Times New Roman" w:cs="Times New Roman"/>
          <w:b/>
          <w:sz w:val="24"/>
          <w:szCs w:val="24"/>
        </w:rPr>
        <w:t xml:space="preserve">Problem Statement: </w:t>
      </w:r>
      <w:r w:rsidR="00CC33CC" w:rsidRPr="00CC33CC">
        <w:rPr>
          <w:rFonts w:ascii="Times New Roman" w:eastAsia="Times New Roman" w:hAnsi="Times New Roman" w:cs="Times New Roman"/>
          <w:bCs/>
          <w:sz w:val="24"/>
          <w:szCs w:val="24"/>
        </w:rPr>
        <w:t>Implement a Decision Tree model</w:t>
      </w:r>
    </w:p>
    <w:p w:rsidR="00CC33CC" w:rsidRDefault="006E348F" w:rsidP="00CC33CC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650F"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</w:p>
    <w:p w:rsidR="00CC33CC" w:rsidRPr="00CC33CC" w:rsidRDefault="00CC33CC" w:rsidP="00CC33CC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CC33CC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Understand the mechanics of Decision Trees for both classification and regression. </w:t>
      </w:r>
    </w:p>
    <w:p w:rsidR="00CC33CC" w:rsidRPr="00CC33CC" w:rsidRDefault="00CC33CC" w:rsidP="00CC33CC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CC33CC">
        <w:rPr>
          <w:rFonts w:ascii="Times New Roman" w:eastAsia="Times New Roman" w:hAnsi="Times New Roman" w:cs="Times New Roman"/>
          <w:sz w:val="24"/>
          <w:szCs w:val="24"/>
          <w:lang w:bidi="mr-IN"/>
        </w:rPr>
        <w:t>Learn how to control overfitting through pre</w:t>
      </w:r>
      <w:r w:rsidRPr="00CC33CC">
        <w:rPr>
          <w:rFonts w:ascii="Times New Roman" w:eastAsia="Times New Roman" w:hAnsi="Times New Roman" w:cs="Times New Roman"/>
          <w:sz w:val="24"/>
          <w:szCs w:val="24"/>
          <w:lang w:bidi="mr-IN"/>
        </w:rPr>
        <w:noBreakHyphen/>
        <w:t>pruning (limiting tree growth) and post</w:t>
      </w:r>
      <w:r w:rsidRPr="00CC33CC">
        <w:rPr>
          <w:rFonts w:ascii="Times New Roman" w:eastAsia="Times New Roman" w:hAnsi="Times New Roman" w:cs="Times New Roman"/>
          <w:sz w:val="24"/>
          <w:szCs w:val="24"/>
          <w:lang w:bidi="mr-IN"/>
        </w:rPr>
        <w:noBreakHyphen/>
        <w:t xml:space="preserve">pruning (pruning the fully grown tree). </w:t>
      </w:r>
    </w:p>
    <w:p w:rsidR="00CC33CC" w:rsidRPr="00CC33CC" w:rsidRDefault="00CC33CC" w:rsidP="00CC33CC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CC33CC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Implement and evaluate Decision Tree models with performance metrics. </w:t>
      </w:r>
    </w:p>
    <w:p w:rsidR="00CC33CC" w:rsidRPr="00CC33CC" w:rsidRDefault="00CC33CC" w:rsidP="00CC33CC">
      <w:pPr>
        <w:pStyle w:val="ListParagraph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C33CC">
        <w:rPr>
          <w:rFonts w:ascii="Times New Roman" w:eastAsia="Times New Roman" w:hAnsi="Times New Roman" w:cs="Times New Roman"/>
          <w:sz w:val="24"/>
          <w:szCs w:val="24"/>
          <w:lang w:bidi="mr-IN"/>
        </w:rPr>
        <w:t>Use cross</w:t>
      </w:r>
      <w:r w:rsidRPr="00CC33CC">
        <w:rPr>
          <w:rFonts w:ascii="Times New Roman" w:eastAsia="Times New Roman" w:hAnsi="Times New Roman" w:cs="Times New Roman"/>
          <w:sz w:val="24"/>
          <w:szCs w:val="24"/>
          <w:lang w:bidi="mr-IN"/>
        </w:rPr>
        <w:noBreakHyphen/>
        <w:t>validation to assess model generalization.</w:t>
      </w:r>
    </w:p>
    <w:p w:rsidR="006E348F" w:rsidRPr="00D8650F" w:rsidRDefault="006E348F" w:rsidP="00A765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650F">
        <w:rPr>
          <w:rFonts w:ascii="Times New Roman" w:eastAsia="Times New Roman" w:hAnsi="Times New Roman" w:cs="Times New Roman"/>
          <w:b/>
          <w:sz w:val="24"/>
          <w:szCs w:val="24"/>
        </w:rPr>
        <w:t>Prerequisite :</w:t>
      </w:r>
    </w:p>
    <w:p w:rsidR="006E348F" w:rsidRPr="00D8650F" w:rsidRDefault="006E348F" w:rsidP="00A765A9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650F">
        <w:rPr>
          <w:rFonts w:ascii="Times New Roman" w:eastAsia="Times New Roman" w:hAnsi="Times New Roman" w:cs="Times New Roman"/>
          <w:color w:val="000000"/>
          <w:sz w:val="24"/>
          <w:szCs w:val="24"/>
        </w:rPr>
        <w:t>A Python environment with essential libraries like pandas, numpy, matplotlib, seaborn, and scikit-learn.</w:t>
      </w:r>
    </w:p>
    <w:p w:rsidR="006E348F" w:rsidRPr="00D8650F" w:rsidRDefault="006E348F" w:rsidP="00A765A9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650F">
        <w:rPr>
          <w:rFonts w:ascii="Times New Roman" w:eastAsia="Times New Roman" w:hAnsi="Times New Roman" w:cs="Times New Roman"/>
          <w:color w:val="000000"/>
          <w:sz w:val="24"/>
          <w:szCs w:val="24"/>
        </w:rPr>
        <w:t>Basic knowledge of Python, statistics, and machine learning principles.</w:t>
      </w:r>
    </w:p>
    <w:p w:rsidR="006E348F" w:rsidRPr="00D8650F" w:rsidRDefault="006E348F" w:rsidP="00A765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650F">
        <w:rPr>
          <w:rFonts w:ascii="Times New Roman" w:eastAsia="Times New Roman" w:hAnsi="Times New Roman" w:cs="Times New Roman"/>
          <w:b/>
          <w:sz w:val="24"/>
          <w:szCs w:val="24"/>
        </w:rPr>
        <w:t>Theory :</w:t>
      </w:r>
    </w:p>
    <w:p w:rsidR="007966EA" w:rsidRPr="007966EA" w:rsidRDefault="007966EA" w:rsidP="003B33E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1. Decision Trees</w:t>
      </w:r>
    </w:p>
    <w:p w:rsidR="007966EA" w:rsidRPr="007966EA" w:rsidRDefault="007966EA" w:rsidP="003B33EA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A </w:t>
      </w: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Decision Tree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is a supervised learning algorithm used for both classification and regression. It models decisions by recursively partitioning the input space into distinct regions, each represented by a node in a tree. At each decision node, the algorithm selects a feature and a threshold that best splits the data into two (or more) subsets that are more homogeneous regarding the target variable.</w:t>
      </w:r>
    </w:p>
    <w:p w:rsidR="007966EA" w:rsidRPr="007966EA" w:rsidRDefault="007966EA" w:rsidP="003B33E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For Classification:</w:t>
      </w:r>
    </w:p>
    <w:p w:rsidR="007966EA" w:rsidRPr="007966EA" w:rsidRDefault="007966EA" w:rsidP="003B33EA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Impurity Measures: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</w:t>
      </w:r>
    </w:p>
    <w:p w:rsidR="003B33EA" w:rsidRDefault="007966EA" w:rsidP="007966E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Gini Impurity: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</w:t>
      </w:r>
    </w:p>
    <w:p w:rsidR="003B33EA" w:rsidRDefault="003B33EA" w:rsidP="003B33EA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3B33EA">
        <w:rPr>
          <w:rFonts w:ascii="Times New Roman" w:eastAsia="Times New Roman" w:hAnsi="Times New Roman" w:cs="Times New Roman"/>
          <w:sz w:val="24"/>
          <w:szCs w:val="24"/>
          <w:lang w:bidi="mr-IN"/>
        </w:rPr>
        <w:drawing>
          <wp:inline distT="0" distB="0" distL="0" distR="0" wp14:anchorId="606164F9" wp14:editId="4736A51A">
            <wp:extent cx="1806097" cy="73920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A" w:rsidRPr="007966EA" w:rsidRDefault="007966EA" w:rsidP="003B33EA">
      <w:pPr>
        <w:numPr>
          <w:ilvl w:val="1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where 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>pi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is the proportion of samples of class i in the node. Gini impurity quantifies the likelihood of an incorrect classification of a randomly chosen element if it were randomly labeled according to the distribution in the node.</w:t>
      </w:r>
    </w:p>
    <w:p w:rsidR="003B33EA" w:rsidRDefault="007966EA" w:rsidP="007966E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Entropy (Information Gain):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</w:t>
      </w:r>
    </w:p>
    <w:p w:rsidR="003B33EA" w:rsidRDefault="003B33EA" w:rsidP="003B33EA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3B33EA">
        <w:rPr>
          <w:rFonts w:ascii="Times New Roman" w:eastAsia="Times New Roman" w:hAnsi="Times New Roman" w:cs="Times New Roman"/>
          <w:sz w:val="24"/>
          <w:szCs w:val="24"/>
          <w:lang w:bidi="mr-IN"/>
        </w:rPr>
        <w:drawing>
          <wp:inline distT="0" distB="0" distL="0" distR="0" wp14:anchorId="42C48470" wp14:editId="375D9B1D">
            <wp:extent cx="2415749" cy="670618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A" w:rsidRDefault="007966EA" w:rsidP="007966E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Lower entropy indicates a purer node. When a split significantly reduces entropy, it is considered a good split.</w:t>
      </w:r>
    </w:p>
    <w:p w:rsidR="003B33EA" w:rsidRPr="007966EA" w:rsidRDefault="003B33EA" w:rsidP="003B33E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bidi="mr-IN"/>
        </w:rPr>
      </w:pPr>
    </w:p>
    <w:p w:rsidR="007966EA" w:rsidRPr="007966EA" w:rsidRDefault="007966EA" w:rsidP="003B33E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lastRenderedPageBreak/>
        <w:t>For Regression:</w:t>
      </w:r>
    </w:p>
    <w:p w:rsidR="003B33EA" w:rsidRDefault="007966EA" w:rsidP="003B33EA">
      <w:pPr>
        <w:numPr>
          <w:ilvl w:val="0"/>
          <w:numId w:val="2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Variance Reduction (Mean Squared Error):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 xml:space="preserve">The goal is to split the data such that the variance (or the Mean Squared Error, MSE) within each subset is minimized. </w:t>
      </w:r>
    </w:p>
    <w:p w:rsidR="003B33EA" w:rsidRDefault="003B33EA" w:rsidP="003B33EA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3B33EA">
        <w:rPr>
          <w:rFonts w:ascii="Times New Roman" w:eastAsia="Times New Roman" w:hAnsi="Times New Roman" w:cs="Times New Roman"/>
          <w:sz w:val="24"/>
          <w:szCs w:val="24"/>
          <w:lang w:bidi="mr-IN"/>
        </w:rPr>
        <w:drawing>
          <wp:inline distT="0" distB="0" distL="0" distR="0" wp14:anchorId="489DD42B" wp14:editId="0192EBFC">
            <wp:extent cx="2065199" cy="6858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A" w:rsidRPr="007966EA" w:rsidRDefault="007966EA" w:rsidP="003B33E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Here, yˉ​ is the mean target value of the samples in the node. The split is chosen to maximize the reduction in MSE.</w:t>
      </w:r>
    </w:p>
    <w:p w:rsidR="007966EA" w:rsidRPr="007966EA" w:rsidRDefault="007966EA" w:rsidP="007966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Decision Trees are highly interpretable since each decision can be traced back through the tree, providing a clear understanding of how input features influence the final prediction.</w:t>
      </w:r>
    </w:p>
    <w:p w:rsidR="007966EA" w:rsidRPr="007966EA" w:rsidRDefault="007966EA" w:rsidP="003B33E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2. Pre-Pruning (Early Stopping)</w:t>
      </w:r>
    </w:p>
    <w:p w:rsidR="007966EA" w:rsidRPr="007966EA" w:rsidRDefault="007966EA" w:rsidP="003B33EA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Pre-pruning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(or early stopping) is the practice of halting the growth of the tree before it fully learns the training data. This is done by specifying constraints during the tree-building process to prevent overfitting. Overfitting happens when the tree captures noise along with the underlying pattern, resulting in poor performance on unseen data.</w:t>
      </w:r>
    </w:p>
    <w:p w:rsidR="007966EA" w:rsidRPr="007966EA" w:rsidRDefault="007966EA" w:rsidP="003B33E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Key Parameters:</w:t>
      </w:r>
    </w:p>
    <w:p w:rsidR="007966EA" w:rsidRPr="007966EA" w:rsidRDefault="007966EA" w:rsidP="003B33EA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max_depth: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Limits the maximum depth of the tree. A shallow tree may underfit, while a very deep tree might overfit.</w:t>
      </w:r>
    </w:p>
    <w:p w:rsidR="007966EA" w:rsidRPr="007966EA" w:rsidRDefault="007966EA" w:rsidP="003B33E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min_samples_split: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The minimum number of samples required to split an internal node. If a node has fewer samples than this threshold, no further split is attempted.</w:t>
      </w:r>
    </w:p>
    <w:p w:rsidR="007966EA" w:rsidRPr="007966EA" w:rsidRDefault="007966EA" w:rsidP="003B33E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min_samples_leaf: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The minimum number of samples that must be present in a leaf node. This ensures that leaves have enough data to make reliable predictions.</w:t>
      </w:r>
    </w:p>
    <w:p w:rsidR="007966EA" w:rsidRPr="007966EA" w:rsidRDefault="007966EA" w:rsidP="003B33E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max_leaf_nodes: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Limits the total number of leaf nodes in the tree, effectively reducing complexity.</w:t>
      </w:r>
    </w:p>
    <w:p w:rsidR="007966EA" w:rsidRPr="007966EA" w:rsidRDefault="007966EA" w:rsidP="007966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By controlling these parameters, pre-pruning reduces the risk of deve</w:t>
      </w:r>
      <w:r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loping overly complex trees and 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encourages better generalization on unseen data.</w:t>
      </w:r>
    </w:p>
    <w:p w:rsidR="007966EA" w:rsidRPr="007966EA" w:rsidRDefault="007966EA" w:rsidP="003B33E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3. Post-Pruning (Cost Complexity Pruning)</w:t>
      </w:r>
    </w:p>
    <w:p w:rsidR="003B33EA" w:rsidRPr="007966EA" w:rsidRDefault="007966EA" w:rsidP="003B33EA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Post-pruning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is a method applied after a decision tree has been grown to its full depth. The idea is to remove parts of the tree that do not provide substantial predictive power, thereby simplifying the model.</w:t>
      </w:r>
    </w:p>
    <w:p w:rsidR="007966EA" w:rsidRPr="007966EA" w:rsidRDefault="007966EA" w:rsidP="007966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Cost Complexity Pruning:</w:t>
      </w:r>
    </w:p>
    <w:p w:rsidR="007966EA" w:rsidRPr="007966EA" w:rsidRDefault="007966EA" w:rsidP="007966E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lastRenderedPageBreak/>
        <w:t>Concept: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 xml:space="preserve">Once the tree is fully grown, some branches may be capturing noise rather than signal. Cost complexity pruning introduces a penalty for complexity, quantified by the parameter 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>α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(often called ccp_alpha in scikit-learn). Higher values of 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>α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lead to simpler trees.</w:t>
      </w:r>
    </w:p>
    <w:p w:rsidR="007966EA" w:rsidRPr="007966EA" w:rsidRDefault="007966EA" w:rsidP="007966E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Process:</w:t>
      </w:r>
    </w:p>
    <w:p w:rsidR="007966EA" w:rsidRPr="007966EA" w:rsidRDefault="007966EA" w:rsidP="007966E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Grow the full tree: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The tree is grown without constraints.</w:t>
      </w:r>
    </w:p>
    <w:p w:rsidR="007966EA" w:rsidRPr="007966EA" w:rsidRDefault="007966EA" w:rsidP="007966E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Compute the cost complexity measure: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For each subtree, calculate a cost that includes both the error and a penalty for the number of terminal nodes.</w:t>
      </w:r>
    </w:p>
    <w:p w:rsidR="007966EA" w:rsidRPr="007966EA" w:rsidRDefault="007966EA" w:rsidP="007966E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Prune subtrees: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Remove branches that result in a minimal increase in error relative to the reduction in complexity.</w:t>
      </w:r>
    </w:p>
    <w:p w:rsidR="007966EA" w:rsidRPr="007966EA" w:rsidRDefault="007966EA" w:rsidP="007966E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Select the optimal α\alphaα: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Use cross-validation to determine the value of α\alphaα that results in the best generalization performance.</w:t>
      </w:r>
    </w:p>
    <w:p w:rsidR="007966EA" w:rsidRPr="007966EA" w:rsidRDefault="007966EA" w:rsidP="007966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Post-pruning helps in striking a balance between bias and variance by simplifying the model while retaining its predictive capability.</w:t>
      </w:r>
    </w:p>
    <w:p w:rsidR="007966EA" w:rsidRPr="007966EA" w:rsidRDefault="007966EA" w:rsidP="003B33E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4. Decision Tree Regression</w:t>
      </w:r>
    </w:p>
    <w:p w:rsidR="007966EA" w:rsidRPr="007966EA" w:rsidRDefault="007966EA" w:rsidP="003B33EA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When applying decision trees to regression tasks, the goal is to predict a continuous output value. Instead of classifying samples into discrete categories, the decision tree regression model partitions the feature space into regions where the response variable is approximately constant.</w:t>
      </w:r>
    </w:p>
    <w:p w:rsidR="007966EA" w:rsidRPr="007966EA" w:rsidRDefault="007966EA" w:rsidP="003B33E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Key Aspects:</w:t>
      </w:r>
    </w:p>
    <w:p w:rsidR="007966EA" w:rsidRPr="007966EA" w:rsidRDefault="007966EA" w:rsidP="003B33EA">
      <w:pPr>
        <w:numPr>
          <w:ilvl w:val="0"/>
          <w:numId w:val="32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Splitting Criterion: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At each node, the model chooses splits that minimize the MSE. The optimal split is the one that results in the greatest reduction in variance.</w:t>
      </w:r>
    </w:p>
    <w:p w:rsidR="007966EA" w:rsidRPr="007966EA" w:rsidRDefault="007966EA" w:rsidP="003B33E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Prediction: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For a given leaf, the prediction is typically the mean of the target values of the training samples that fall into that leaf.</w:t>
      </w:r>
    </w:p>
    <w:p w:rsidR="007966EA" w:rsidRPr="007966EA" w:rsidRDefault="007966EA" w:rsidP="003B33E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Handling Overfitting: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Just like in classification, overfitting is a concern. Pre-pruning parameters (e.g., max_depth, min_samples_split) and post-pruning techniques can also be applied to regression trees to improve generalization.</w:t>
      </w:r>
    </w:p>
    <w:p w:rsidR="007966EA" w:rsidRPr="007966EA" w:rsidRDefault="007966EA" w:rsidP="007966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Decision Tree Regression models are particularly useful for problems where the relationship between input features and the target is non-linear and complex, yet interpretable.</w:t>
      </w:r>
    </w:p>
    <w:p w:rsidR="007966EA" w:rsidRPr="007966EA" w:rsidRDefault="007966EA" w:rsidP="003B33E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5. Cross-Validation</w:t>
      </w:r>
    </w:p>
    <w:p w:rsidR="007966EA" w:rsidRPr="007966EA" w:rsidRDefault="007966EA" w:rsidP="003B33EA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Cross-validation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is a robust technique to evaluate the generalizability of a model. Instead of relying on a single train/test split, cross-validation divides the dataset into multiple folds and iteratively uses different folds for training and validation.</w:t>
      </w:r>
    </w:p>
    <w:p w:rsidR="003B33EA" w:rsidRDefault="003B33EA" w:rsidP="007966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</w:p>
    <w:p w:rsidR="007966EA" w:rsidRPr="007966EA" w:rsidRDefault="007966EA" w:rsidP="003B33E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lastRenderedPageBreak/>
        <w:t>Key Methods:</w:t>
      </w:r>
    </w:p>
    <w:p w:rsidR="007966EA" w:rsidRPr="007966EA" w:rsidRDefault="007966EA" w:rsidP="003B33EA">
      <w:pPr>
        <w:numPr>
          <w:ilvl w:val="0"/>
          <w:numId w:val="33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k-fold Cross-Validation: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 xml:space="preserve">The dataset is partitioned into 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>k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folds. For each iteration, one fold is used as the test set and the remaining 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>k−1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folds are used for training. The performance metric is averaged over all 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>k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iterations.</w:t>
      </w:r>
    </w:p>
    <w:p w:rsidR="007966EA" w:rsidRPr="007966EA" w:rsidRDefault="007966EA" w:rsidP="003B33E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GridSearchCV: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 xml:space="preserve">This technique combines exhaustive hyperparameter search with k-fold cross-validation. By specifying a grid 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of hyperparameter values ( 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different values for max_depth, min_samples_split, or ccp_alpha</w:t>
      </w:r>
      <w:r w:rsidR="003B33EA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), GridSearchCV trains and evaluates the model for every combination and selects the one with the best average performance.</w:t>
      </w:r>
    </w:p>
    <w:p w:rsidR="007966EA" w:rsidRPr="007966EA" w:rsidRDefault="007966EA" w:rsidP="003B33E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Benefits:</w:t>
      </w:r>
    </w:p>
    <w:p w:rsidR="007966EA" w:rsidRPr="007966EA" w:rsidRDefault="007966EA" w:rsidP="003B33EA">
      <w:pPr>
        <w:numPr>
          <w:ilvl w:val="0"/>
          <w:numId w:val="3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Robust Performance Estimation: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Reduces the risk that the model’s performance is an artifact of a particular split.</w:t>
      </w:r>
    </w:p>
    <w:p w:rsidR="007966EA" w:rsidRPr="007966EA" w:rsidRDefault="007966EA" w:rsidP="003B33E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Hyperparameter Tuning: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Helps in systematically finding the optimal parameters for the model, balancing bias and variance.</w:t>
      </w:r>
    </w:p>
    <w:p w:rsidR="007966EA" w:rsidRPr="007966EA" w:rsidRDefault="007966EA" w:rsidP="003B33E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Generalization:</w:t>
      </w: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br/>
        <w:t>Provides a better estimate of how the model will perform on unseen data.</w:t>
      </w:r>
    </w:p>
    <w:p w:rsidR="007966EA" w:rsidRPr="007966EA" w:rsidRDefault="007966EA" w:rsidP="007966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966EA">
        <w:rPr>
          <w:rFonts w:ascii="Times New Roman" w:eastAsia="Times New Roman" w:hAnsi="Times New Roman" w:cs="Times New Roman"/>
          <w:sz w:val="24"/>
          <w:szCs w:val="24"/>
          <w:lang w:bidi="mr-IN"/>
        </w:rPr>
        <w:t>Cross-validation is crucial when working with limited data or when tuning complex models like decision trees, as it ensures that the model’s performance is not overestimated.</w:t>
      </w:r>
    </w:p>
    <w:p w:rsidR="00A765A9" w:rsidRPr="00D8650F" w:rsidRDefault="00A765A9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Pr="00D8650F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5501" w:rsidRDefault="00525501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C33CC" w:rsidRDefault="00CC33CC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73BD" w:rsidRDefault="009873BD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C33CC" w:rsidRPr="00D8650F" w:rsidRDefault="00CC33CC" w:rsidP="00A76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64816" w:rsidRPr="00D8650F" w:rsidRDefault="00D64816" w:rsidP="00D64816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8650F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&amp; Output</w:t>
      </w:r>
    </w:p>
    <w:p w:rsidR="007377EB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00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176ABA" wp14:editId="5AA29E8E">
            <wp:extent cx="3574473" cy="1998762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654" cy="20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Pr="00D8650F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00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793951" wp14:editId="5AE1C626">
            <wp:extent cx="3476388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603" cy="41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429FB3" wp14:editId="2FBD75BD">
            <wp:extent cx="3399514" cy="186343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5410" cy="18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467682" wp14:editId="04B0F61B">
            <wp:extent cx="5290967" cy="3768436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447" cy="37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463F5A" wp14:editId="186933C7">
            <wp:extent cx="4915326" cy="306350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BDD356" wp14:editId="01862859">
            <wp:extent cx="6440018" cy="579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2005" cy="58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3CB550" wp14:editId="25687769">
            <wp:extent cx="5593839" cy="2202873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2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79B624" wp14:editId="21A9BEBA">
            <wp:extent cx="4440382" cy="3045647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9106" cy="30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4FF3AD" wp14:editId="485DFF9D">
            <wp:extent cx="4454236" cy="1781694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48" cy="1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9A3782" wp14:editId="53AC3BE2">
            <wp:extent cx="3823855" cy="3361433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40" cy="34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FC6AD4" wp14:editId="794FC133">
            <wp:extent cx="6269182" cy="41372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3694" cy="41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DE8FB" wp14:editId="4378A8A7">
            <wp:extent cx="3352800" cy="19142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254" cy="19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4D00C6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D00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E213BF" wp14:editId="4F027CC7">
            <wp:extent cx="3068782" cy="212678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5906" cy="21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7966EA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966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B1C6AE" wp14:editId="0D4D828C">
            <wp:extent cx="5153891" cy="5056431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1895" cy="50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A" w:rsidRDefault="007966EA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966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4040E4" wp14:editId="3ADA8CA4">
            <wp:extent cx="4454236" cy="3028976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9983" cy="30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7966EA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966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E473D5" wp14:editId="0C85C751">
            <wp:extent cx="3671455" cy="5030286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745" cy="50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C6" w:rsidRDefault="007966EA" w:rsidP="004D00C6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966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4D2E2" wp14:editId="6B7180FC">
            <wp:extent cx="4558145" cy="31517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9366" cy="31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77" w:rsidRDefault="008D3477" w:rsidP="004D00C6">
      <w:pPr>
        <w:pStyle w:val="ListParagraph"/>
        <w:spacing w:after="0"/>
        <w:ind w:left="0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D8650F">
        <w:rPr>
          <w:rFonts w:ascii="Times New Roman" w:hAnsi="Times New Roman" w:cs="Times New Roman"/>
          <w:sz w:val="24"/>
          <w:szCs w:val="24"/>
        </w:rPr>
        <w:lastRenderedPageBreak/>
        <w:t xml:space="preserve">Github: </w:t>
      </w:r>
      <w:hyperlink r:id="rId27" w:history="1">
        <w:r w:rsidRPr="00D8650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https://github.com/dnyaneshwardhere/ML</w:t>
        </w:r>
      </w:hyperlink>
    </w:p>
    <w:p w:rsidR="00CC33CC" w:rsidRPr="00CC33CC" w:rsidRDefault="00CC33CC" w:rsidP="00CC33CC"/>
    <w:p w:rsidR="00A765A9" w:rsidRPr="00D8650F" w:rsidRDefault="00A765A9" w:rsidP="008D3477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D8650F">
        <w:rPr>
          <w:rStyle w:val="Strong"/>
          <w:rFonts w:ascii="Times New Roman" w:hAnsi="Times New Roman" w:cs="Times New Roman"/>
          <w:color w:val="auto"/>
          <w:sz w:val="24"/>
          <w:szCs w:val="24"/>
        </w:rPr>
        <w:t>Conclusion</w:t>
      </w:r>
    </w:p>
    <w:p w:rsidR="00CC33CC" w:rsidRPr="00CC33CC" w:rsidRDefault="00CC33CC" w:rsidP="00CC33CC">
      <w:pPr>
        <w:jc w:val="both"/>
        <w:rPr>
          <w:rFonts w:ascii="Times New Roman" w:hAnsi="Times New Roman" w:cs="Times New Roman"/>
          <w:sz w:val="24"/>
          <w:szCs w:val="24"/>
        </w:rPr>
      </w:pPr>
      <w:r w:rsidRPr="00CC33CC">
        <w:rPr>
          <w:rFonts w:ascii="Times New Roman" w:hAnsi="Times New Roman" w:cs="Times New Roman"/>
          <w:sz w:val="24"/>
          <w:szCs w:val="24"/>
        </w:rPr>
        <w:t>In this assignment, we explored Decision Tree models for both classification and regression. We implemented pre</w:t>
      </w:r>
      <w:r w:rsidRPr="00CC33CC">
        <w:rPr>
          <w:rFonts w:ascii="Times New Roman" w:hAnsi="Times New Roman" w:cs="Times New Roman"/>
          <w:sz w:val="24"/>
          <w:szCs w:val="24"/>
        </w:rPr>
        <w:noBreakHyphen/>
        <w:t>pruning techniques to control tree growth and reduce overfitting, and we applied post</w:t>
      </w:r>
      <w:r w:rsidRPr="00CC33CC">
        <w:rPr>
          <w:rFonts w:ascii="Times New Roman" w:hAnsi="Times New Roman" w:cs="Times New Roman"/>
          <w:sz w:val="24"/>
          <w:szCs w:val="24"/>
        </w:rPr>
        <w:noBreakHyphen/>
        <w:t>pruning using cost complexity pruning to further refine the model. Cross</w:t>
      </w:r>
      <w:r w:rsidRPr="00CC33CC">
        <w:rPr>
          <w:rFonts w:ascii="Times New Roman" w:hAnsi="Times New Roman" w:cs="Times New Roman"/>
          <w:sz w:val="24"/>
          <w:szCs w:val="24"/>
        </w:rPr>
        <w:noBreakHyphen/>
        <w:t>validation was used to assess model performance and ensure generalizability. This comprehensive approach provides valuable insights into model tuning and evaluation, laying a strong foundation for further work with Decision Trees.</w:t>
      </w:r>
    </w:p>
    <w:p w:rsidR="00A765A9" w:rsidRPr="00D64816" w:rsidRDefault="00A765A9" w:rsidP="00A765A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765A9" w:rsidRPr="00D64816" w:rsidSect="006E348F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81E" w:rsidRDefault="00F2181E" w:rsidP="00C575A2">
      <w:pPr>
        <w:spacing w:after="0" w:line="240" w:lineRule="auto"/>
      </w:pPr>
      <w:r>
        <w:separator/>
      </w:r>
    </w:p>
  </w:endnote>
  <w:endnote w:type="continuationSeparator" w:id="0">
    <w:p w:rsidR="00F2181E" w:rsidRDefault="00F2181E" w:rsidP="00C57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81E" w:rsidRDefault="00F2181E" w:rsidP="00C575A2">
      <w:pPr>
        <w:spacing w:after="0" w:line="240" w:lineRule="auto"/>
      </w:pPr>
      <w:r>
        <w:separator/>
      </w:r>
    </w:p>
  </w:footnote>
  <w:footnote w:type="continuationSeparator" w:id="0">
    <w:p w:rsidR="00F2181E" w:rsidRDefault="00F2181E" w:rsidP="00C575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AF7"/>
    <w:multiLevelType w:val="multilevel"/>
    <w:tmpl w:val="6D165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6241E"/>
    <w:multiLevelType w:val="hybridMultilevel"/>
    <w:tmpl w:val="0C4A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06499"/>
    <w:multiLevelType w:val="multilevel"/>
    <w:tmpl w:val="05223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322F4"/>
    <w:multiLevelType w:val="hybridMultilevel"/>
    <w:tmpl w:val="2716D2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551E4"/>
    <w:multiLevelType w:val="multilevel"/>
    <w:tmpl w:val="E2D6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FE42E1"/>
    <w:multiLevelType w:val="multilevel"/>
    <w:tmpl w:val="E9F0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AD758F"/>
    <w:multiLevelType w:val="hybridMultilevel"/>
    <w:tmpl w:val="B8704152"/>
    <w:lvl w:ilvl="0" w:tplc="D35AB9A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00242B"/>
    <w:multiLevelType w:val="multilevel"/>
    <w:tmpl w:val="9A763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641E52"/>
    <w:multiLevelType w:val="hybridMultilevel"/>
    <w:tmpl w:val="7CC076D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C40A7"/>
    <w:multiLevelType w:val="multilevel"/>
    <w:tmpl w:val="212E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AB6AD8"/>
    <w:multiLevelType w:val="multilevel"/>
    <w:tmpl w:val="4A286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1A00F2"/>
    <w:multiLevelType w:val="multilevel"/>
    <w:tmpl w:val="C1DA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1D7E11"/>
    <w:multiLevelType w:val="multilevel"/>
    <w:tmpl w:val="628A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2E16EA"/>
    <w:multiLevelType w:val="hybridMultilevel"/>
    <w:tmpl w:val="6398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D4A59"/>
    <w:multiLevelType w:val="multilevel"/>
    <w:tmpl w:val="13AA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EB3170"/>
    <w:multiLevelType w:val="hybridMultilevel"/>
    <w:tmpl w:val="C458E4BC"/>
    <w:lvl w:ilvl="0" w:tplc="D35AB9A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0119EF"/>
    <w:multiLevelType w:val="multilevel"/>
    <w:tmpl w:val="28546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663079"/>
    <w:multiLevelType w:val="multilevel"/>
    <w:tmpl w:val="AE3C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AA11A3"/>
    <w:multiLevelType w:val="multilevel"/>
    <w:tmpl w:val="7D82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887BD0"/>
    <w:multiLevelType w:val="hybridMultilevel"/>
    <w:tmpl w:val="58AA0418"/>
    <w:lvl w:ilvl="0" w:tplc="6BEE12F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F97B2C"/>
    <w:multiLevelType w:val="multilevel"/>
    <w:tmpl w:val="3FF60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3C7FD0"/>
    <w:multiLevelType w:val="multilevel"/>
    <w:tmpl w:val="4010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8F0687"/>
    <w:multiLevelType w:val="multilevel"/>
    <w:tmpl w:val="28C8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7900BC"/>
    <w:multiLevelType w:val="hybridMultilevel"/>
    <w:tmpl w:val="8A740B56"/>
    <w:lvl w:ilvl="0" w:tplc="D35AB9A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4A45069"/>
    <w:multiLevelType w:val="multilevel"/>
    <w:tmpl w:val="34502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E44A7C"/>
    <w:multiLevelType w:val="multilevel"/>
    <w:tmpl w:val="65E0B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B10286"/>
    <w:multiLevelType w:val="multilevel"/>
    <w:tmpl w:val="05B4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FE65E0"/>
    <w:multiLevelType w:val="multilevel"/>
    <w:tmpl w:val="35A43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BC7F4E"/>
    <w:multiLevelType w:val="multilevel"/>
    <w:tmpl w:val="43BE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C54E59"/>
    <w:multiLevelType w:val="multilevel"/>
    <w:tmpl w:val="E7B6D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71592F"/>
    <w:multiLevelType w:val="multilevel"/>
    <w:tmpl w:val="6EDC86C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A58DB"/>
    <w:multiLevelType w:val="multilevel"/>
    <w:tmpl w:val="11DE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4620E9"/>
    <w:multiLevelType w:val="multilevel"/>
    <w:tmpl w:val="13AA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CF20B6"/>
    <w:multiLevelType w:val="multilevel"/>
    <w:tmpl w:val="13AA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3"/>
  </w:num>
  <w:num w:numId="3">
    <w:abstractNumId w:val="28"/>
  </w:num>
  <w:num w:numId="4">
    <w:abstractNumId w:val="9"/>
  </w:num>
  <w:num w:numId="5">
    <w:abstractNumId w:val="12"/>
  </w:num>
  <w:num w:numId="6">
    <w:abstractNumId w:val="17"/>
  </w:num>
  <w:num w:numId="7">
    <w:abstractNumId w:val="6"/>
  </w:num>
  <w:num w:numId="8">
    <w:abstractNumId w:val="0"/>
  </w:num>
  <w:num w:numId="9">
    <w:abstractNumId w:val="22"/>
  </w:num>
  <w:num w:numId="10">
    <w:abstractNumId w:val="5"/>
  </w:num>
  <w:num w:numId="11">
    <w:abstractNumId w:val="21"/>
  </w:num>
  <w:num w:numId="12">
    <w:abstractNumId w:val="1"/>
  </w:num>
  <w:num w:numId="13">
    <w:abstractNumId w:val="10"/>
  </w:num>
  <w:num w:numId="14">
    <w:abstractNumId w:val="26"/>
  </w:num>
  <w:num w:numId="15">
    <w:abstractNumId w:val="2"/>
  </w:num>
  <w:num w:numId="16">
    <w:abstractNumId w:val="4"/>
  </w:num>
  <w:num w:numId="17">
    <w:abstractNumId w:val="18"/>
  </w:num>
  <w:num w:numId="18">
    <w:abstractNumId w:val="11"/>
  </w:num>
  <w:num w:numId="19">
    <w:abstractNumId w:val="29"/>
  </w:num>
  <w:num w:numId="20">
    <w:abstractNumId w:val="27"/>
  </w:num>
  <w:num w:numId="21">
    <w:abstractNumId w:val="23"/>
  </w:num>
  <w:num w:numId="22">
    <w:abstractNumId w:val="25"/>
  </w:num>
  <w:num w:numId="23">
    <w:abstractNumId w:val="7"/>
  </w:num>
  <w:num w:numId="24">
    <w:abstractNumId w:val="15"/>
  </w:num>
  <w:num w:numId="25">
    <w:abstractNumId w:val="13"/>
  </w:num>
  <w:num w:numId="26">
    <w:abstractNumId w:val="8"/>
  </w:num>
  <w:num w:numId="27">
    <w:abstractNumId w:val="19"/>
  </w:num>
  <w:num w:numId="28">
    <w:abstractNumId w:val="31"/>
  </w:num>
  <w:num w:numId="29">
    <w:abstractNumId w:val="24"/>
  </w:num>
  <w:num w:numId="30">
    <w:abstractNumId w:val="20"/>
  </w:num>
  <w:num w:numId="31">
    <w:abstractNumId w:val="16"/>
  </w:num>
  <w:num w:numId="32">
    <w:abstractNumId w:val="14"/>
  </w:num>
  <w:num w:numId="33">
    <w:abstractNumId w:val="33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48F"/>
    <w:rsid w:val="000858B6"/>
    <w:rsid w:val="001E2C16"/>
    <w:rsid w:val="003B33EA"/>
    <w:rsid w:val="004D00C6"/>
    <w:rsid w:val="004F58A3"/>
    <w:rsid w:val="00525501"/>
    <w:rsid w:val="006851C1"/>
    <w:rsid w:val="006E348F"/>
    <w:rsid w:val="007377EB"/>
    <w:rsid w:val="007966EA"/>
    <w:rsid w:val="008D3477"/>
    <w:rsid w:val="009873BD"/>
    <w:rsid w:val="00A765A9"/>
    <w:rsid w:val="00AC6D9C"/>
    <w:rsid w:val="00B203BE"/>
    <w:rsid w:val="00C575A2"/>
    <w:rsid w:val="00CC33CC"/>
    <w:rsid w:val="00D35664"/>
    <w:rsid w:val="00D64816"/>
    <w:rsid w:val="00D84046"/>
    <w:rsid w:val="00D8650F"/>
    <w:rsid w:val="00F21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FDEE1"/>
  <w15:chartTrackingRefBased/>
  <w15:docId w15:val="{B078848B-E742-45EC-B271-E0DD822C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48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35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mr-IN"/>
    </w:rPr>
  </w:style>
  <w:style w:type="paragraph" w:styleId="Heading4">
    <w:name w:val="heading 4"/>
    <w:basedOn w:val="Normal"/>
    <w:link w:val="Heading4Char"/>
    <w:uiPriority w:val="9"/>
    <w:qFormat/>
    <w:rsid w:val="00D356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mr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48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35664"/>
    <w:rPr>
      <w:rFonts w:ascii="Times New Roman" w:eastAsia="Times New Roman" w:hAnsi="Times New Roman" w:cs="Times New Roman"/>
      <w:b/>
      <w:bCs/>
      <w:sz w:val="27"/>
      <w:szCs w:val="27"/>
      <w:lang w:bidi="mr-IN"/>
    </w:rPr>
  </w:style>
  <w:style w:type="character" w:customStyle="1" w:styleId="Heading4Char">
    <w:name w:val="Heading 4 Char"/>
    <w:basedOn w:val="DefaultParagraphFont"/>
    <w:link w:val="Heading4"/>
    <w:uiPriority w:val="9"/>
    <w:rsid w:val="00D35664"/>
    <w:rPr>
      <w:rFonts w:ascii="Times New Roman" w:eastAsia="Times New Roman" w:hAnsi="Times New Roman" w:cs="Times New Roman"/>
      <w:b/>
      <w:bCs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D35664"/>
    <w:rPr>
      <w:b/>
      <w:bCs/>
    </w:rPr>
  </w:style>
  <w:style w:type="character" w:customStyle="1" w:styleId="katex-mathml">
    <w:name w:val="katex-mathml"/>
    <w:basedOn w:val="DefaultParagraphFont"/>
    <w:rsid w:val="00D35664"/>
  </w:style>
  <w:style w:type="character" w:customStyle="1" w:styleId="mord">
    <w:name w:val="mord"/>
    <w:basedOn w:val="DefaultParagraphFont"/>
    <w:rsid w:val="00D35664"/>
  </w:style>
  <w:style w:type="character" w:customStyle="1" w:styleId="mrel">
    <w:name w:val="mrel"/>
    <w:basedOn w:val="DefaultParagraphFont"/>
    <w:rsid w:val="00D35664"/>
  </w:style>
  <w:style w:type="character" w:customStyle="1" w:styleId="vlist-s">
    <w:name w:val="vlist-s"/>
    <w:basedOn w:val="DefaultParagraphFont"/>
    <w:rsid w:val="00D35664"/>
  </w:style>
  <w:style w:type="character" w:customStyle="1" w:styleId="mbin">
    <w:name w:val="mbin"/>
    <w:basedOn w:val="DefaultParagraphFont"/>
    <w:rsid w:val="00D35664"/>
  </w:style>
  <w:style w:type="character" w:customStyle="1" w:styleId="mpunct">
    <w:name w:val="mpunct"/>
    <w:basedOn w:val="DefaultParagraphFont"/>
    <w:rsid w:val="00D35664"/>
  </w:style>
  <w:style w:type="character" w:customStyle="1" w:styleId="Heading2Char">
    <w:name w:val="Heading 2 Char"/>
    <w:basedOn w:val="DefaultParagraphFont"/>
    <w:link w:val="Heading2"/>
    <w:uiPriority w:val="9"/>
    <w:semiHidden/>
    <w:rsid w:val="00A76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37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HTMLCode">
    <w:name w:val="HTML Code"/>
    <w:basedOn w:val="DefaultParagraphFont"/>
    <w:uiPriority w:val="99"/>
    <w:semiHidden/>
    <w:unhideWhenUsed/>
    <w:rsid w:val="007377E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347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7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5A2"/>
  </w:style>
  <w:style w:type="paragraph" w:styleId="Footer">
    <w:name w:val="footer"/>
    <w:basedOn w:val="Normal"/>
    <w:link w:val="FooterChar"/>
    <w:uiPriority w:val="99"/>
    <w:unhideWhenUsed/>
    <w:rsid w:val="00C57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dnyaneshwardhere/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1088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Shrikrishna Dhere</dc:creator>
  <cp:keywords/>
  <dc:description/>
  <cp:lastModifiedBy>Dnyaneshwar Shrikrishna Dhere</cp:lastModifiedBy>
  <cp:revision>3</cp:revision>
  <cp:lastPrinted>2025-02-28T10:15:00Z</cp:lastPrinted>
  <dcterms:created xsi:type="dcterms:W3CDTF">2025-03-16T15:18:00Z</dcterms:created>
  <dcterms:modified xsi:type="dcterms:W3CDTF">2025-03-16T16:39:00Z</dcterms:modified>
</cp:coreProperties>
</file>