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8"/>
          <w:szCs w:val="28"/>
        </w:rPr>
      </w:pPr>
      <w:r>
        <w:rPr>
          <w:b/>
          <w:bCs/>
          <w:sz w:val="28"/>
          <w:szCs w:val="28"/>
        </w:rPr>
        <w:t xml:space="preserve">Developing a Teacher-Parent Core Teaching Platform </w:t>
      </w:r>
    </w:p>
    <w:p>
      <w:pPr>
        <w:rPr>
          <w:b/>
          <w:bCs/>
          <w:szCs w:val="24"/>
        </w:rPr>
      </w:pPr>
      <w:r>
        <w:rPr>
          <w:b/>
          <w:bCs/>
          <w:szCs w:val="24"/>
        </w:rPr>
        <w:t>Summary</w:t>
      </w:r>
    </w:p>
    <w:p>
      <w:pPr>
        <w:rPr>
          <w:szCs w:val="24"/>
        </w:rPr>
      </w:pPr>
      <w:r>
        <w:rPr>
          <w:rFonts w:hint="default"/>
          <w:szCs w:val="24"/>
        </w:rPr>
        <w:t>This research proposes to develop a comprehensive analytical framework to investigate how social media influences consumer behavior using network analysis and sentiment analysis techniques. The project aims to bridge the gap where current understanding of social media impact relies primarily on surface-level metrics like likes and shares, failing to capture deeper structural and emotional factors. The analytical system will uncover patterns in online interactions, measure emotional responses, and correlate these with purchasing decisions, brand loyalty, and consumer engagement. By addressing the limitations of existing social media analytics tools, this research seeks to provide data-driven insights that help businesses optimize their digital strategies and help consumers make more informed decisions.</w:t>
      </w:r>
    </w:p>
    <w:p>
      <w:pPr>
        <w:rPr>
          <w:b/>
          <w:bCs/>
          <w:szCs w:val="24"/>
        </w:rPr>
      </w:pPr>
      <w:r>
        <w:rPr>
          <w:b/>
          <w:bCs/>
          <w:szCs w:val="24"/>
        </w:rPr>
        <w:t>Problem Statement</w:t>
      </w:r>
    </w:p>
    <w:p>
      <w:pPr>
        <w:rPr>
          <w:szCs w:val="24"/>
        </w:rPr>
      </w:pPr>
      <w:r>
        <w:rPr>
          <w:rFonts w:hint="default"/>
          <w:szCs w:val="24"/>
        </w:rPr>
        <w:t>In today's digital marketplace, businesses increasingly rely on social media to influence consumer behavior, yet existing analytical approaches often fail to capture the complex interplay between network structures and emotional content. Current methods primarily focus on engagement metrics like follower counts and post likes, overlooking the deeper social influence networks and sentiment dynamics that drive actual consumer decisions. This gap results in inefficient marketing strategies, poor influencer selection, and missed opportunities for genuine consumer engagement. Additionally, the lack of integrated analysis prevents businesses from understanding how social connections amplify emotional messaging and how both factors combine to affect purchasing behavior. This research aims to address these limitations by developing an integrated analytical system that combines network analysis and sentiment mining to provide comprehensive insights into social media's true impact on consumer behavior.</w:t>
      </w:r>
    </w:p>
    <w:p>
      <w:pPr>
        <w:rPr>
          <w:b/>
          <w:bCs/>
          <w:szCs w:val="24"/>
        </w:rPr>
      </w:pPr>
      <w:r>
        <w:rPr>
          <w:b/>
          <w:bCs/>
          <w:szCs w:val="24"/>
        </w:rPr>
        <w:t>Objectives</w:t>
      </w:r>
    </w:p>
    <w:p>
      <w:pPr>
        <w:rPr>
          <w:b/>
          <w:bCs/>
          <w:szCs w:val="24"/>
        </w:rPr>
      </w:pPr>
      <w:r>
        <w:rPr>
          <w:b/>
          <w:bCs/>
          <w:szCs w:val="24"/>
        </w:rPr>
        <w:t>General Objective</w:t>
      </w:r>
    </w:p>
    <w:p>
      <w:pPr>
        <w:rPr>
          <w:szCs w:val="24"/>
        </w:rPr>
      </w:pPr>
      <w:r>
        <w:rPr>
          <w:rFonts w:hint="default"/>
          <w:szCs w:val="24"/>
        </w:rPr>
        <w:t>To design and develop an integrated analytical framework that combines network analysis and sentiment analysis techniques to measure and understand social media's influence on consumer behavior, purchasing decisions, and brand engagement.</w:t>
      </w:r>
    </w:p>
    <w:p>
      <w:pPr>
        <w:rPr>
          <w:b/>
          <w:bCs/>
          <w:szCs w:val="24"/>
        </w:rPr>
      </w:pPr>
      <w:r>
        <w:rPr>
          <w:b/>
          <w:bCs/>
          <w:szCs w:val="24"/>
        </w:rPr>
        <w:t>Specific Objectives</w:t>
      </w:r>
    </w:p>
    <w:p>
      <w:pPr>
        <w:rPr>
          <w:rFonts w:hint="default"/>
          <w:szCs w:val="24"/>
        </w:rPr>
      </w:pPr>
      <w:r>
        <w:rPr>
          <w:rFonts w:hint="default"/>
          <w:szCs w:val="24"/>
        </w:rPr>
        <w:t>i. To develop a data collection and processing system that captures social media interactions, network structures, and emotional content from major digital platforms.</w:t>
      </w:r>
    </w:p>
    <w:p>
      <w:pPr>
        <w:rPr>
          <w:rFonts w:hint="default"/>
          <w:szCs w:val="24"/>
        </w:rPr>
      </w:pPr>
    </w:p>
    <w:p>
      <w:pPr>
        <w:rPr>
          <w:rFonts w:hint="default"/>
          <w:szCs w:val="24"/>
        </w:rPr>
      </w:pPr>
      <w:r>
        <w:rPr>
          <w:rFonts w:hint="default"/>
          <w:szCs w:val="24"/>
        </w:rPr>
        <w:t>ii. To implement network analysis algorithms that identify key influencers, community structures, and information flow patterns within social media ecosystems.</w:t>
      </w:r>
    </w:p>
    <w:p>
      <w:pPr>
        <w:rPr>
          <w:rFonts w:hint="default"/>
          <w:szCs w:val="24"/>
        </w:rPr>
      </w:pPr>
    </w:p>
    <w:p>
      <w:pPr>
        <w:rPr>
          <w:rFonts w:hint="default"/>
          <w:szCs w:val="24"/>
        </w:rPr>
      </w:pPr>
      <w:r>
        <w:rPr>
          <w:rFonts w:hint="default"/>
          <w:szCs w:val="24"/>
        </w:rPr>
        <w:t>iii. To create sentiment analysis models that measure emotional responses, brand perception, and purchase intent signals in social media conversations.</w:t>
      </w:r>
    </w:p>
    <w:p>
      <w:pPr>
        <w:rPr>
          <w:rFonts w:hint="default"/>
          <w:szCs w:val="24"/>
        </w:rPr>
      </w:pPr>
      <w:bookmarkStart w:id="0" w:name="_GoBack"/>
      <w:bookmarkEnd w:id="0"/>
    </w:p>
    <w:p>
      <w:pPr>
        <w:rPr>
          <w:rFonts w:hint="default"/>
          <w:szCs w:val="24"/>
        </w:rPr>
      </w:pPr>
      <w:r>
        <w:rPr>
          <w:rFonts w:hint="default"/>
          <w:szCs w:val="24"/>
        </w:rPr>
        <w:t>iv. To establish correlation frameworks that connect network metrics, sentiment patterns, and consumer behavior outcomes.</w:t>
      </w:r>
    </w:p>
    <w:p>
      <w:pPr>
        <w:rPr>
          <w:rFonts w:hint="default"/>
          <w:szCs w:val="24"/>
        </w:rPr>
      </w:pPr>
    </w:p>
    <w:p>
      <w:r>
        <w:rPr>
          <w:rFonts w:hint="default"/>
          <w:szCs w:val="24"/>
        </w:rPr>
        <w:t>v. To design visualization tools that present complex network-sentiment relationships in accessible formats for business decision-makers.</w:t>
      </w:r>
      <w:r>
        <w:rPr>
          <w:szCs w:val="24"/>
        </w:rPr>
        <w:t>To create a platform that allows teachers to assign tasks to students, keeping them engaged during the h</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B7070B"/>
    <w:rsid w:val="EEB70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kern w:val="2"/>
      <w:sz w:val="24"/>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2026-01-10T14:18:00Z</dcterms:created>
  <dc:creator>programmerkk</dc:creator>
  <cp:lastModifiedBy>programmerkk</cp:lastModifiedBy>
  <dcterms:modified xsi:type="dcterms:W3CDTF">2026-01-10T14:29:53Z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