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Fastener Types Manual</w:t>
      </w:r>
    </w:p>
    <w:p>
      <w:pPr>
        <w:pStyle w:val="Heading1"/>
      </w:pPr>
      <w:r>
        <w:t>Introduction to Fasteners</w:t>
      </w:r>
    </w:p>
    <w:p>
      <w:r>
        <w:t>Fasteners are essential components used in various assemblies to hold parts together. Choosing the right fastener is crucial as it affects the strength, durability, and appearance of the final product. This manual introduces four common types of screws—Hex Head Screws, Socket Head Screws, Rounded Head Screws, and Flat Head Screws—and provides insights into their applications, materials, and standards.</w:t>
      </w:r>
    </w:p>
    <w:p>
      <w:pPr>
        <w:pStyle w:val="Heading1"/>
      </w:pPr>
      <w:r>
        <w:t>Hex Head Screws</w:t>
      </w:r>
    </w:p>
    <w:p>
      <w:r>
        <w:t>Hex head screws are suitable for projects where strength and durability are crucial, such as heavy machinery or automotive applications. These screws often come in materials like stainless steel and alloy steel, which offer excellent corrosion resistance.</w:t>
      </w:r>
    </w:p>
    <w:p>
      <w:r>
        <w:t>Standard Sizes for Hex Head Screws:</w:t>
      </w:r>
    </w:p>
    <w:tbl>
      <w:tblPr>
        <w:tblW w:type="auto" w:w="0"/>
        <w:tblLook w:firstColumn="1" w:firstRow="1" w:lastColumn="0" w:lastRow="0" w:noHBand="0" w:noVBand="1" w:val="04A0"/>
      </w:tblPr>
      <w:tblGrid>
        <w:gridCol w:w="2160"/>
        <w:gridCol w:w="2160"/>
        <w:gridCol w:w="2160"/>
        <w:gridCol w:w="2160"/>
      </w:tblGrid>
      <w:tr>
        <w:tc>
          <w:tcPr>
            <w:tcW w:type="dxa" w:w="2160"/>
          </w:tcPr>
          <w:p>
            <w:r>
              <w:t>Hex Head Size (mm)</w:t>
            </w:r>
          </w:p>
        </w:tc>
        <w:tc>
          <w:tcPr>
            <w:tcW w:type="dxa" w:w="2160"/>
          </w:tcPr>
          <w:p>
            <w:r>
              <w:t>Thread Pitch (mm)</w:t>
            </w:r>
          </w:p>
        </w:tc>
        <w:tc>
          <w:tcPr>
            <w:tcW w:type="dxa" w:w="2160"/>
          </w:tcPr>
          <w:p>
            <w:r>
              <w:t>Length (mm)</w:t>
            </w:r>
          </w:p>
        </w:tc>
        <w:tc>
          <w:tcPr>
            <w:tcW w:type="dxa" w:w="2160"/>
          </w:tcPr>
          <w:p>
            <w:r>
              <w:t>Tensile Strength (MPa)</w:t>
            </w:r>
          </w:p>
        </w:tc>
      </w:tr>
      <w:tr>
        <w:tc>
          <w:tcPr>
            <w:tcW w:type="dxa" w:w="2160"/>
          </w:tcPr>
          <w:p>
            <w:r>
              <w:t>M6</w:t>
            </w:r>
          </w:p>
        </w:tc>
        <w:tc>
          <w:tcPr>
            <w:tcW w:type="dxa" w:w="2160"/>
          </w:tcPr>
          <w:p>
            <w:r>
              <w:t>1.0</w:t>
            </w:r>
          </w:p>
        </w:tc>
        <w:tc>
          <w:tcPr>
            <w:tcW w:type="dxa" w:w="2160"/>
          </w:tcPr>
          <w:p>
            <w:r>
              <w:t>20-100</w:t>
            </w:r>
          </w:p>
        </w:tc>
        <w:tc>
          <w:tcPr>
            <w:tcW w:type="dxa" w:w="2160"/>
          </w:tcPr>
          <w:p>
            <w:r>
              <w:t>800-1000</w:t>
            </w:r>
          </w:p>
        </w:tc>
      </w:tr>
      <w:tr>
        <w:tc>
          <w:tcPr>
            <w:tcW w:type="dxa" w:w="2160"/>
          </w:tcPr>
          <w:p>
            <w:r>
              <w:t>M8</w:t>
            </w:r>
          </w:p>
        </w:tc>
        <w:tc>
          <w:tcPr>
            <w:tcW w:type="dxa" w:w="2160"/>
          </w:tcPr>
          <w:p>
            <w:r>
              <w:t>1.25</w:t>
            </w:r>
          </w:p>
        </w:tc>
        <w:tc>
          <w:tcPr>
            <w:tcW w:type="dxa" w:w="2160"/>
          </w:tcPr>
          <w:p>
            <w:r>
              <w:t>25-120</w:t>
            </w:r>
          </w:p>
        </w:tc>
        <w:tc>
          <w:tcPr>
            <w:tcW w:type="dxa" w:w="2160"/>
          </w:tcPr>
          <w:p>
            <w:r>
              <w:t>800-1000</w:t>
            </w:r>
          </w:p>
        </w:tc>
      </w:tr>
      <w:tr>
        <w:tc>
          <w:tcPr>
            <w:tcW w:type="dxa" w:w="2160"/>
          </w:tcPr>
          <w:p>
            <w:r>
              <w:t>M10</w:t>
            </w:r>
          </w:p>
        </w:tc>
        <w:tc>
          <w:tcPr>
            <w:tcW w:type="dxa" w:w="2160"/>
          </w:tcPr>
          <w:p>
            <w:r>
              <w:t>1.5</w:t>
            </w:r>
          </w:p>
        </w:tc>
        <w:tc>
          <w:tcPr>
            <w:tcW w:type="dxa" w:w="2160"/>
          </w:tcPr>
          <w:p>
            <w:r>
              <w:t>30-150</w:t>
            </w:r>
          </w:p>
        </w:tc>
        <w:tc>
          <w:tcPr>
            <w:tcW w:type="dxa" w:w="2160"/>
          </w:tcPr>
          <w:p>
            <w:r>
              <w:t>800-1000</w:t>
            </w:r>
          </w:p>
        </w:tc>
      </w:tr>
    </w:tbl>
    <w:p>
      <w:pPr>
        <w:pStyle w:val="Heading1"/>
      </w:pPr>
      <w:r>
        <w:t>Socket Head Screws</w:t>
      </w:r>
    </w:p>
    <w:p>
      <w:r>
        <w:t>Socket head screws are ideal for situations with limited space or where a clean, flush fit is needed. They are commonly used in precision equipment. Typical materials include stainless steel and black oxide coatings for added durability.</w:t>
      </w:r>
    </w:p>
    <w:p>
      <w:r>
        <w:t>Standard Sizes for Socket Head Screws:</w:t>
      </w:r>
    </w:p>
    <w:tbl>
      <w:tblPr>
        <w:tblW w:type="auto" w:w="0"/>
        <w:tblLook w:firstColumn="1" w:firstRow="1" w:lastColumn="0" w:lastRow="0" w:noHBand="0" w:noVBand="1" w:val="04A0"/>
      </w:tblPr>
      <w:tblGrid>
        <w:gridCol w:w="2160"/>
        <w:gridCol w:w="2160"/>
        <w:gridCol w:w="2160"/>
        <w:gridCol w:w="2160"/>
      </w:tblGrid>
      <w:tr>
        <w:tc>
          <w:tcPr>
            <w:tcW w:type="dxa" w:w="2160"/>
          </w:tcPr>
          <w:p>
            <w:r>
              <w:t>Socket Size (mm)</w:t>
            </w:r>
          </w:p>
        </w:tc>
        <w:tc>
          <w:tcPr>
            <w:tcW w:type="dxa" w:w="2160"/>
          </w:tcPr>
          <w:p>
            <w:r>
              <w:t>Head Diameter (mm)</w:t>
            </w:r>
          </w:p>
        </w:tc>
        <w:tc>
          <w:tcPr>
            <w:tcW w:type="dxa" w:w="2160"/>
          </w:tcPr>
          <w:p>
            <w:r>
              <w:t>Head Height (mm)</w:t>
            </w:r>
          </w:p>
        </w:tc>
        <w:tc>
          <w:tcPr>
            <w:tcW w:type="dxa" w:w="2160"/>
          </w:tcPr>
          <w:p>
            <w:r>
              <w:t>Thread Length (mm)</w:t>
            </w:r>
          </w:p>
        </w:tc>
      </w:tr>
      <w:tr>
        <w:tc>
          <w:tcPr>
            <w:tcW w:type="dxa" w:w="2160"/>
          </w:tcPr>
          <w:p>
            <w:r>
              <w:t>M3</w:t>
            </w:r>
          </w:p>
        </w:tc>
        <w:tc>
          <w:tcPr>
            <w:tcW w:type="dxa" w:w="2160"/>
          </w:tcPr>
          <w:p>
            <w:r>
              <w:t>5.5</w:t>
            </w:r>
          </w:p>
        </w:tc>
        <w:tc>
          <w:tcPr>
            <w:tcW w:type="dxa" w:w="2160"/>
          </w:tcPr>
          <w:p>
            <w:r>
              <w:t>3.0</w:t>
            </w:r>
          </w:p>
        </w:tc>
        <w:tc>
          <w:tcPr>
            <w:tcW w:type="dxa" w:w="2160"/>
          </w:tcPr>
          <w:p>
            <w:r>
              <w:t>8-50</w:t>
            </w:r>
          </w:p>
        </w:tc>
      </w:tr>
      <w:tr>
        <w:tc>
          <w:tcPr>
            <w:tcW w:type="dxa" w:w="2160"/>
          </w:tcPr>
          <w:p>
            <w:r>
              <w:t>M5</w:t>
            </w:r>
          </w:p>
        </w:tc>
        <w:tc>
          <w:tcPr>
            <w:tcW w:type="dxa" w:w="2160"/>
          </w:tcPr>
          <w:p>
            <w:r>
              <w:t>8.5</w:t>
            </w:r>
          </w:p>
        </w:tc>
        <w:tc>
          <w:tcPr>
            <w:tcW w:type="dxa" w:w="2160"/>
          </w:tcPr>
          <w:p>
            <w:r>
              <w:t>5.0</w:t>
            </w:r>
          </w:p>
        </w:tc>
        <w:tc>
          <w:tcPr>
            <w:tcW w:type="dxa" w:w="2160"/>
          </w:tcPr>
          <w:p>
            <w:r>
              <w:t>10-60</w:t>
            </w:r>
          </w:p>
        </w:tc>
      </w:tr>
      <w:tr>
        <w:tc>
          <w:tcPr>
            <w:tcW w:type="dxa" w:w="2160"/>
          </w:tcPr>
          <w:p>
            <w:r>
              <w:t>M8</w:t>
            </w:r>
          </w:p>
        </w:tc>
        <w:tc>
          <w:tcPr>
            <w:tcW w:type="dxa" w:w="2160"/>
          </w:tcPr>
          <w:p>
            <w:r>
              <w:t>13.0</w:t>
            </w:r>
          </w:p>
        </w:tc>
        <w:tc>
          <w:tcPr>
            <w:tcW w:type="dxa" w:w="2160"/>
          </w:tcPr>
          <w:p>
            <w:r>
              <w:t>8.0</w:t>
            </w:r>
          </w:p>
        </w:tc>
        <w:tc>
          <w:tcPr>
            <w:tcW w:type="dxa" w:w="2160"/>
          </w:tcPr>
          <w:p>
            <w:r>
              <w:t>15-80</w:t>
            </w:r>
          </w:p>
        </w:tc>
      </w:tr>
    </w:tbl>
    <w:p>
      <w:pPr>
        <w:pStyle w:val="Heading1"/>
      </w:pPr>
      <w:r>
        <w:t>Rounded Head Screws</w:t>
      </w:r>
    </w:p>
    <w:p>
      <w:r>
        <w:t>Rounded head screws work best in decorative or low-profile designs, where appearance is important, such as furniture or consumer electronics. Materials often include brass or chrome-plated finishes for enhanced appearance.</w:t>
      </w:r>
    </w:p>
    <w:p>
      <w:r>
        <w:t>Standard Sizes for Rounded Head Screws:</w:t>
      </w:r>
    </w:p>
    <w:tbl>
      <w:tblPr>
        <w:tblW w:type="auto" w:w="0"/>
        <w:tblLook w:firstColumn="1" w:firstRow="1" w:lastColumn="0" w:lastRow="0" w:noHBand="0" w:noVBand="1" w:val="04A0"/>
      </w:tblPr>
      <w:tblGrid>
        <w:gridCol w:w="2160"/>
        <w:gridCol w:w="2160"/>
        <w:gridCol w:w="2160"/>
        <w:gridCol w:w="2160"/>
      </w:tblGrid>
      <w:tr>
        <w:tc>
          <w:tcPr>
            <w:tcW w:type="dxa" w:w="2160"/>
          </w:tcPr>
          <w:p>
            <w:r>
              <w:t>Head Size (mm)</w:t>
            </w:r>
          </w:p>
        </w:tc>
        <w:tc>
          <w:tcPr>
            <w:tcW w:type="dxa" w:w="2160"/>
          </w:tcPr>
          <w:p>
            <w:r>
              <w:t>Thread Diameter (mm)</w:t>
            </w:r>
          </w:p>
        </w:tc>
        <w:tc>
          <w:tcPr>
            <w:tcW w:type="dxa" w:w="2160"/>
          </w:tcPr>
          <w:p>
            <w:r>
              <w:t>Head Height (mm)</w:t>
            </w:r>
          </w:p>
        </w:tc>
        <w:tc>
          <w:tcPr>
            <w:tcW w:type="dxa" w:w="2160"/>
          </w:tcPr>
          <w:p>
            <w:r>
              <w:t>Common Finishes</w:t>
            </w:r>
          </w:p>
        </w:tc>
      </w:tr>
      <w:tr>
        <w:tc>
          <w:tcPr>
            <w:tcW w:type="dxa" w:w="2160"/>
          </w:tcPr>
          <w:p>
            <w:r>
              <w:t>4.0</w:t>
            </w:r>
          </w:p>
        </w:tc>
        <w:tc>
          <w:tcPr>
            <w:tcW w:type="dxa" w:w="2160"/>
          </w:tcPr>
          <w:p>
            <w:r>
              <w:t>M2</w:t>
            </w:r>
          </w:p>
        </w:tc>
        <w:tc>
          <w:tcPr>
            <w:tcW w:type="dxa" w:w="2160"/>
          </w:tcPr>
          <w:p>
            <w:r>
              <w:t>1.6</w:t>
            </w:r>
          </w:p>
        </w:tc>
        <w:tc>
          <w:tcPr>
            <w:tcW w:type="dxa" w:w="2160"/>
          </w:tcPr>
          <w:p>
            <w:r>
              <w:t>Brass, Chrome-plated</w:t>
            </w:r>
          </w:p>
        </w:tc>
      </w:tr>
      <w:tr>
        <w:tc>
          <w:tcPr>
            <w:tcW w:type="dxa" w:w="2160"/>
          </w:tcPr>
          <w:p>
            <w:r>
              <w:t>6.0</w:t>
            </w:r>
          </w:p>
        </w:tc>
        <w:tc>
          <w:tcPr>
            <w:tcW w:type="dxa" w:w="2160"/>
          </w:tcPr>
          <w:p>
            <w:r>
              <w:t>M4</w:t>
            </w:r>
          </w:p>
        </w:tc>
        <w:tc>
          <w:tcPr>
            <w:tcW w:type="dxa" w:w="2160"/>
          </w:tcPr>
          <w:p>
            <w:r>
              <w:t>2.5</w:t>
            </w:r>
          </w:p>
        </w:tc>
        <w:tc>
          <w:tcPr>
            <w:tcW w:type="dxa" w:w="2160"/>
          </w:tcPr>
          <w:p>
            <w:r>
              <w:t>Zinc, Nickel-plated</w:t>
            </w:r>
          </w:p>
        </w:tc>
      </w:tr>
      <w:tr>
        <w:tc>
          <w:tcPr>
            <w:tcW w:type="dxa" w:w="2160"/>
          </w:tcPr>
          <w:p>
            <w:r>
              <w:t>8.0</w:t>
            </w:r>
          </w:p>
        </w:tc>
        <w:tc>
          <w:tcPr>
            <w:tcW w:type="dxa" w:w="2160"/>
          </w:tcPr>
          <w:p>
            <w:r>
              <w:t>M6</w:t>
            </w:r>
          </w:p>
        </w:tc>
        <w:tc>
          <w:tcPr>
            <w:tcW w:type="dxa" w:w="2160"/>
          </w:tcPr>
          <w:p>
            <w:r>
              <w:t>3.5</w:t>
            </w:r>
          </w:p>
        </w:tc>
        <w:tc>
          <w:tcPr>
            <w:tcW w:type="dxa" w:w="2160"/>
          </w:tcPr>
          <w:p>
            <w:r>
              <w:t>Stainless Steel, Brass</w:t>
            </w:r>
          </w:p>
        </w:tc>
      </w:tr>
    </w:tbl>
    <w:p>
      <w:pPr>
        <w:pStyle w:val="Heading1"/>
      </w:pPr>
      <w:r>
        <w:t>Flat Head Screws</w:t>
      </w:r>
    </w:p>
    <w:p>
      <w:r>
        <w:t>Flat head screws are recommended for situations where the screw must sit flush with the surface. These are perfect for countersunk applications, such as cabinetry or structural panels.</w:t>
      </w:r>
    </w:p>
    <w:p>
      <w:r>
        <w:t>Standard Sizes for Flat Head Screws:</w:t>
      </w:r>
    </w:p>
    <w:tbl>
      <w:tblPr>
        <w:tblW w:type="auto" w:w="0"/>
        <w:tblLook w:firstColumn="1" w:firstRow="1" w:lastColumn="0" w:lastRow="0" w:noHBand="0" w:noVBand="1" w:val="04A0"/>
      </w:tblPr>
      <w:tblGrid>
        <w:gridCol w:w="2160"/>
        <w:gridCol w:w="2160"/>
        <w:gridCol w:w="2160"/>
        <w:gridCol w:w="2160"/>
      </w:tblGrid>
      <w:tr>
        <w:tc>
          <w:tcPr>
            <w:tcW w:type="dxa" w:w="2160"/>
          </w:tcPr>
          <w:p>
            <w:r>
              <w:t>Screw Diameter (mm)</w:t>
            </w:r>
          </w:p>
        </w:tc>
        <w:tc>
          <w:tcPr>
            <w:tcW w:type="dxa" w:w="2160"/>
          </w:tcPr>
          <w:p>
            <w:r>
              <w:t>Head Diameter (mm)</w:t>
            </w:r>
          </w:p>
        </w:tc>
        <w:tc>
          <w:tcPr>
            <w:tcW w:type="dxa" w:w="2160"/>
          </w:tcPr>
          <w:p>
            <w:r>
              <w:t>Countersink Angle</w:t>
            </w:r>
          </w:p>
        </w:tc>
        <w:tc>
          <w:tcPr>
            <w:tcW w:type="dxa" w:w="2160"/>
          </w:tcPr>
          <w:p>
            <w:r>
              <w:t>Length Range (mm)</w:t>
            </w:r>
          </w:p>
        </w:tc>
      </w:tr>
      <w:tr>
        <w:tc>
          <w:tcPr>
            <w:tcW w:type="dxa" w:w="2160"/>
          </w:tcPr>
          <w:p>
            <w:r>
              <w:t>M4</w:t>
            </w:r>
          </w:p>
        </w:tc>
        <w:tc>
          <w:tcPr>
            <w:tcW w:type="dxa" w:w="2160"/>
          </w:tcPr>
          <w:p>
            <w:r>
              <w:t>7.5</w:t>
            </w:r>
          </w:p>
        </w:tc>
        <w:tc>
          <w:tcPr>
            <w:tcW w:type="dxa" w:w="2160"/>
          </w:tcPr>
          <w:p>
            <w:r>
              <w:t>90°</w:t>
            </w:r>
          </w:p>
        </w:tc>
        <w:tc>
          <w:tcPr>
            <w:tcW w:type="dxa" w:w="2160"/>
          </w:tcPr>
          <w:p>
            <w:r>
              <w:t>8-50</w:t>
            </w:r>
          </w:p>
        </w:tc>
      </w:tr>
      <w:tr>
        <w:tc>
          <w:tcPr>
            <w:tcW w:type="dxa" w:w="2160"/>
          </w:tcPr>
          <w:p>
            <w:r>
              <w:t>M6</w:t>
            </w:r>
          </w:p>
        </w:tc>
        <w:tc>
          <w:tcPr>
            <w:tcW w:type="dxa" w:w="2160"/>
          </w:tcPr>
          <w:p>
            <w:r>
              <w:t>11.0</w:t>
            </w:r>
          </w:p>
        </w:tc>
        <w:tc>
          <w:tcPr>
            <w:tcW w:type="dxa" w:w="2160"/>
          </w:tcPr>
          <w:p>
            <w:r>
              <w:t>90°</w:t>
            </w:r>
          </w:p>
        </w:tc>
        <w:tc>
          <w:tcPr>
            <w:tcW w:type="dxa" w:w="2160"/>
          </w:tcPr>
          <w:p>
            <w:r>
              <w:t>10-80</w:t>
            </w:r>
          </w:p>
        </w:tc>
      </w:tr>
      <w:tr>
        <w:tc>
          <w:tcPr>
            <w:tcW w:type="dxa" w:w="2160"/>
          </w:tcPr>
          <w:p>
            <w:r>
              <w:t>M8</w:t>
            </w:r>
          </w:p>
        </w:tc>
        <w:tc>
          <w:tcPr>
            <w:tcW w:type="dxa" w:w="2160"/>
          </w:tcPr>
          <w:p>
            <w:r>
              <w:t>14.5</w:t>
            </w:r>
          </w:p>
        </w:tc>
        <w:tc>
          <w:tcPr>
            <w:tcW w:type="dxa" w:w="2160"/>
          </w:tcPr>
          <w:p>
            <w:r>
              <w:t>90°</w:t>
            </w:r>
          </w:p>
        </w:tc>
        <w:tc>
          <w:tcPr>
            <w:tcW w:type="dxa" w:w="2160"/>
          </w:tcPr>
          <w:p>
            <w:r>
              <w:t>15-120</w:t>
            </w:r>
          </w:p>
        </w:tc>
      </w:tr>
    </w:tbl>
    <w:p>
      <w:pPr>
        <w:pStyle w:val="Heading1"/>
      </w:pPr>
      <w:r>
        <w:t>Standards and Specifications</w:t>
      </w:r>
    </w:p>
    <w:p>
      <w:r>
        <w:t>Fastener standards, such as those from ISO, ANSI, and DIN, ensure quality and compatibility across industries. These standards govern the dimensions, materials, and manufacturing processes to maintain high standards of quality and safety in fastener use.</w:t>
      </w:r>
    </w:p>
    <w:p>
      <w:r>
        <w:t>Comparison of Standards for Different Screw Types:</w:t>
      </w:r>
    </w:p>
    <w:tbl>
      <w:tblPr>
        <w:tblW w:type="auto" w:w="0"/>
        <w:tblLook w:firstColumn="1" w:firstRow="1" w:lastColumn="0" w:lastRow="0" w:noHBand="0" w:noVBand="1" w:val="04A0"/>
      </w:tblPr>
      <w:tblGrid>
        <w:gridCol w:w="2160"/>
        <w:gridCol w:w="2160"/>
        <w:gridCol w:w="2160"/>
        <w:gridCol w:w="2160"/>
      </w:tblGrid>
      <w:tr>
        <w:tc>
          <w:tcPr>
            <w:tcW w:type="dxa" w:w="2160"/>
          </w:tcPr>
          <w:p>
            <w:r>
              <w:t>Screw Type</w:t>
            </w:r>
          </w:p>
        </w:tc>
        <w:tc>
          <w:tcPr>
            <w:tcW w:type="dxa" w:w="2160"/>
          </w:tcPr>
          <w:p>
            <w:r>
              <w:t>ISO Standard</w:t>
            </w:r>
          </w:p>
        </w:tc>
        <w:tc>
          <w:tcPr>
            <w:tcW w:type="dxa" w:w="2160"/>
          </w:tcPr>
          <w:p>
            <w:r>
              <w:t>ANSI Standard</w:t>
            </w:r>
          </w:p>
        </w:tc>
        <w:tc>
          <w:tcPr>
            <w:tcW w:type="dxa" w:w="2160"/>
          </w:tcPr>
          <w:p>
            <w:r>
              <w:t>DIN Standard</w:t>
            </w:r>
          </w:p>
        </w:tc>
      </w:tr>
      <w:tr>
        <w:tc>
          <w:tcPr>
            <w:tcW w:type="dxa" w:w="2160"/>
          </w:tcPr>
          <w:p>
            <w:r>
              <w:t>Hex Head Screws</w:t>
            </w:r>
          </w:p>
        </w:tc>
        <w:tc>
          <w:tcPr>
            <w:tcW w:type="dxa" w:w="2160"/>
          </w:tcPr>
          <w:p/>
        </w:tc>
        <w:tc>
          <w:tcPr>
            <w:tcW w:type="dxa" w:w="2160"/>
          </w:tcPr>
          <w:p/>
        </w:tc>
        <w:tc>
          <w:tcPr>
            <w:tcW w:type="dxa" w:w="2160"/>
          </w:tcPr>
          <w:p/>
        </w:tc>
      </w:tr>
      <w:tr>
        <w:tc>
          <w:tcPr>
            <w:tcW w:type="dxa" w:w="2160"/>
          </w:tcPr>
          <w:p>
            <w:r>
              <w:t>Socket Head Screws</w:t>
            </w:r>
          </w:p>
        </w:tc>
        <w:tc>
          <w:tcPr>
            <w:tcW w:type="dxa" w:w="2160"/>
          </w:tcPr>
          <w:p/>
        </w:tc>
        <w:tc>
          <w:tcPr>
            <w:tcW w:type="dxa" w:w="2160"/>
          </w:tcPr>
          <w:p/>
        </w:tc>
        <w:tc>
          <w:tcPr>
            <w:tcW w:type="dxa" w:w="2160"/>
          </w:tcPr>
          <w:p/>
        </w:tc>
      </w:tr>
      <w:tr>
        <w:tc>
          <w:tcPr>
            <w:tcW w:type="dxa" w:w="2160"/>
          </w:tcPr>
          <w:p>
            <w:r>
              <w:t>Flat Head Screws</w:t>
            </w:r>
          </w:p>
        </w:tc>
        <w:tc>
          <w:tcPr>
            <w:tcW w:type="dxa" w:w="2160"/>
          </w:tcPr>
          <w:p>
            <w:r>
              <w:t>ISO 10642</w:t>
            </w:r>
          </w:p>
        </w:tc>
        <w:tc>
          <w:tcPr>
            <w:tcW w:type="dxa" w:w="2160"/>
          </w:tcPr>
          <w:p>
            <w:r>
              <w:t>ASME B18.3.6</w:t>
            </w:r>
          </w:p>
        </w:tc>
        <w:tc>
          <w:tcPr>
            <w:tcW w:type="dxa" w:w="2160"/>
          </w:tcPr>
          <w:p>
            <w:r>
              <w:t>DIN 7991</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b/>
      <w:color w:val="17365D" w:themeColor="text2" w:themeShade="BF"/>
      <w:spacing w:val="5"/>
      <w:kern w:val="28"/>
      <w:sz w:val="40"/>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