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REQUIREMENTS &amp; DESIGN DESCRIPTION</w:t>
      </w:r>
    </w:p>
    <w:p>
      <w:pPr>
        <w:jc w:val="center"/>
      </w:pPr>
      <w:r>
        <w:t>Hệ thống Drone-in-a-Box — Requirement (What) &amp; Design (How), gộp một file để đối chiếu qua lại</w:t>
      </w:r>
    </w:p>
    <w:p>
      <w:pPr>
        <w:jc w:val="center"/>
      </w:pPr>
      <w:r>
        <w:t>Sinh tự động từ docs/tools/gen_docs.py</w:t>
      </w:r>
    </w:p>
    <w:p>
      <w:pPr>
        <w:pStyle w:val="Heading1"/>
      </w:pPr>
      <w:r>
        <w:t>1. Yêu cầu (REQ) — trả lời What, không mô tả cách thức</w:t>
      </w:r>
    </w:p>
    <w:p>
      <w:pPr>
        <w:pStyle w:val="Heading2"/>
      </w:pPr>
      <w:r>
        <w:t>1.1. Yêu cầu bậc cao (System-Level, nguồn: đặc tả hệ thống DIB)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 ID</w:t>
            </w:r>
          </w:p>
        </w:tc>
        <w:tc>
          <w:tcPr>
            <w:tcW w:type="dxa" w:w="2160"/>
          </w:tcPr>
          <w:p>
            <w:r>
              <w:rPr>
                <w:b/>
              </w:rPr>
              <w:t>Tên yêu cầu</w:t>
            </w:r>
          </w:p>
        </w:tc>
        <w:tc>
          <w:tcPr>
            <w:tcW w:type="dxa" w:w="2160"/>
          </w:tcPr>
          <w:p>
            <w:r>
              <w:rPr>
                <w:b/>
              </w:rPr>
              <w:t>Mô tả (What)</w:t>
            </w:r>
          </w:p>
        </w:tc>
        <w:tc>
          <w:tcPr>
            <w:tcW w:type="dxa" w:w="2160"/>
          </w:tcPr>
          <w:p>
            <w:r>
              <w:rPr>
                <w:b/>
              </w:rPr>
              <w:t>Giá trị/Tham chiếu</w:t>
            </w:r>
          </w:p>
        </w:tc>
      </w:tr>
      <w:tr>
        <w:tc>
          <w:tcPr>
            <w:tcW w:type="dxa" w:w="2160"/>
          </w:tcPr>
          <w:p>
            <w:r>
              <w:t>REQ_BOX_PHY_0005</w:t>
            </w:r>
          </w:p>
        </w:tc>
        <w:tc>
          <w:tcPr>
            <w:tcW w:type="dxa" w:w="2160"/>
          </w:tcPr>
          <w:p>
            <w:r>
              <w:t>Thời gian đóng-mở cơ cấu cửa Box</w:t>
            </w:r>
          </w:p>
        </w:tc>
        <w:tc>
          <w:tcPr>
            <w:tcW w:type="dxa" w:w="2160"/>
          </w:tcPr>
          <w:p>
            <w:r>
              <w:t>Đo trong M2/M3: cửa MỞ 2.91s, ĐÓNG 3.28s.</w:t>
            </w:r>
          </w:p>
        </w:tc>
        <w:tc>
          <w:tcPr>
            <w:tcW w:type="dxa" w:w="2160"/>
          </w:tcPr>
          <w:p/>
        </w:tc>
      </w:tr>
      <w:tr>
        <w:tc>
          <w:tcPr>
            <w:tcW w:type="dxa" w:w="2160"/>
          </w:tcPr>
          <w:p>
            <w:r>
              <w:t>REQ_BOX_PHY_0006</w:t>
            </w:r>
          </w:p>
        </w:tc>
        <w:tc>
          <w:tcPr>
            <w:tcW w:type="dxa" w:w="2160"/>
          </w:tcPr>
          <w:p>
            <w:r>
              <w:t>Thời gian đóng-mở cơ cấu căn chỉnh UAV (kẹp)</w:t>
            </w:r>
          </w:p>
        </w:tc>
        <w:tc>
          <w:tcPr>
            <w:tcW w:type="dxa" w:w="2160"/>
          </w:tcPr>
          <w:p>
            <w:r>
              <w:t>Đo trong M2/M3: kẹp H đóng 2.67s (19-&gt;200mm), kẹp V đóng 2.88s (14-&gt;200mm).</w:t>
            </w:r>
          </w:p>
        </w:tc>
        <w:tc>
          <w:tcPr>
            <w:tcW w:type="dxa" w:w="2160"/>
          </w:tcPr>
          <w:p/>
        </w:tc>
      </w:tr>
      <w:tr>
        <w:tc>
          <w:tcPr>
            <w:tcW w:type="dxa" w:w="2160"/>
          </w:tcPr>
          <w:p>
            <w:r>
              <w:t>REQ_BOX_FEA_0003</w:t>
            </w:r>
          </w:p>
        </w:tc>
        <w:tc>
          <w:tcPr>
            <w:tcW w:type="dxa" w:w="2160"/>
          </w:tcPr>
          <w:p>
            <w:r>
              <w:t>Cung cấp thông tin môi trường/vị trí/trạng thái Box</w:t>
            </w:r>
          </w:p>
        </w:tc>
        <w:tc>
          <w:tcPr>
            <w:tcW w:type="dxa" w:w="2160"/>
          </w:tcPr>
          <w:p>
            <w:r>
              <w:t>Message BOX_TELEMETRY trên /box_id/box_telemetry (BoxState, BoxPower, BoxEnvironment, DroneCharge).</w:t>
            </w:r>
          </w:p>
        </w:tc>
        <w:tc>
          <w:tcPr>
            <w:tcW w:type="dxa" w:w="2160"/>
          </w:tcPr>
          <w:p/>
        </w:tc>
      </w:tr>
      <w:tr>
        <w:tc>
          <w:tcPr>
            <w:tcW w:type="dxa" w:w="2160"/>
          </w:tcPr>
          <w:p>
            <w:r>
              <w:t>REQ_UAV_TALA_0007</w:t>
            </w:r>
          </w:p>
        </w:tc>
        <w:tc>
          <w:tcPr>
            <w:tcW w:type="dxa" w:w="2160"/>
          </w:tcPr>
          <w:p>
            <w:r>
              <w:t>Sai lệch góc hạ cánh chính xác</w:t>
            </w:r>
          </w:p>
        </w:tc>
        <w:tc>
          <w:tcPr>
            <w:tcW w:type="dxa" w:w="2160"/>
          </w:tcPr>
          <w:p>
            <w:r>
              <w:t>&lt; 10 độ.</w:t>
            </w:r>
          </w:p>
        </w:tc>
        <w:tc>
          <w:tcPr>
            <w:tcW w:type="dxa" w:w="2160"/>
          </w:tcPr>
          <w:p/>
        </w:tc>
      </w:tr>
      <w:tr>
        <w:tc>
          <w:tcPr>
            <w:tcW w:type="dxa" w:w="2160"/>
          </w:tcPr>
          <w:p>
            <w:r>
              <w:t>REQ_UAV_TALA_0008</w:t>
            </w:r>
          </w:p>
        </w:tc>
        <w:tc>
          <w:tcPr>
            <w:tcW w:type="dxa" w:w="2160"/>
          </w:tcPr>
          <w:p>
            <w:r>
              <w:t>Sai lệch vị trí hạ cánh chính xác</w:t>
            </w:r>
          </w:p>
        </w:tc>
        <w:tc>
          <w:tcPr>
            <w:tcW w:type="dxa" w:w="2160"/>
          </w:tcPr>
          <w:p>
            <w:r>
              <w:t>&lt; 15 cm.</w:t>
            </w:r>
          </w:p>
        </w:tc>
        <w:tc>
          <w:tcPr>
            <w:tcW w:type="dxa" w:w="2160"/>
          </w:tcPr>
          <w:p/>
        </w:tc>
      </w:tr>
      <w:tr>
        <w:tc>
          <w:tcPr>
            <w:tcW w:type="dxa" w:w="2160"/>
          </w:tcPr>
          <w:p>
            <w:r>
              <w:t>REQ_UAV_FLY_0020</w:t>
            </w:r>
          </w:p>
        </w:tc>
        <w:tc>
          <w:tcPr>
            <w:tcW w:type="dxa" w:w="2160"/>
          </w:tcPr>
          <w:p>
            <w:r>
              <w:t>Hạ cánh vào box (kèm hạ cánh dự phòng)</w:t>
            </w:r>
          </w:p>
        </w:tc>
        <w:tc>
          <w:tcPr>
            <w:tcW w:type="dxa" w:w="2160"/>
          </w:tcPr>
          <w:p>
            <w:r>
              <w:t>Drone tự động phối hợp với box để hạ cánh; khi điều kiện không an toàn (không GPS RTK / không nhận vị trí hạ cánh / box không sẵn sàng / mất tín hiệu box) thực hiện hạ cánh dự phòng (Fallback landing).</w:t>
            </w:r>
          </w:p>
        </w:tc>
        <w:tc>
          <w:tcPr>
            <w:tcW w:type="dxa" w:w="2160"/>
          </w:tcPr>
          <w:p/>
        </w:tc>
      </w:tr>
    </w:tbl>
    <w:p>
      <w:pPr>
        <w:pStyle w:val="Heading2"/>
      </w:pPr>
      <w:r>
        <w:t>1.2. Yêu cầu đặc thù (theo nhu cầu chức năng, không theo Milestone)</w:t>
      </w:r>
    </w:p>
    <w:p>
      <w:r>
        <w:t>Một REQ có thể được kiểm chứng lại ở nhiều milestone liên tiếp — cột 'Tham chiếu' liệt kê đủ các milestone đó cùng mã DES (mục 2 bên dưới) hiện thực nó, phục vụ đối chiếu qua lại theo yêu cầu traceability của Appendix C, NASA Systems Engineering Handbook.</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REQ ID</w:t>
            </w:r>
          </w:p>
        </w:tc>
        <w:tc>
          <w:tcPr>
            <w:tcW w:type="dxa" w:w="1440"/>
          </w:tcPr>
          <w:p>
            <w:r>
              <w:rPr>
                <w:b/>
              </w:rPr>
              <w:t>Tên yêu cầu</w:t>
            </w:r>
          </w:p>
        </w:tc>
        <w:tc>
          <w:tcPr>
            <w:tcW w:type="dxa" w:w="1440"/>
          </w:tcPr>
          <w:p>
            <w:r>
              <w:rPr>
                <w:b/>
              </w:rPr>
              <w:t>Mô tả (What)</w:t>
            </w:r>
          </w:p>
        </w:tc>
        <w:tc>
          <w:tcPr>
            <w:tcW w:type="dxa" w:w="1440"/>
          </w:tcPr>
          <w:p>
            <w:r>
              <w:rPr>
                <w:b/>
              </w:rPr>
              <w:t>Tiêu chí nghiệm thu</w:t>
            </w:r>
          </w:p>
        </w:tc>
        <w:tc>
          <w:tcPr>
            <w:tcW w:type="dxa" w:w="1440"/>
          </w:tcPr>
          <w:p>
            <w:r>
              <w:rPr>
                <w:b/>
              </w:rPr>
              <w:t>Tham chiếu</w:t>
            </w:r>
          </w:p>
        </w:tc>
        <w:tc>
          <w:tcPr>
            <w:tcW w:type="dxa" w:w="1440"/>
          </w:tcPr>
          <w:p>
            <w:r>
              <w:rPr>
                <w:b/>
              </w:rPr>
              <w:t>Ghi chú</w:t>
            </w:r>
          </w:p>
        </w:tc>
      </w:tr>
      <w:tr>
        <w:tc>
          <w:tcPr>
            <w:tcW w:type="dxa" w:w="1440"/>
          </w:tcPr>
          <w:p>
            <w:r>
              <w:t>REQ_DIB_BOX_STATE_001</w:t>
            </w:r>
          </w:p>
        </w:tc>
        <w:tc>
          <w:tcPr>
            <w:tcW w:type="dxa" w:w="1440"/>
          </w:tcPr>
          <w:p>
            <w:r>
              <w:t>Box phải mở đường tiếp nhận khi được yêu cầu hạ cánh</w:t>
            </w:r>
          </w:p>
        </w:tc>
        <w:tc>
          <w:tcPr>
            <w:tcW w:type="dxa" w:w="1440"/>
          </w:tcPr>
          <w:p>
            <w:r>
              <w:t>Khi nhận yêu cầu hạ cánh hợp lệ lúc đang trống, box phải mở nắp/kẹp và chuyển sang trạng thái sẵn sàng đón drone trong thời gian hữu hạn.</w:t>
            </w:r>
          </w:p>
        </w:tc>
        <w:tc>
          <w:tcPr>
            <w:tcW w:type="dxa" w:w="1440"/>
          </w:tcPr>
          <w:p>
            <w:r>
              <w:t>Đúng trình tự EMPTY -&gt; IDLE -&gt; PREPARING_FOR_LANDING -&gt; WAITING_FOR_LANDING(7); PASS driver headless (M1, exit code 0), lặp lại đúng qua Gazebo thật (M2 test 6a, M3 PASS 8/8) và qua split-domain (M4 PASS 8/8).</w:t>
            </w:r>
          </w:p>
        </w:tc>
        <w:tc>
          <w:tcPr>
            <w:tcW w:type="dxa" w:w="1440"/>
          </w:tcPr>
          <w:p>
            <w:r>
              <w:t>DES-01, DES-03, DES-06, DES-07 · M1, M2, M3, M4</w:t>
            </w:r>
          </w:p>
        </w:tc>
        <w:tc>
          <w:tcPr>
            <w:tcW w:type="dxa" w:w="1440"/>
          </w:tcPr>
          <w:p>
            <w:r/>
          </w:p>
        </w:tc>
      </w:tr>
      <w:tr>
        <w:tc>
          <w:tcPr>
            <w:tcW w:type="dxa" w:w="1440"/>
          </w:tcPr>
          <w:p>
            <w:r>
              <w:t>REQ_DIB_BOX_STATE_002</w:t>
            </w:r>
          </w:p>
        </w:tc>
        <w:tc>
          <w:tcPr>
            <w:tcW w:type="dxa" w:w="1440"/>
          </w:tcPr>
          <w:p>
            <w:r>
              <w:t>Box phải xác nhận drone đã hạ cánh thật trước khi bảo vệ</w:t>
            </w:r>
          </w:p>
        </w:tc>
        <w:tc>
          <w:tcPr>
            <w:tcW w:type="dxa" w:w="1440"/>
          </w:tcPr>
          <w:p>
            <w:r>
              <w:t>Box chỉ được kẹp giữ/đóng nắp sau khi có xác nhận thật drone đã chạm đất, không suy đoán bằng thời gian chờ.</w:t>
            </w:r>
          </w:p>
        </w:tc>
        <w:tc>
          <w:tcPr>
            <w:tcW w:type="dxa" w:w="1440"/>
          </w:tcPr>
          <w:p>
            <w:r>
              <w:t>SECURING_DRONE(8) kích đúng thời điểm MAVROS landed_state=ON_GROUND (M2 test 6b); lặp lại đúng ở M3 (PASS 8/8), M4 split-domain (PASS 8/8).</w:t>
            </w:r>
          </w:p>
        </w:tc>
        <w:tc>
          <w:tcPr>
            <w:tcW w:type="dxa" w:w="1440"/>
          </w:tcPr>
          <w:p>
            <w:r>
              <w:t>DES-02 · M2, M3, M4</w:t>
            </w:r>
          </w:p>
        </w:tc>
        <w:tc>
          <w:tcPr>
            <w:tcW w:type="dxa" w:w="1440"/>
          </w:tcPr>
          <w:p>
            <w:r/>
          </w:p>
        </w:tc>
      </w:tr>
      <w:tr>
        <w:tc>
          <w:tcPr>
            <w:tcW w:type="dxa" w:w="1440"/>
          </w:tcPr>
          <w:p>
            <w:r>
              <w:t>REQ_DIB_BOX_STATE_003</w:t>
            </w:r>
          </w:p>
        </w:tc>
        <w:tc>
          <w:tcPr>
            <w:tcW w:type="dxa" w:w="1440"/>
          </w:tcPr>
          <w:p>
            <w:r>
              <w:t>Box phải tự khép chu trình bảo vệ và chuyển sang sạc</w:t>
            </w:r>
          </w:p>
        </w:tc>
        <w:tc>
          <w:tcPr>
            <w:tcW w:type="dxa" w:w="1440"/>
          </w:tcPr>
          <w:p>
            <w:r>
              <w:t>Sau khi bảo vệ drone xong (kẹp, đóng nắp, cắt điện an toàn), box phải tự động chuyển sang trạng thái sạc, không cần can thiệp tay.</w:t>
            </w:r>
          </w:p>
        </w:tc>
        <w:tc>
          <w:tcPr>
            <w:tcW w:type="dxa" w:w="1440"/>
          </w:tcPr>
          <w:p>
            <w:r>
              <w:t>Chuỗi SECURING_DRONE(8) -&gt; CHARGING(9) hoàn tất tự động; đo M4: POWER_OFF -&gt; CHARGING ~4.6s sau khi cắt điện.</w:t>
            </w:r>
          </w:p>
        </w:tc>
        <w:tc>
          <w:tcPr>
            <w:tcW w:type="dxa" w:w="1440"/>
          </w:tcPr>
          <w:p>
            <w:r>
              <w:t>DES-01, DES-08 · M1, M2, M3, M4</w:t>
            </w:r>
          </w:p>
        </w:tc>
        <w:tc>
          <w:tcPr>
            <w:tcW w:type="dxa" w:w="1440"/>
          </w:tcPr>
          <w:p>
            <w:r/>
          </w:p>
        </w:tc>
      </w:tr>
      <w:tr>
        <w:tc>
          <w:tcPr>
            <w:tcW w:type="dxa" w:w="1440"/>
          </w:tcPr>
          <w:p>
            <w:r>
              <w:t>REQ_DIB_BOX_STATE_004</w:t>
            </w:r>
          </w:p>
        </w:tc>
        <w:tc>
          <w:tcPr>
            <w:tcW w:type="dxa" w:w="1440"/>
          </w:tcPr>
          <w:p>
            <w:r>
              <w:t>Trạng thái cơ cấu chấp hành báo cáo phải đúng thực tế vật lý</w:t>
            </w:r>
          </w:p>
        </w:tc>
        <w:tc>
          <w:tcPr>
            <w:tcW w:type="dxa" w:w="1440"/>
          </w:tcPr>
          <w:p>
            <w:r>
              <w:t>Trạng thái cửa/kẹp mà box báo cho hệ thống phải phản ánh đúng chuyển động vật lý thật, không phải giá trị giả định — tránh hệ thống 'tưởng' cửa đã mở khi thực tế còn kẹt.</w:t>
            </w:r>
          </w:p>
        </w:tc>
        <w:tc>
          <w:tcPr>
            <w:tcW w:type="dxa" w:w="1440"/>
          </w:tcPr>
          <w:p>
            <w:r>
              <w:t>LidStatus/ClampStatus suy từ /joint_states thật; đo M2: lid chuyển động &gt;0.5 rad, clamp đạt ~200mm trên Gazebo thật.</w:t>
            </w:r>
          </w:p>
        </w:tc>
        <w:tc>
          <w:tcPr>
            <w:tcW w:type="dxa" w:w="1440"/>
          </w:tcPr>
          <w:p>
            <w:r>
              <w:t>DES-02 · M2</w:t>
            </w:r>
          </w:p>
        </w:tc>
        <w:tc>
          <w:tcPr>
            <w:tcW w:type="dxa" w:w="1440"/>
          </w:tcPr>
          <w:p>
            <w:r>
              <w:t>Liên quan REQ_BOX_PHY_0005/0006 (thời gian đóng-mở đã đo ở mức hệ thống).</w:t>
            </w:r>
          </w:p>
        </w:tc>
      </w:tr>
      <w:tr>
        <w:tc>
          <w:tcPr>
            <w:tcW w:type="dxa" w:w="1440"/>
          </w:tcPr>
          <w:p>
            <w:r>
              <w:t>REQ_DIB_COORD_001</w:t>
            </w:r>
          </w:p>
        </w:tc>
        <w:tc>
          <w:tcPr>
            <w:tcW w:type="dxa" w:w="1440"/>
          </w:tcPr>
          <w:p>
            <w:r>
              <w:t>Drone không được hạ cánh khi box chưa sẵn sàng đón</w:t>
            </w:r>
          </w:p>
        </w:tc>
        <w:tc>
          <w:tcPr>
            <w:tcW w:type="dxa" w:w="1440"/>
          </w:tcPr>
          <w:p>
            <w:r>
              <w:t>Drone phải chờ box xác nhận đã sẵn sàng (mở nắp) trước khi bắt đầu quy trình hạ cánh thị giác — tránh hạ vào box còn đóng.</w:t>
            </w:r>
          </w:p>
        </w:tc>
        <w:tc>
          <w:tcPr>
            <w:tcW w:type="dxa" w:w="1440"/>
          </w:tcPr>
          <w:p>
            <w:r>
              <w:t>Controller chỉ rời trạng thái chờ sang hạ cánh SAU KHI box báo WAITING_FOR_LANDING(7); xác nhận bằng nhân quả qua monitor thụ động, PASS 8/8 (M3), PASS 8/8 (M4 split-domain).</w:t>
            </w:r>
          </w:p>
        </w:tc>
        <w:tc>
          <w:tcPr>
            <w:tcW w:type="dxa" w:w="1440"/>
          </w:tcPr>
          <w:p>
            <w:r>
              <w:t>DES-03, DES-04 · M3, M4</w:t>
            </w:r>
          </w:p>
        </w:tc>
        <w:tc>
          <w:tcPr>
            <w:tcW w:type="dxa" w:w="1440"/>
          </w:tcPr>
          <w:p>
            <w:r/>
          </w:p>
        </w:tc>
      </w:tr>
      <w:tr>
        <w:tc>
          <w:tcPr>
            <w:tcW w:type="dxa" w:w="1440"/>
          </w:tcPr>
          <w:p>
            <w:r>
              <w:t>REQ_DIB_COORD_002</w:t>
            </w:r>
          </w:p>
        </w:tc>
        <w:tc>
          <w:tcPr>
            <w:tcW w:type="dxa" w:w="1440"/>
          </w:tcPr>
          <w:p>
            <w:r>
              <w:t>Một lượt bay đầy đủ phải khép kín tới sạc với sai số đo được</w:t>
            </w:r>
          </w:p>
        </w:tc>
        <w:tc>
          <w:tcPr>
            <w:tcW w:type="dxa" w:w="1440"/>
          </w:tcPr>
          <w:p>
            <w:r>
              <w:t>Vòng đời từ cất cánh tới box sạc xong phải chạy trọn, và sai số hạ cánh phải đo định lượng được (không chỉ quan sát định tính).</w:t>
            </w:r>
          </w:p>
        </w:tc>
        <w:tc>
          <w:tcPr>
            <w:tcW w:type="dxa" w:w="1440"/>
          </w:tcPr>
          <w:p>
            <w:r>
              <w:t>PASS 8/8 (M3): sai số vị trí 4.9cm/1.6cm, yaw 0.00 độ; PASS 8/8 (M4, split-domain): sai số 2.2cm, yaw 0.01 độ.</w:t>
            </w:r>
          </w:p>
        </w:tc>
        <w:tc>
          <w:tcPr>
            <w:tcW w:type="dxa" w:w="1440"/>
          </w:tcPr>
          <w:p>
            <w:r>
              <w:t>DES-04, DES-05 · M3, M4</w:t>
            </w:r>
          </w:p>
        </w:tc>
        <w:tc>
          <w:tcPr>
            <w:tcW w:type="dxa" w:w="1440"/>
          </w:tcPr>
          <w:p>
            <w:r>
              <w:t>Đạt REQ_UAV_TALA_0007/0008 với biên độ lớn.</w:t>
            </w:r>
          </w:p>
        </w:tc>
      </w:tr>
      <w:tr>
        <w:tc>
          <w:tcPr>
            <w:tcW w:type="dxa" w:w="1440"/>
          </w:tcPr>
          <w:p>
            <w:r>
              <w:t>REQ_DIB_NET_001</w:t>
            </w:r>
          </w:p>
        </w:tc>
        <w:tc>
          <w:tcPr>
            <w:tcW w:type="dxa" w:w="1440"/>
          </w:tcPr>
          <w:p>
            <w:r>
              <w:t>Hệ thống phải hoạt động đúng khi box và drone tách hai domain mạng</w:t>
            </w:r>
          </w:p>
        </w:tc>
        <w:tc>
          <w:tcPr>
            <w:tcW w:type="dxa" w:w="1440"/>
          </w:tcPr>
          <w:p>
            <w:r>
              <w:t>Toàn bộ hành vi phối hợp box-drone (các REQ ở trên) phải giữ nguyên khi box và drone chạy trên hai ROS_DOMAIN_ID tách biệt — bước chuẩn bị triển khai trên hai máy vật lý qua LAN thật.</w:t>
            </w:r>
          </w:p>
        </w:tc>
        <w:tc>
          <w:tcPr>
            <w:tcW w:type="dxa" w:w="1440"/>
          </w:tcPr>
          <w:p>
            <w:r>
              <w:t>PASS 8/8 driver tự động, split-domain (M4); bằng chứng dữ liệu thật sự qua cầu bằng đo cổng UDP (domain 0 -&gt; 7400, domain 42 -&gt; 17900).</w:t>
            </w:r>
          </w:p>
        </w:tc>
        <w:tc>
          <w:tcPr>
            <w:tcW w:type="dxa" w:w="1440"/>
          </w:tcPr>
          <w:p>
            <w:r>
              <w:t>DES-06, DES-07, DES-08, DES-09 · M4</w:t>
            </w:r>
          </w:p>
        </w:tc>
        <w:tc>
          <w:tcPr>
            <w:tcW w:type="dxa" w:w="1440"/>
          </w:tcPr>
          <w:p>
            <w:r/>
          </w:p>
        </w:tc>
      </w:tr>
      <w:tr>
        <w:tc>
          <w:tcPr>
            <w:tcW w:type="dxa" w:w="1440"/>
          </w:tcPr>
          <w:p>
            <w:r>
              <w:t>REQ_DIB_NET_002</w:t>
            </w:r>
          </w:p>
        </w:tc>
        <w:tc>
          <w:tcPr>
            <w:tcW w:type="dxa" w:w="1440"/>
          </w:tcPr>
          <w:p>
            <w:r>
              <w:t>Mất kết nối box-drone giữa chừng phải dẫn tới hạ cánh an toàn trong thời hạn xác định</w:t>
            </w:r>
          </w:p>
        </w:tc>
        <w:tc>
          <w:tcPr>
            <w:tcW w:type="dxa" w:w="1440"/>
          </w:tcPr>
          <w:p>
            <w:r>
              <w:t>Nếu đường truyền giữa box và drone bị gián đoạn trong lúc đang bắt tay, drone không được treo vô thời hạn mà phải chuyển sang hạ cánh dự phòng trong thời hạn xác định trước.</w:t>
            </w:r>
          </w:p>
        </w:tc>
        <w:tc>
          <w:tcPr>
            <w:tcW w:type="dxa" w:w="1440"/>
          </w:tcPr>
          <w:p>
            <w:r>
              <w:t>Kịch bản tắt cầu giữa chuyến bay đang sống (M4): box đứng nguyên EMPTY suốt 39.5s, đúng 30.0s FALLBACK kích hoạt tự nhiên, hệ thống chuyển AUTO.LAND an toàn.</w:t>
            </w:r>
          </w:p>
        </w:tc>
        <w:tc>
          <w:tcPr>
            <w:tcW w:type="dxa" w:w="1440"/>
          </w:tcPr>
          <w:p>
            <w:r>
              <w:t>DES-04 · M4</w:t>
            </w:r>
          </w:p>
        </w:tc>
        <w:tc>
          <w:tcPr>
            <w:tcW w:type="dxa" w:w="1440"/>
          </w:tcPr>
          <w:p>
            <w:r>
              <w:t>Hiện thực REQ_UAV_FLY_0020 (hạ cánh dự phòng) trong điều kiện mất mạng, không chỉ mất GPS/box.</w:t>
            </w:r>
          </w:p>
        </w:tc>
      </w:tr>
      <w:tr>
        <w:tc>
          <w:tcPr>
            <w:tcW w:type="dxa" w:w="1440"/>
          </w:tcPr>
          <w:p>
            <w:r>
              <w:t>REQ_DIB_NET_003</w:t>
            </w:r>
          </w:p>
        </w:tc>
        <w:tc>
          <w:tcPr>
            <w:tcW w:type="dxa" w:w="1440"/>
          </w:tcPr>
          <w:p>
            <w:r>
              <w:t>Người vận hành phải phát hiện được khi mất kết nối box-drone</w:t>
            </w:r>
          </w:p>
        </w:tc>
        <w:tc>
          <w:tcPr>
            <w:tcW w:type="dxa" w:w="1440"/>
          </w:tcPr>
          <w:p>
            <w:r>
              <w:t>Việc mất cầu kết nối phải quan sát được trực tiếp, không chỉ suy ra gián tiếp sau khi hệ thống timeout — rút ngắn thời gian chẩn đoán sự cố.</w:t>
            </w:r>
          </w:p>
        </w:tc>
        <w:tc>
          <w:tcPr>
            <w:tcW w:type="dxa" w:w="1440"/>
          </w:tcPr>
          <w:p>
            <w:r>
              <w:t>Tín hiệu heartbeat định kỳ 10s từ cầu; mất tín hiệu &gt;10s = cầu chết (kiểm bằng smoke test 13s, M5).</w:t>
            </w:r>
          </w:p>
        </w:tc>
        <w:tc>
          <w:tcPr>
            <w:tcW w:type="dxa" w:w="1440"/>
          </w:tcPr>
          <w:p>
            <w:r>
              <w:t>DES-11 · M5</w:t>
            </w:r>
          </w:p>
        </w:tc>
        <w:tc>
          <w:tcPr>
            <w:tcW w:type="dxa" w:w="1440"/>
          </w:tcPr>
          <w:p>
            <w:r/>
          </w:p>
        </w:tc>
      </w:tr>
      <w:tr>
        <w:tc>
          <w:tcPr>
            <w:tcW w:type="dxa" w:w="1440"/>
          </w:tcPr>
          <w:p>
            <w:r>
              <w:t>REQ_DIB_NET_004</w:t>
            </w:r>
          </w:p>
        </w:tc>
        <w:tc>
          <w:tcPr>
            <w:tcW w:type="dxa" w:w="1440"/>
          </w:tcPr>
          <w:p>
            <w:r>
              <w:t>Box phải phát hiện khi dữ liệu trạng thái drone ngừng cập nhật</w:t>
            </w:r>
          </w:p>
        </w:tc>
        <w:tc>
          <w:tcPr>
            <w:tcW w:type="dxa" w:w="1440"/>
          </w:tcPr>
          <w:p>
            <w:r>
              <w:t>Trong lúc chờ drone hạ cánh, box phải nhận biết được khi không còn nhận telemetry mới từ drone quá lâu, tránh dựa vào dữ liệu cũ mà không hay biết.</w:t>
            </w:r>
          </w:p>
        </w:tc>
        <w:tc>
          <w:tcPr>
            <w:tcW w:type="dxa" w:w="1440"/>
          </w:tcPr>
          <w:p>
            <w:r>
              <w:t>Cảnh báo khi telemetry cũ quá 5.0s trong lúc WAITING_FOR_LANDING; không đổi hành vi FSM (kiểm bằng build + test thủ công, M5).</w:t>
            </w:r>
          </w:p>
        </w:tc>
        <w:tc>
          <w:tcPr>
            <w:tcW w:type="dxa" w:w="1440"/>
          </w:tcPr>
          <w:p>
            <w:r>
              <w:t>DES-12 · M5</w:t>
            </w:r>
          </w:p>
        </w:tc>
        <w:tc>
          <w:tcPr>
            <w:tcW w:type="dxa" w:w="1440"/>
          </w:tcPr>
          <w:p>
            <w:r/>
          </w:p>
        </w:tc>
      </w:tr>
      <w:tr>
        <w:tc>
          <w:tcPr>
            <w:tcW w:type="dxa" w:w="1440"/>
          </w:tcPr>
          <w:p>
            <w:r>
              <w:t>REQ_DIB_OPS_001</w:t>
            </w:r>
          </w:p>
        </w:tc>
        <w:tc>
          <w:tcPr>
            <w:tcW w:type="dxa" w:w="1440"/>
          </w:tcPr>
          <w:p>
            <w:r>
              <w:t>Người vận hành phải kiểm tra được điều kiện bay đủ trong một bước</w:t>
            </w:r>
          </w:p>
        </w:tc>
        <w:tc>
          <w:tcPr>
            <w:tcW w:type="dxa" w:w="1440"/>
          </w:tcPr>
          <w:p>
            <w:r>
              <w:t>Trước mỗi lượt bay, phải có cách kiểm nhanh, không phụ thuộc trí nhớ nhiều bước tay, để xác nhận hệ thống đủ điều kiện bay.</w:t>
            </w:r>
          </w:p>
        </w:tc>
        <w:tc>
          <w:tcPr>
            <w:tcW w:type="dxa" w:w="1440"/>
          </w:tcPr>
          <w:p>
            <w:r>
              <w:t>go/no-go chạy đúng ở cả chế độ có box và không có box, báo đúng GO/NO-GO theo trạng thái pipeline thật (M5).</w:t>
            </w:r>
          </w:p>
        </w:tc>
        <w:tc>
          <w:tcPr>
            <w:tcW w:type="dxa" w:w="1440"/>
          </w:tcPr>
          <w:p>
            <w:r>
              <w:t>DES-10 · M5</w:t>
            </w:r>
          </w:p>
        </w:tc>
        <w:tc>
          <w:tcPr>
            <w:tcW w:type="dxa" w:w="1440"/>
          </w:tcPr>
          <w:p>
            <w:r/>
          </w:p>
        </w:tc>
      </w:tr>
      <w:tr>
        <w:tc>
          <w:tcPr>
            <w:tcW w:type="dxa" w:w="1440"/>
          </w:tcPr>
          <w:p>
            <w:r>
              <w:t>REQ_DIB_OPS_002</w:t>
            </w:r>
          </w:p>
        </w:tc>
        <w:tc>
          <w:tcPr>
            <w:tcW w:type="dxa" w:w="1440"/>
          </w:tcPr>
          <w:p>
            <w:r>
              <w:t>Người mới phải chạy được hệ thống chỉ từ tài liệu</w:t>
            </w:r>
          </w:p>
        </w:tc>
        <w:tc>
          <w:tcPr>
            <w:tcW w:type="dxa" w:w="1440"/>
          </w:tcPr>
          <w:p>
            <w:r>
              <w:t>Toàn bộ hướng dẫn cài đặt, chạy và xử lý sự cố phải nằm ở một nơi tra cứu được, đúng đường dẫn, không phụ thuộc tài liệu lỗi thời.</w:t>
            </w:r>
          </w:p>
        </w:tc>
        <w:tc>
          <w:tcPr>
            <w:tcW w:type="dxa" w:w="1440"/>
          </w:tcPr>
          <w:p>
            <w:r>
              <w:t>README là mục lục chạy-được duy nhất, 0 dấu vết tài liệu cũ (gimbal_simulation) trong repo; rà theo góc nhìn máy trống xác nhận đủ bước (M5).</w:t>
            </w:r>
          </w:p>
        </w:tc>
        <w:tc>
          <w:tcPr>
            <w:tcW w:type="dxa" w:w="1440"/>
          </w:tcPr>
          <w:p>
            <w:r>
              <w:t>— · M5</w:t>
            </w:r>
          </w:p>
        </w:tc>
        <w:tc>
          <w:tcPr>
            <w:tcW w:type="dxa" w:w="1440"/>
          </w:tcPr>
          <w:p>
            <w:r>
              <w:t>DoD Milestone M5 (mục 3, kế hoạch gốc).</w:t>
            </w:r>
          </w:p>
        </w:tc>
      </w:tr>
      <w:tr>
        <w:tc>
          <w:tcPr>
            <w:tcW w:type="dxa" w:w="1440"/>
          </w:tcPr>
          <w:p>
            <w:r>
              <w:t>REQ_DIB_OPS_003</w:t>
            </w:r>
          </w:p>
        </w:tc>
        <w:tc>
          <w:tcPr>
            <w:tcW w:type="dxa" w:w="1440"/>
          </w:tcPr>
          <w:p>
            <w:r>
              <w:t>Sản phẩm bàn giao không được lẫn rác/bản sao cũ</w:t>
            </w:r>
          </w:p>
        </w:tc>
        <w:tc>
          <w:tcPr>
            <w:tcW w:type="dxa" w:w="1440"/>
          </w:tcPr>
          <w:p>
            <w:r>
              <w:t>Cây thư mục đóng gói và máy phát triển không được chứa bản sao/rác gây nhầm lẫn cho người triển khai lại.</w:t>
            </w:r>
          </w:p>
        </w:tc>
        <w:tc>
          <w:tcPr>
            <w:tcW w:type="dxa" w:w="1440"/>
          </w:tcPr>
          <w:p>
            <w:r>
              <w:t>Đã xoá phần rác xác nhận an toàn (trùng lặp, không .git); các phần còn việc dở của người khác đã xác định rõ, không đưa vào sản phẩm giao (M5).</w:t>
            </w:r>
          </w:p>
        </w:tc>
        <w:tc>
          <w:tcPr>
            <w:tcW w:type="dxa" w:w="1440"/>
          </w:tcPr>
          <w:p>
            <w:r>
              <w:t>— · M5</w:t>
            </w:r>
          </w:p>
        </w:tc>
        <w:tc>
          <w:tcPr>
            <w:tcW w:type="dxa" w:w="1440"/>
          </w:tcPr>
          <w:p>
            <w:r/>
          </w:p>
        </w:tc>
      </w:tr>
    </w:tbl>
    <w:p>
      <w:pPr>
        <w:pStyle w:val="Heading1"/>
      </w:pPr>
      <w:r>
        <w:t>2. Thiết kế (DES) — trả lời How, viết sau khi đã thử-sai</w:t>
      </w:r>
    </w:p>
    <w:p>
      <w:r>
        <w:t>Mỗi DES gắn nhãn '-&gt; Phục vụ REQ' để đối chiếu ngược lại bảng ở mục 1.2. DES-01..09 đã thực hiện và nghiệm thu (M1-M4); DES-10..12 thuộc M5, đã code+build, đang hoàn thiện nghiệm thu.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DES ID</w:t>
            </w:r>
          </w:p>
        </w:tc>
        <w:tc>
          <w:tcPr>
            <w:tcW w:type="dxa" w:w="2160"/>
          </w:tcPr>
          <w:p>
            <w:r>
              <w:rPr>
                <w:b/>
              </w:rPr>
              <w:t>Tên</w:t>
            </w:r>
          </w:p>
        </w:tc>
        <w:tc>
          <w:tcPr>
            <w:tcW w:type="dxa" w:w="2160"/>
          </w:tcPr>
          <w:p>
            <w:r>
              <w:rPr>
                <w:b/>
              </w:rPr>
              <w:t>Mô tả (How)</w:t>
            </w:r>
          </w:p>
        </w:tc>
        <w:tc>
          <w:tcPr>
            <w:tcW w:type="dxa" w:w="2160"/>
          </w:tcPr>
          <w:p>
            <w:r>
              <w:rPr>
                <w:b/>
              </w:rPr>
              <w:t>Phục vụ REQ</w:t>
            </w:r>
          </w:p>
        </w:tc>
      </w:tr>
      <w:tr>
        <w:tc>
          <w:tcPr>
            <w:tcW w:type="dxa" w:w="2160"/>
          </w:tcPr>
          <w:p>
            <w:r>
              <w:t>DES-01</w:t>
            </w:r>
          </w:p>
        </w:tc>
        <w:tc>
          <w:tcPr>
            <w:tcW w:type="dxa" w:w="2160"/>
          </w:tcPr>
          <w:p>
            <w:r>
              <w:t>Contract-first FSM (M1)</w:t>
            </w:r>
          </w:p>
        </w:tc>
        <w:tc>
          <w:tcPr>
            <w:tcW w:type="dxa" w:w="2160"/>
          </w:tcPr>
          <w:p>
            <w:r>
              <w:t>box_state_manager điều khiển thuần bằng contract dib_msgs (BoxCmd vào, BoxTelemetry/BoxState ra) — kích thích/quan sát được bằng driver script thuần Python, không cần Gazebo hay drone stack.</w:t>
            </w:r>
          </w:p>
        </w:tc>
        <w:tc>
          <w:tcPr>
            <w:tcW w:type="dxa" w:w="2160"/>
          </w:tcPr>
          <w:p>
            <w:r>
              <w:t>REQ_DIB_BOX_STATE_001, REQ_DIB_BOX_STATE_003</w:t>
            </w:r>
          </w:p>
        </w:tc>
      </w:tr>
      <w:tr>
        <w:tc>
          <w:tcPr>
            <w:tcW w:type="dxa" w:w="2160"/>
          </w:tcPr>
          <w:p>
            <w:r>
              <w:t>DES-02</w:t>
            </w:r>
          </w:p>
        </w:tc>
        <w:tc>
          <w:tcPr>
            <w:tcW w:type="dxa" w:w="2160"/>
          </w:tcPr>
          <w:p>
            <w:r>
              <w:t>Mẫu Adapter, không sửa hai đầu (M2)</w:t>
            </w:r>
          </w:p>
        </w:tc>
        <w:tc>
          <w:tcPr>
            <w:tcW w:type="dxa" w:w="2160"/>
          </w:tcPr>
          <w:p>
            <w:r>
              <w:t>Chèn lớp box_hardware_adapter dịch dib_msgs &lt;-&gt; JointTrajectory giữa box_manager và box_simulation, thêm component thứ tư mavros_to_dib_telemetry cho hướng drone-&gt;box — không sửa mã nguồn hai hệ đã có.</w:t>
            </w:r>
          </w:p>
        </w:tc>
        <w:tc>
          <w:tcPr>
            <w:tcW w:type="dxa" w:w="2160"/>
          </w:tcPr>
          <w:p>
            <w:r>
              <w:t>REQ_DIB_BOX_STATE_002, REQ_DIB_BOX_STATE_004</w:t>
            </w:r>
          </w:p>
        </w:tc>
      </w:tr>
      <w:tr>
        <w:tc>
          <w:tcPr>
            <w:tcW w:type="dxa" w:w="2160"/>
          </w:tcPr>
          <w:p>
            <w:r>
              <w:t>DES-03</w:t>
            </w:r>
          </w:p>
        </w:tc>
        <w:tc>
          <w:tcPr>
            <w:tcW w:type="dxa" w:w="2160"/>
          </w:tcPr>
          <w:p>
            <w:r>
              <w:t>Module BoxLink + 2 state bắt tay (M3)</w:t>
            </w:r>
          </w:p>
        </w:tc>
        <w:tc>
          <w:tcPr>
            <w:tcW w:type="dxa" w:w="2160"/>
          </w:tcPr>
          <w:p>
            <w:r>
              <w:t>Toàn bộ logic bắt tay box (gửi REQUEST_LANDING, chờ WAITING_FOR_LANDING) đóng gói trong module BoxLink riêng (controller chỉ giữ một instance box_link_), hai trạng thái PRELANDING_CHECK/WAIT_BOX_READY thêm vào FSM offboard_precland_controller.</w:t>
            </w:r>
          </w:p>
        </w:tc>
        <w:tc>
          <w:tcPr>
            <w:tcW w:type="dxa" w:w="2160"/>
          </w:tcPr>
          <w:p>
            <w:r>
              <w:t>REQ_DIB_BOX_STATE_001, REQ_DIB_COORD_001</w:t>
            </w:r>
          </w:p>
        </w:tc>
      </w:tr>
      <w:tr>
        <w:tc>
          <w:tcPr>
            <w:tcW w:type="dxa" w:w="2160"/>
          </w:tcPr>
          <w:p>
            <w:r>
              <w:t>DES-04</w:t>
            </w:r>
          </w:p>
        </w:tc>
        <w:tc>
          <w:tcPr>
            <w:tcW w:type="dxa" w:w="2160"/>
          </w:tcPr>
          <w:p>
            <w:r>
              <w:t>Nghiệm thu bằng monitor thụ động + tiêu chí nhân quả (M3, M4)</w:t>
            </w:r>
          </w:p>
        </w:tc>
        <w:tc>
          <w:tcPr>
            <w:tcW w:type="dxa" w:w="2160"/>
          </w:tcPr>
          <w:p>
            <w:r>
              <w:t>Driver nghiệm thu chỉ SUBSCRIBE (không publish/gọi service), chấm PASS dựa trên thứ tự thời gian giữa hai FSM (box rời EMPTY sau khi drone vào WAIT_BOX_READY; drone vào START sau khi box đạt WAITING_FOR_LANDING) — loại trừ khả năng PASS giả do harness tự kích thích hệ thống.</w:t>
            </w:r>
          </w:p>
        </w:tc>
        <w:tc>
          <w:tcPr>
            <w:tcW w:type="dxa" w:w="2160"/>
          </w:tcPr>
          <w:p>
            <w:r>
              <w:t>REQ_DIB_COORD_001, REQ_DIB_COORD_002, REQ_DIB_NET_002</w:t>
            </w:r>
          </w:p>
        </w:tc>
      </w:tr>
      <w:tr>
        <w:tc>
          <w:tcPr>
            <w:tcW w:type="dxa" w:w="2160"/>
          </w:tcPr>
          <w:p>
            <w:r>
              <w:t>DES-05</w:t>
            </w:r>
          </w:p>
        </w:tc>
        <w:tc>
          <w:tcPr>
            <w:tcW w:type="dxa" w:w="2160"/>
          </w:tcPr>
          <w:p>
            <w:r>
              <w:t>Hợp nhất world + marker trên thân box (M3)</w:t>
            </w:r>
          </w:p>
        </w:tc>
        <w:tc>
          <w:tcPr>
            <w:tcW w:type="dxa" w:w="2160"/>
          </w:tcPr>
          <w:p>
            <w:r>
              <w:t>Marker fractal đặt trực tiếp trên sàn box trong cùng world Gazebo với drone, thay vì hai world tách rời — cho phép vòng kín thị giác thật chạy tới CHARGING.</w:t>
            </w:r>
          </w:p>
        </w:tc>
        <w:tc>
          <w:tcPr>
            <w:tcW w:type="dxa" w:w="2160"/>
          </w:tcPr>
          <w:p>
            <w:r>
              <w:t>REQ_DIB_COORD_002</w:t>
            </w:r>
          </w:p>
        </w:tc>
      </w:tr>
      <w:tr>
        <w:tc>
          <w:tcPr>
            <w:tcW w:type="dxa" w:w="2160"/>
          </w:tcPr>
          <w:p>
            <w:r>
              <w:t>DES-06</w:t>
            </w:r>
          </w:p>
        </w:tc>
        <w:tc>
          <w:tcPr>
            <w:tcW w:type="dxa" w:w="2160"/>
          </w:tcPr>
          <w:p>
            <w:r>
              <w:t>DDS-Router 2.2.0 + whitelist-interfaces per-participant (M4)</w:t>
            </w:r>
          </w:p>
        </w:tc>
        <w:tc>
          <w:tcPr>
            <w:tcW w:type="dxa" w:w="2160"/>
          </w:tcPr>
          <w:p>
            <w:r>
              <w:t>Cầu domain mặc định là DDS-Router 2.2.0 (Fast DDS 2.14.0, cùng dòng 2.x với rmw_fastrtps Humble). Mỗi participant trong config khai whitelist-interfaces: ["127.0.0.1"] (tag per-participant, không phải top-level) để tránh locator LAN thật bị loại. allowlist khai tường minh cả name lẫn type DDS-mangled cho message tuỳ biến.</w:t>
            </w:r>
          </w:p>
        </w:tc>
        <w:tc>
          <w:tcPr>
            <w:tcW w:type="dxa" w:w="2160"/>
          </w:tcPr>
          <w:p>
            <w:r>
              <w:t>REQ_DIB_BOX_STATE_001, REQ_DIB_NET_001</w:t>
            </w:r>
          </w:p>
        </w:tc>
      </w:tr>
      <w:tr>
        <w:tc>
          <w:tcPr>
            <w:tcW w:type="dxa" w:w="2160"/>
          </w:tcPr>
          <w:p>
            <w:r>
              <w:t>DES-07</w:t>
            </w:r>
          </w:p>
        </w:tc>
        <w:tc>
          <w:tcPr>
            <w:tcW w:type="dxa" w:w="2160"/>
          </w:tcPr>
          <w:p>
            <w:r>
              <w:t>Lệnh drone-&gt;box chuyển từ service sang topic (M4)</w:t>
            </w:r>
          </w:p>
        </w:tc>
        <w:tc>
          <w:tcPr>
            <w:tcW w:type="dxa" w:w="2160"/>
          </w:tcPr>
          <w:p>
            <w:r>
              <w:t>b2/cmd (service) không còn dùng cho đường bắc cầu vì DDS-Router 2.2.0 không bao giờ route reply qua domain (bug thật, đo với cả message tuỳ biến lẫn service chuẩn ROS 2). Lệnh REQUEST_LANDING/TURN_OFF_DRONE chuyển sang topic b2/drone_cmd (dib_msgs/BoxCmd, thêm field command/reserve/agent_id). Service b2/cmd vẫn giữ cho vai trò operator/server nội bộ, chỉ không đi qua ranh giới domain nữa.</w:t>
            </w:r>
          </w:p>
        </w:tc>
        <w:tc>
          <w:tcPr>
            <w:tcW w:type="dxa" w:w="2160"/>
          </w:tcPr>
          <w:p>
            <w:r>
              <w:t>REQ_DIB_BOX_STATE_001, REQ_DIB_NET_001</w:t>
            </w:r>
          </w:p>
        </w:tc>
      </w:tr>
      <w:tr>
        <w:tc>
          <w:tcPr>
            <w:tcW w:type="dxa" w:w="2160"/>
          </w:tcPr>
          <w:p>
            <w:r>
              <w:t>DES-08</w:t>
            </w:r>
          </w:p>
        </w:tc>
        <w:tc>
          <w:tcPr>
            <w:tcW w:type="dxa" w:w="2160"/>
          </w:tcPr>
          <w:p>
            <w:r>
              <w:t>Fixture SITL /dock/drone_power thay đường điện vật lý (M4)</w:t>
            </w:r>
          </w:p>
        </w:tc>
        <w:tc>
          <w:tcPr>
            <w:tcW w:type="dxa" w:w="2160"/>
          </w:tcPr>
          <w:p>
            <w:r>
              <w:t>Trên phần cứng thật, box cắt điện làm máy tính drone tắt hẳn nên d1/telemetry im miễn phí. Trong SITL MAVROS vẫn chạy, nên box_hardware_adapter publish topic /dock/drone_power (RELIABLE/TRANSIENT_LOCAL) và mavros_to_dib_telemetry ngừng phát khi nhận false — topic này phải nằm trong allowlist bắc cầu, thiếu nó box kẹt vĩnh viễn ở SECURING_DRONE.</w:t>
            </w:r>
          </w:p>
        </w:tc>
        <w:tc>
          <w:tcPr>
            <w:tcW w:type="dxa" w:w="2160"/>
          </w:tcPr>
          <w:p>
            <w:r>
              <w:t>REQ_DIB_BOX_STATE_003, REQ_DIB_NET_001</w:t>
            </w:r>
          </w:p>
        </w:tc>
      </w:tr>
      <w:tr>
        <w:tc>
          <w:tcPr>
            <w:tcW w:type="dxa" w:w="2160"/>
          </w:tcPr>
          <w:p>
            <w:r>
              <w:t>DES-09</w:t>
            </w:r>
          </w:p>
        </w:tc>
        <w:tc>
          <w:tcPr>
            <w:tcW w:type="dxa" w:w="2160"/>
          </w:tcPr>
          <w:p>
            <w:r>
              <w:t>Cầu dự phòng dib_domain_bridge (M4)</w:t>
            </w:r>
          </w:p>
        </w:tc>
        <w:tc>
          <w:tcPr>
            <w:tcW w:type="dxa" w:w="2160"/>
          </w:tcPr>
          <w:p>
            <w:r>
              <w:t>Gói ros-humble-domain-bridge (cài từ apt, vài giây) làm cầu dự phòng khi máy không build được DDS-Router 2.2.0 từ nguồn (~4 phút). Bắc cầu cùng 3 giao diện hợp đồng + fixture /dock/drone_power, cộng heartbeat log định kỳ (DES-11).</w:t>
            </w:r>
          </w:p>
        </w:tc>
        <w:tc>
          <w:tcPr>
            <w:tcW w:type="dxa" w:w="2160"/>
          </w:tcPr>
          <w:p>
            <w:r>
              <w:t>REQ_DIB_NET_001 (giảm rủi ro triển khai — không bắt buộc bởi REQ nào trực tiếp)</w:t>
            </w:r>
          </w:p>
        </w:tc>
      </w:tr>
      <w:tr>
        <w:tc>
          <w:tcPr>
            <w:tcW w:type="dxa" w:w="2160"/>
          </w:tcPr>
          <w:p>
            <w:r>
              <w:t>DES-10</w:t>
            </w:r>
          </w:p>
        </w:tc>
        <w:tc>
          <w:tcPr>
            <w:tcW w:type="dxa" w:w="2160"/>
          </w:tcPr>
          <w:p>
            <w:r>
              <w:t>Cổng go/no-go một lệnh (M5)</w:t>
            </w:r>
          </w:p>
        </w:tc>
        <w:tc>
          <w:tcPr>
            <w:tcW w:type="dxa" w:w="2160"/>
          </w:tcPr>
          <w:p>
            <w:r>
              <w:t>scripts/go_no_go.sh gộp verify_build_env.sh (môi trường build), kiểm tiến trình cũ còn sót (cùng pattern với stop_pipeline.sh), và 3 mục kiểm trước bay (use_sim_time, controller active, MAVROS connected) — tự nhận biết chế độ có/không có box (README mục 2 và 3).</w:t>
            </w:r>
          </w:p>
        </w:tc>
        <w:tc>
          <w:tcPr>
            <w:tcW w:type="dxa" w:w="2160"/>
          </w:tcPr>
          <w:p>
            <w:r>
              <w:t>REQ_DIB_OPS_001</w:t>
            </w:r>
          </w:p>
        </w:tc>
      </w:tr>
      <w:tr>
        <w:tc>
          <w:tcPr>
            <w:tcW w:type="dxa" w:w="2160"/>
          </w:tcPr>
          <w:p>
            <w:r>
              <w:t>DES-11</w:t>
            </w:r>
          </w:p>
        </w:tc>
        <w:tc>
          <w:tcPr>
            <w:tcW w:type="dxa" w:w="2160"/>
          </w:tcPr>
          <w:p>
            <w:r>
              <w:t>Heartbeat log định kỳ trong dib_split_bridge (M5)</w:t>
            </w:r>
          </w:p>
        </w:tc>
        <w:tc>
          <w:tcPr>
            <w:tcW w:type="dxa" w:w="2160"/>
          </w:tcPr>
          <w:p>
            <w:r>
              <w:t>Timer 10s log uptime + domain đang bắc cầu trong dib_split_bridge.cpp — biến 'cầu chết im lặng' (DDS-Router và domain_bridge đều không log từng message) thành 'thiếu dòng heartbeat gần nhất là cầu chết', quan sát được từ ngoài mà không cần công cụ đo mạng.</w:t>
            </w:r>
          </w:p>
        </w:tc>
        <w:tc>
          <w:tcPr>
            <w:tcW w:type="dxa" w:w="2160"/>
          </w:tcPr>
          <w:p>
            <w:r>
              <w:t>REQ_DIB_NET_003</w:t>
            </w:r>
          </w:p>
        </w:tc>
      </w:tr>
      <w:tr>
        <w:tc>
          <w:tcPr>
            <w:tcW w:type="dxa" w:w="2160"/>
          </w:tcPr>
          <w:p>
            <w:r>
              <w:t>DES-12</w:t>
            </w:r>
          </w:p>
        </w:tc>
        <w:tc>
          <w:tcPr>
            <w:tcW w:type="dxa" w:w="2160"/>
          </w:tcPr>
          <w:p>
            <w:r>
              <w:t>Cảnh báo throttle telemetry cũ trong box_state_manager (M5)</w:t>
            </w:r>
          </w:p>
        </w:tc>
        <w:tc>
          <w:tcPr>
            <w:tcW w:type="dxa" w:w="2160"/>
          </w:tcPr>
          <w:p>
            <w:r>
              <w:t>Lưu last_drone_telemetry_time_ (cùng mẫu last_*_time_ đã dùng ở offboard_precland_controller), so sánh ngưỡng 5.0s, RCLCPP_WARN_THROTTLE khi đang WAITING_FOR_LANDING — chỉ chẩn đoán, không đổi hành vi FSM (SECURING_DRONE/POWER_OFF cố ý không kiểm vì staleness ở đó là trigger CHARGING bình thường, không phải lỗi).</w:t>
            </w:r>
          </w:p>
        </w:tc>
        <w:tc>
          <w:tcPr>
            <w:tcW w:type="dxa" w:w="2160"/>
          </w:tcPr>
          <w:p>
            <w:r>
              <w:t>REQ_DIB_NET_004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