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B1231" w14:textId="77777777" w:rsidR="00772822" w:rsidRDefault="00772822" w:rsidP="00772822"/>
    <w:p w14:paraId="4BF5A995" w14:textId="4B8D4850" w:rsidR="00772822" w:rsidRDefault="001A2117" w:rsidP="00772822">
      <w:pPr>
        <w:tabs>
          <w:tab w:val="right" w:pos="8640"/>
        </w:tabs>
      </w:pPr>
      <w:r>
        <w:tab/>
      </w:r>
    </w:p>
    <w:p w14:paraId="2A77936B" w14:textId="77777777" w:rsidR="00F81D52" w:rsidRDefault="004B0C95" w:rsidP="00A545C3">
      <w:r>
        <w:rPr>
          <w:noProof/>
        </w:rPr>
        <mc:AlternateContent>
          <mc:Choice Requires="wps">
            <w:drawing>
              <wp:anchor distT="0" distB="0" distL="114300" distR="114300" simplePos="0" relativeHeight="251657216" behindDoc="0" locked="0" layoutInCell="1" allowOverlap="1" wp14:anchorId="7DE97554" wp14:editId="00471314">
                <wp:simplePos x="0" y="0"/>
                <wp:positionH relativeFrom="column">
                  <wp:posOffset>7620</wp:posOffset>
                </wp:positionH>
                <wp:positionV relativeFrom="paragraph">
                  <wp:posOffset>146050</wp:posOffset>
                </wp:positionV>
                <wp:extent cx="6720840" cy="7620"/>
                <wp:effectExtent l="19050" t="19050" r="3810"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20840" cy="7620"/>
                        </a:xfrm>
                        <a:prstGeom prst="line">
                          <a:avLst/>
                        </a:prstGeom>
                        <a:ln w="38100" cap="flat" cmpd="thickThi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6E9F49C"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pt" to="529.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" strokecolor="black [3213]" strokeweight="3pt">
                <v:stroke linestyle="thickThin"/>
                <o:lock v:ext="edit" shapetype="f"/>
              </v:line>
            </w:pict>
          </mc:Fallback>
        </mc:AlternateContent>
      </w:r>
    </w:p>
    <w:p w14:paraId="3CF12562" w14:textId="41D0FFA6" w:rsidR="00333580" w:rsidRDefault="00333580" w:rsidP="00B054F2">
      <w:pPr>
        <w:tabs>
          <w:tab w:val="right" w:pos="9360"/>
        </w:tabs>
        <w:jc w:val="both"/>
      </w:pPr>
      <w:r>
        <w:rPr>
          <w:b/>
        </w:rPr>
        <w:t xml:space="preserve">Question </w:t>
      </w:r>
      <w:r w:rsidR="00AB13A9">
        <w:rPr>
          <w:b/>
        </w:rPr>
        <w:t>1</w:t>
      </w:r>
      <w:r>
        <w:rPr>
          <w:b/>
        </w:rPr>
        <w:t xml:space="preserve">*. </w:t>
      </w:r>
    </w:p>
    <w:p w14:paraId="0A33F9FF" w14:textId="77777777" w:rsidR="00333580" w:rsidRDefault="00333580" w:rsidP="00333580">
      <w:pPr>
        <w:ind w:firstLine="720"/>
        <w:rPr>
          <w:bCs/>
        </w:rPr>
      </w:pPr>
      <w:r>
        <w:rPr>
          <w:bCs/>
        </w:rPr>
        <w:t>For the following CPN system, give all enabled binding elements and all possible final markings.</w:t>
      </w:r>
    </w:p>
    <w:p w14:paraId="070A5381" w14:textId="77777777" w:rsidR="00333580" w:rsidRDefault="00333580" w:rsidP="00333580">
      <w:pPr>
        <w:ind w:firstLine="720"/>
        <w:rPr>
          <w:bCs/>
        </w:rPr>
      </w:pPr>
    </w:p>
    <w:p w14:paraId="32322141" w14:textId="77777777" w:rsidR="00333580" w:rsidRPr="00D42664" w:rsidRDefault="00333580" w:rsidP="00333580">
      <w:pPr>
        <w:jc w:val="center"/>
        <w:rPr>
          <w:bCs/>
        </w:rPr>
      </w:pPr>
      <w:r>
        <w:rPr>
          <w:b/>
          <w:noProof/>
        </w:rPr>
        <w:drawing>
          <wp:inline distT="0" distB="0" distL="0" distR="0" wp14:anchorId="5E541886" wp14:editId="5B3DB98D">
            <wp:extent cx="2612400" cy="56895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222" t="31065" r="47500" b="52099"/>
                    <a:stretch/>
                  </pic:blipFill>
                  <pic:spPr bwMode="auto">
                    <a:xfrm>
                      <a:off x="0" y="0"/>
                      <a:ext cx="2619013" cy="570398"/>
                    </a:xfrm>
                    <a:prstGeom prst="rect">
                      <a:avLst/>
                    </a:prstGeom>
                    <a:noFill/>
                    <a:ln>
                      <a:noFill/>
                    </a:ln>
                    <a:extLst>
                      <a:ext uri="{53640926-AAD7-44D8-BBD7-CCE9431645EC}">
                        <a14:shadowObscured xmlns:a14="http://schemas.microsoft.com/office/drawing/2010/main"/>
                      </a:ext>
                    </a:extLst>
                  </pic:spPr>
                </pic:pic>
              </a:graphicData>
            </a:graphic>
          </wp:inline>
        </w:drawing>
      </w:r>
    </w:p>
    <w:p w14:paraId="48328697" w14:textId="77777777" w:rsidR="00333580" w:rsidRDefault="00333580" w:rsidP="00333580">
      <w:pPr>
        <w:jc w:val="center"/>
        <w:rPr>
          <w:b/>
        </w:rPr>
      </w:pPr>
      <w:r>
        <w:rPr>
          <w:b/>
          <w:noProof/>
        </w:rPr>
        <mc:AlternateContent>
          <mc:Choice Requires="wps">
            <w:drawing>
              <wp:anchor distT="0" distB="0" distL="114300" distR="114300" simplePos="0" relativeHeight="251659264" behindDoc="0" locked="0" layoutInCell="1" allowOverlap="1" wp14:anchorId="6A042D23" wp14:editId="3D448C87">
                <wp:simplePos x="0" y="0"/>
                <wp:positionH relativeFrom="column">
                  <wp:posOffset>3562350</wp:posOffset>
                </wp:positionH>
                <wp:positionV relativeFrom="paragraph">
                  <wp:posOffset>48895</wp:posOffset>
                </wp:positionV>
                <wp:extent cx="1945005" cy="319405"/>
                <wp:effectExtent l="0" t="1270" r="0"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E3CDE" w14:textId="77777777" w:rsidR="00333580" w:rsidRPr="00515A7A" w:rsidRDefault="00333580" w:rsidP="00333580">
                            <w:pPr>
                              <w:rPr>
                                <w:rFonts w:ascii="Courier New" w:hAnsi="Courier New" w:cs="Courier New"/>
                                <w:b/>
                                <w:bCs/>
                                <w:sz w:val="28"/>
                                <w:szCs w:val="28"/>
                              </w:rPr>
                            </w:pPr>
                            <w:r>
                              <w:rPr>
                                <w:rFonts w:ascii="Courier New" w:hAnsi="Courier New" w:cs="Courier New"/>
                                <w:b/>
                                <w:bCs/>
                                <w:sz w:val="28"/>
                                <w:szCs w:val="28"/>
                              </w:rPr>
                              <w:t>1`6++1`10++1`20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A042D23" id="_x0000_t202" coordsize="21600,21600" o:spt="202" path="m,l,21600r21600,l21600,xe">
                <v:stroke joinstyle="miter"/>
                <v:path gradientshapeok="t" o:connecttype="rect"/>
              </v:shapetype>
              <v:shape id="Text Box 13" o:spid="_x0000_s1026" type="#_x0000_t202" style="position:absolute;left:0;text-align:left;margin-left:280.5pt;margin-top:3.85pt;width:153.15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" stroked="f">
                <v:textbox>
                  <w:txbxContent>
                    <w:p w14:paraId="737E3CDE" w14:textId="77777777" w:rsidR="00333580" w:rsidRPr="00515A7A" w:rsidRDefault="00333580" w:rsidP="00333580">
                      <w:pPr>
                        <w:rPr>
                          <w:rFonts w:ascii="Courier New" w:hAnsi="Courier New" w:cs="Courier New"/>
                          <w:b/>
                          <w:bCs/>
                          <w:sz w:val="28"/>
                          <w:szCs w:val="28"/>
                        </w:rPr>
                      </w:pPr>
                      <w:r>
                        <w:rPr>
                          <w:rFonts w:ascii="Courier New" w:hAnsi="Courier New" w:cs="Courier New"/>
                          <w:b/>
                          <w:bCs/>
                          <w:sz w:val="28"/>
                          <w:szCs w:val="28"/>
                        </w:rPr>
                        <w:t>1`6++1`10++1`20</w:t>
                      </w:r>
                    </w:p>
                  </w:txbxContent>
                </v:textbox>
              </v:shape>
            </w:pict>
          </mc:Fallback>
        </mc:AlternateContent>
      </w:r>
      <w:r>
        <w:rPr>
          <w:b/>
          <w:noProof/>
        </w:rPr>
        <w:drawing>
          <wp:inline distT="0" distB="0" distL="0" distR="0" wp14:anchorId="09CFF7B4" wp14:editId="0A5E7402">
            <wp:extent cx="3167512"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852"/>
                    <a:stretch/>
                  </pic:blipFill>
                  <pic:spPr bwMode="auto">
                    <a:xfrm>
                      <a:off x="0" y="0"/>
                      <a:ext cx="3167512"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55622FBD" w14:textId="77777777" w:rsidR="00333580" w:rsidRDefault="00333580" w:rsidP="00333580">
      <w:pPr>
        <w:rPr>
          <w:b/>
        </w:rPr>
      </w:pPr>
    </w:p>
    <w:p w14:paraId="32CE3A2E" w14:textId="77777777" w:rsidR="00333580" w:rsidRDefault="00333580" w:rsidP="00333580">
      <w:pPr>
        <w:autoSpaceDE w:val="0"/>
        <w:autoSpaceDN w:val="0"/>
        <w:adjustRightInd w:val="0"/>
        <w:ind w:left="360" w:hanging="360"/>
        <w:rPr>
          <w:b/>
        </w:rPr>
      </w:pPr>
    </w:p>
    <w:p w14:paraId="2C9ACC5B" w14:textId="25B6ACFE" w:rsidR="003116D2" w:rsidRDefault="003116D2" w:rsidP="00B054F2">
      <w:pPr>
        <w:autoSpaceDE w:val="0"/>
        <w:autoSpaceDN w:val="0"/>
        <w:adjustRightInd w:val="0"/>
        <w:ind w:left="360" w:hanging="360"/>
        <w:rPr>
          <w:bCs/>
          <w:i/>
        </w:rPr>
      </w:pPr>
      <w:r w:rsidRPr="00333580">
        <w:rPr>
          <w:b/>
        </w:rPr>
        <w:t xml:space="preserve">Question </w:t>
      </w:r>
      <w:r w:rsidR="00AB13A9">
        <w:rPr>
          <w:b/>
        </w:rPr>
        <w:t>2</w:t>
      </w:r>
      <w:r w:rsidRPr="00333580">
        <w:rPr>
          <w:b/>
        </w:rPr>
        <w:t>.</w:t>
      </w:r>
      <w:r w:rsidRPr="00D06E59">
        <w:rPr>
          <w:b/>
          <w:bCs/>
          <w:color w:val="000000"/>
          <w:sz w:val="22"/>
          <w:szCs w:val="22"/>
        </w:rPr>
        <w:t xml:space="preserve"> </w:t>
      </w:r>
      <w:r>
        <w:rPr>
          <w:b/>
          <w:bCs/>
          <w:color w:val="000000"/>
          <w:sz w:val="22"/>
          <w:szCs w:val="22"/>
        </w:rPr>
        <w:t xml:space="preserve"> </w:t>
      </w:r>
    </w:p>
    <w:p w14:paraId="499E8A23" w14:textId="77777777" w:rsidR="00333580" w:rsidRDefault="00333580" w:rsidP="00333580">
      <w:pPr>
        <w:tabs>
          <w:tab w:val="left" w:pos="360"/>
          <w:tab w:val="right" w:pos="9360"/>
        </w:tabs>
        <w:jc w:val="both"/>
      </w:pPr>
      <w:r>
        <w:t xml:space="preserve">Consider the Place-Transition net shown in Figure 2 modeling the dining 2-philosophers system (the tokens are shown as black dots in some places.)  </w:t>
      </w:r>
    </w:p>
    <w:p w14:paraId="62263AB4" w14:textId="77777777" w:rsidR="00333580" w:rsidRDefault="00333580" w:rsidP="00333580">
      <w:pPr>
        <w:tabs>
          <w:tab w:val="right" w:pos="9360"/>
        </w:tabs>
        <w:jc w:val="center"/>
      </w:pPr>
      <w:r>
        <w:rPr>
          <w:noProof/>
        </w:rPr>
        <w:drawing>
          <wp:inline distT="0" distB="0" distL="0" distR="0" wp14:anchorId="64952C5E" wp14:editId="49D40277">
            <wp:extent cx="506778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533" cy="2256218"/>
                    </a:xfrm>
                    <a:prstGeom prst="rect">
                      <a:avLst/>
                    </a:prstGeom>
                    <a:noFill/>
                    <a:ln>
                      <a:noFill/>
                    </a:ln>
                  </pic:spPr>
                </pic:pic>
              </a:graphicData>
            </a:graphic>
          </wp:inline>
        </w:drawing>
      </w:r>
    </w:p>
    <w:p w14:paraId="6FA6EAFF" w14:textId="77777777" w:rsidR="00333580" w:rsidRDefault="00333580" w:rsidP="00333580">
      <w:pPr>
        <w:tabs>
          <w:tab w:val="right" w:pos="9360"/>
        </w:tabs>
        <w:jc w:val="center"/>
        <w:rPr>
          <w:b/>
          <w:bCs/>
        </w:rPr>
      </w:pPr>
      <w:r w:rsidRPr="006D08DF">
        <w:rPr>
          <w:b/>
          <w:bCs/>
        </w:rPr>
        <w:t>Figure 1</w:t>
      </w:r>
    </w:p>
    <w:p w14:paraId="71923025" w14:textId="77777777" w:rsidR="00333580" w:rsidRPr="00F965C6" w:rsidRDefault="00333580" w:rsidP="00333580">
      <w:pPr>
        <w:tabs>
          <w:tab w:val="right" w:pos="9360"/>
        </w:tabs>
        <w:jc w:val="center"/>
        <w:rPr>
          <w:b/>
          <w:bCs/>
        </w:rPr>
      </w:pPr>
    </w:p>
    <w:p w14:paraId="104DF0DB" w14:textId="77777777" w:rsidR="00333580" w:rsidRDefault="00333580" w:rsidP="00333580">
      <w:pPr>
        <w:pStyle w:val="ListParagraph"/>
        <w:numPr>
          <w:ilvl w:val="0"/>
          <w:numId w:val="21"/>
        </w:numPr>
        <w:ind w:left="360"/>
        <w:rPr>
          <w:rFonts w:asciiTheme="majorBidi" w:hAnsiTheme="majorBidi" w:cstheme="majorBidi"/>
        </w:rPr>
      </w:pPr>
      <w:r>
        <w:rPr>
          <w:rFonts w:asciiTheme="majorBidi" w:hAnsiTheme="majorBidi" w:cstheme="majorBidi"/>
        </w:rPr>
        <w:t>Model the behavior of the philosophers as a folded Colored Petri net. Describe the folding of places and transitions.</w:t>
      </w:r>
    </w:p>
    <w:p w14:paraId="191DCD50" w14:textId="77777777" w:rsidR="00333580" w:rsidRPr="00E3702C" w:rsidRDefault="00333580" w:rsidP="00333580">
      <w:pPr>
        <w:ind w:left="360"/>
        <w:rPr>
          <w:i/>
          <w:iCs/>
        </w:rPr>
      </w:pPr>
    </w:p>
    <w:p w14:paraId="275A420B" w14:textId="77777777" w:rsidR="00333580" w:rsidRDefault="00333580" w:rsidP="00333580">
      <w:pPr>
        <w:pStyle w:val="ListParagraph"/>
        <w:numPr>
          <w:ilvl w:val="0"/>
          <w:numId w:val="21"/>
        </w:numPr>
        <w:ind w:left="360"/>
      </w:pPr>
      <w:r>
        <w:t xml:space="preserve">Specify the properties of the  [C]PN Systems (in Fig. 1 and Part a, above) in terms of </w:t>
      </w:r>
    </w:p>
    <w:p w14:paraId="4CA45A84" w14:textId="77777777" w:rsidR="00333580" w:rsidRDefault="00333580" w:rsidP="00333580">
      <w:pPr>
        <w:pStyle w:val="ListParagraph"/>
        <w:numPr>
          <w:ilvl w:val="0"/>
          <w:numId w:val="22"/>
        </w:numPr>
      </w:pPr>
      <w:r w:rsidRPr="003D3065">
        <w:rPr>
          <w:b/>
          <w:bCs/>
        </w:rPr>
        <w:t>deadlock</w:t>
      </w:r>
    </w:p>
    <w:p w14:paraId="58314E79" w14:textId="77777777" w:rsidR="00333580" w:rsidRDefault="00333580" w:rsidP="00333580">
      <w:pPr>
        <w:pStyle w:val="ListParagraph"/>
        <w:numPr>
          <w:ilvl w:val="0"/>
          <w:numId w:val="22"/>
        </w:numPr>
      </w:pPr>
      <w:r w:rsidRPr="003D3065">
        <w:rPr>
          <w:b/>
          <w:bCs/>
        </w:rPr>
        <w:t>liveness</w:t>
      </w:r>
    </w:p>
    <w:p w14:paraId="769C4D99" w14:textId="77777777" w:rsidR="00333580" w:rsidRDefault="00333580" w:rsidP="00333580">
      <w:pPr>
        <w:pStyle w:val="ListParagraph"/>
        <w:numPr>
          <w:ilvl w:val="0"/>
          <w:numId w:val="22"/>
        </w:numPr>
      </w:pPr>
      <w:r w:rsidRPr="003D3065">
        <w:rPr>
          <w:b/>
          <w:bCs/>
        </w:rPr>
        <w:lastRenderedPageBreak/>
        <w:t>reversibility</w:t>
      </w:r>
    </w:p>
    <w:p w14:paraId="6559D806" w14:textId="77777777" w:rsidR="00333580" w:rsidRDefault="00333580" w:rsidP="00333580">
      <w:pPr>
        <w:pStyle w:val="ListParagraph"/>
        <w:numPr>
          <w:ilvl w:val="0"/>
          <w:numId w:val="22"/>
        </w:numPr>
      </w:pPr>
      <w:r w:rsidRPr="003D3065">
        <w:rPr>
          <w:b/>
          <w:bCs/>
        </w:rPr>
        <w:t>concurrency</w:t>
      </w:r>
      <w:r>
        <w:t xml:space="preserve"> and </w:t>
      </w:r>
      <w:r w:rsidRPr="003D3065">
        <w:rPr>
          <w:b/>
          <w:bCs/>
        </w:rPr>
        <w:t>conflict</w:t>
      </w:r>
    </w:p>
    <w:p w14:paraId="42C13852" w14:textId="77777777" w:rsidR="00333580" w:rsidRPr="00F47709" w:rsidRDefault="00333580" w:rsidP="00333580">
      <w:pPr>
        <w:pStyle w:val="ListParagraph"/>
        <w:numPr>
          <w:ilvl w:val="0"/>
          <w:numId w:val="22"/>
        </w:numPr>
      </w:pPr>
      <w:r w:rsidRPr="003D3065">
        <w:rPr>
          <w:b/>
          <w:bCs/>
        </w:rPr>
        <w:t>boundedness</w:t>
      </w:r>
    </w:p>
    <w:p w14:paraId="099A68F9" w14:textId="77777777" w:rsidR="00333580" w:rsidRDefault="00333580" w:rsidP="00333580">
      <w:pPr>
        <w:pStyle w:val="ListParagraph"/>
        <w:ind w:left="2160"/>
      </w:pPr>
    </w:p>
    <w:p w14:paraId="03B9E15E" w14:textId="77777777" w:rsidR="00333580" w:rsidRDefault="00333580" w:rsidP="00333580">
      <w:pPr>
        <w:pStyle w:val="ListParagraph"/>
        <w:numPr>
          <w:ilvl w:val="0"/>
          <w:numId w:val="21"/>
        </w:numPr>
        <w:ind w:left="360"/>
      </w:pPr>
      <w:r>
        <w:t>Describe any difference(s) in the properties you observed between the systems in Fig. 1 and Part (a).</w:t>
      </w:r>
    </w:p>
    <w:p w14:paraId="0D077C83" w14:textId="77777777" w:rsidR="003116D2" w:rsidRDefault="003116D2" w:rsidP="003116D2">
      <w:pPr>
        <w:pStyle w:val="ListParagraph"/>
        <w:tabs>
          <w:tab w:val="right" w:pos="9360"/>
        </w:tabs>
        <w:spacing w:after="120"/>
        <w:ind w:left="0"/>
        <w:jc w:val="both"/>
        <w:rPr>
          <w:b/>
        </w:rPr>
      </w:pPr>
    </w:p>
    <w:p w14:paraId="73406B41" w14:textId="5396732E" w:rsidR="00333580" w:rsidRDefault="00333580" w:rsidP="00333580">
      <w:pPr>
        <w:rPr>
          <w:b/>
          <w:noProof/>
        </w:rPr>
      </w:pPr>
      <w:r>
        <w:rPr>
          <w:b/>
          <w:noProof/>
        </w:rPr>
        <w:t xml:space="preserve">Question </w:t>
      </w:r>
      <w:r w:rsidR="00AB13A9">
        <w:rPr>
          <w:b/>
          <w:noProof/>
        </w:rPr>
        <w:t>3</w:t>
      </w:r>
      <w:r>
        <w:rPr>
          <w:b/>
          <w:noProof/>
        </w:rPr>
        <w:t xml:space="preserve">*. </w:t>
      </w:r>
    </w:p>
    <w:p w14:paraId="095F8943" w14:textId="77777777" w:rsidR="00333580" w:rsidRDefault="00333580" w:rsidP="00333580">
      <w:pPr>
        <w:ind w:left="810"/>
        <w:rPr>
          <w:bCs/>
          <w:noProof/>
        </w:rPr>
      </w:pPr>
      <w:r>
        <w:rPr>
          <w:bCs/>
          <w:noProof/>
        </w:rPr>
        <w:t>The following CPN model allows more money to be withdrawn from an account than the balance. Change the model such that the balance cannot become negative, i.e., do not accept transactions which lead to overdrafts. Place appropriate tokens in places and execute to show that the model is fixed with your modifications to the model.</w:t>
      </w:r>
    </w:p>
    <w:p w14:paraId="31219181" w14:textId="77777777" w:rsidR="00333580" w:rsidRDefault="00333580" w:rsidP="00333580">
      <w:pPr>
        <w:rPr>
          <w:b/>
          <w:noProof/>
        </w:rPr>
      </w:pPr>
    </w:p>
    <w:p w14:paraId="6FD7C43F" w14:textId="77777777" w:rsidR="00333580" w:rsidRDefault="00333580" w:rsidP="00333580">
      <w:pPr>
        <w:jc w:val="center"/>
        <w:rPr>
          <w:b/>
        </w:rPr>
      </w:pPr>
      <w:r>
        <w:rPr>
          <w:b/>
          <w:noProof/>
        </w:rPr>
        <w:drawing>
          <wp:inline distT="0" distB="0" distL="0" distR="0" wp14:anchorId="656F73C8" wp14:editId="7FB9B6B7">
            <wp:extent cx="3228975" cy="1676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t="2762"/>
                    <a:stretch/>
                  </pic:blipFill>
                  <pic:spPr bwMode="auto">
                    <a:xfrm>
                      <a:off x="0" y="0"/>
                      <a:ext cx="3228975"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390A28B" w14:textId="77777777" w:rsidR="00333580" w:rsidRDefault="00333580" w:rsidP="00333580">
      <w:pPr>
        <w:jc w:val="center"/>
        <w:rPr>
          <w:b/>
        </w:rPr>
      </w:pPr>
      <w:r>
        <w:rPr>
          <w:b/>
          <w:noProof/>
        </w:rPr>
        <w:drawing>
          <wp:inline distT="0" distB="0" distL="0" distR="0" wp14:anchorId="12A37C60" wp14:editId="24E725F3">
            <wp:extent cx="4231422" cy="247032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4781" cy="2483959"/>
                    </a:xfrm>
                    <a:prstGeom prst="rect">
                      <a:avLst/>
                    </a:prstGeom>
                    <a:noFill/>
                    <a:ln>
                      <a:noFill/>
                    </a:ln>
                  </pic:spPr>
                </pic:pic>
              </a:graphicData>
            </a:graphic>
          </wp:inline>
        </w:drawing>
      </w:r>
    </w:p>
    <w:p w14:paraId="1EB87980" w14:textId="77777777" w:rsidR="00333580" w:rsidRPr="001E621A" w:rsidRDefault="00333580" w:rsidP="003116D2">
      <w:pPr>
        <w:tabs>
          <w:tab w:val="right" w:pos="9360"/>
        </w:tabs>
        <w:jc w:val="both"/>
        <w:rPr>
          <w:b/>
        </w:rPr>
      </w:pPr>
      <w:r>
        <w:t xml:space="preserve">*From lecture notes of  </w:t>
      </w:r>
      <w:r>
        <w:rPr>
          <w:noProof/>
        </w:rPr>
        <w:drawing>
          <wp:inline distT="0" distB="0" distL="0" distR="0" wp14:anchorId="52A7A229" wp14:editId="0404D24B">
            <wp:extent cx="1674400" cy="15633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0964" cy="159746"/>
                    </a:xfrm>
                    <a:prstGeom prst="rect">
                      <a:avLst/>
                    </a:prstGeom>
                    <a:noFill/>
                    <a:ln>
                      <a:noFill/>
                    </a:ln>
                  </pic:spPr>
                </pic:pic>
              </a:graphicData>
            </a:graphic>
          </wp:inline>
        </w:drawing>
      </w:r>
    </w:p>
    <w:p w14:paraId="2619F686" w14:textId="77777777" w:rsidR="003116D2" w:rsidRDefault="003116D2" w:rsidP="003116D2">
      <w:pPr>
        <w:rPr>
          <w:b/>
          <w:bCs/>
        </w:rPr>
      </w:pPr>
    </w:p>
    <w:p w14:paraId="4D13300C" w14:textId="4DCD84A6" w:rsidR="00B054F2" w:rsidRDefault="00B054F2" w:rsidP="00B054F2">
      <w:pPr>
        <w:autoSpaceDE w:val="0"/>
        <w:autoSpaceDN w:val="0"/>
        <w:adjustRightInd w:val="0"/>
        <w:ind w:left="360" w:hanging="360"/>
        <w:rPr>
          <w:bCs/>
          <w:i/>
        </w:rPr>
      </w:pPr>
      <w:r w:rsidRPr="00333580">
        <w:rPr>
          <w:b/>
        </w:rPr>
        <w:t xml:space="preserve">Question </w:t>
      </w:r>
      <w:r w:rsidR="00AB13A9">
        <w:rPr>
          <w:b/>
        </w:rPr>
        <w:t>4</w:t>
      </w:r>
      <w:r w:rsidRPr="00333580">
        <w:rPr>
          <w:b/>
        </w:rPr>
        <w:t>.</w:t>
      </w:r>
      <w:r w:rsidRPr="00D06E59">
        <w:rPr>
          <w:b/>
          <w:bCs/>
          <w:color w:val="000000"/>
          <w:sz w:val="22"/>
          <w:szCs w:val="22"/>
        </w:rPr>
        <w:t xml:space="preserve"> </w:t>
      </w:r>
      <w:r>
        <w:rPr>
          <w:b/>
          <w:bCs/>
          <w:color w:val="000000"/>
          <w:sz w:val="22"/>
          <w:szCs w:val="22"/>
        </w:rPr>
        <w:t xml:space="preserve"> </w:t>
      </w:r>
      <w:bookmarkStart w:id="0" w:name="_GoBack"/>
      <w:bookmarkEnd w:id="0"/>
    </w:p>
    <w:p w14:paraId="74270D21" w14:textId="77777777" w:rsidR="00B054F2" w:rsidRPr="00531F07" w:rsidRDefault="00B054F2" w:rsidP="00531F07">
      <w:pPr>
        <w:rPr>
          <w:b/>
        </w:rPr>
      </w:pPr>
      <w:r>
        <w:t xml:space="preserve">In this problem, you are asked to develop a Colored Petri net model for a fictitious railroad loop that has </w:t>
      </w:r>
      <w:r w:rsidRPr="00971DA8">
        <w:rPr>
          <w:b/>
          <w:bCs/>
          <w:i/>
          <w:iCs/>
        </w:rPr>
        <w:t>six sectors</w:t>
      </w:r>
      <w:r>
        <w:t xml:space="preserve"> (i.e., Sector 1 to 6) in it and </w:t>
      </w:r>
      <w:r>
        <w:rPr>
          <w:b/>
          <w:bCs/>
          <w:i/>
          <w:iCs/>
        </w:rPr>
        <w:t>two</w:t>
      </w:r>
      <w:r w:rsidRPr="00971DA8">
        <w:rPr>
          <w:b/>
          <w:bCs/>
          <w:i/>
          <w:iCs/>
        </w:rPr>
        <w:t xml:space="preserve"> trains</w:t>
      </w:r>
      <w:r>
        <w:t xml:space="preserve"> are running in the loop (clockwise). The following are the constraints that the trains must satisfy at all times.  </w:t>
      </w:r>
    </w:p>
    <w:p w14:paraId="192FA3DA" w14:textId="77777777" w:rsidR="00B054F2" w:rsidRDefault="00B054F2" w:rsidP="00531F07">
      <w:pPr>
        <w:pStyle w:val="ListParagraph"/>
        <w:numPr>
          <w:ilvl w:val="0"/>
          <w:numId w:val="17"/>
        </w:numPr>
        <w:contextualSpacing w:val="0"/>
      </w:pPr>
      <w:r>
        <w:t xml:space="preserve">All sectors have a capacity of one train occupying them except for Sector 1 which has a capacity of </w:t>
      </w:r>
      <w:r w:rsidR="00531F07">
        <w:t>two</w:t>
      </w:r>
      <w:r>
        <w:t xml:space="preserve"> trains, i.e., maximum of </w:t>
      </w:r>
      <w:r w:rsidR="00531F07">
        <w:t>two</w:t>
      </w:r>
      <w:r>
        <w:t xml:space="preserve"> trains may be present at the same time in Sector 1.</w:t>
      </w:r>
    </w:p>
    <w:p w14:paraId="53AD9538" w14:textId="77777777" w:rsidR="00B054F2" w:rsidRDefault="00B054F2" w:rsidP="00531F07">
      <w:pPr>
        <w:pStyle w:val="ListParagraph"/>
        <w:numPr>
          <w:ilvl w:val="0"/>
          <w:numId w:val="17"/>
        </w:numPr>
        <w:contextualSpacing w:val="0"/>
      </w:pPr>
      <w:r>
        <w:t xml:space="preserve">Train </w:t>
      </w:r>
      <w:r w:rsidR="00531F07">
        <w:t>1</w:t>
      </w:r>
      <w:r>
        <w:t xml:space="preserve"> </w:t>
      </w:r>
      <w:r w:rsidR="00531F07">
        <w:t>requires an empty sector ahead of it at all times (except when entering Sector 1).</w:t>
      </w:r>
    </w:p>
    <w:p w14:paraId="454279EF" w14:textId="77777777" w:rsidR="00B054F2" w:rsidRDefault="00B054F2" w:rsidP="00531F07">
      <w:pPr>
        <w:pStyle w:val="ListParagraph"/>
        <w:numPr>
          <w:ilvl w:val="0"/>
          <w:numId w:val="17"/>
        </w:numPr>
        <w:contextualSpacing w:val="0"/>
      </w:pPr>
      <w:r>
        <w:t xml:space="preserve">Train </w:t>
      </w:r>
      <w:r w:rsidR="00531F07">
        <w:t>2</w:t>
      </w:r>
      <w:r>
        <w:t xml:space="preserve"> is an experimental train and requires two empty sector ahead of it at all times (except when entering Sector 1)</w:t>
      </w:r>
      <w:r w:rsidR="00531F07">
        <w:t>.</w:t>
      </w:r>
    </w:p>
    <w:p w14:paraId="224C9194" w14:textId="77777777" w:rsidR="00B054F2" w:rsidRDefault="00B054F2" w:rsidP="00B054F2">
      <w:pPr>
        <w:pStyle w:val="ListParagraph"/>
        <w:numPr>
          <w:ilvl w:val="0"/>
          <w:numId w:val="17"/>
        </w:numPr>
        <w:contextualSpacing w:val="0"/>
      </w:pPr>
      <w:r>
        <w:t>Initially, all trains are in Sector 1.</w:t>
      </w:r>
    </w:p>
    <w:p w14:paraId="6E79A6BE" w14:textId="77777777" w:rsidR="00B054F2" w:rsidRDefault="00B054F2" w:rsidP="00B054F2">
      <w:pPr>
        <w:pStyle w:val="ListParagraph"/>
        <w:ind w:left="0"/>
        <w:rPr>
          <w:i/>
          <w:iCs/>
        </w:rPr>
      </w:pPr>
    </w:p>
    <w:p w14:paraId="4BFEA7E8" w14:textId="77777777" w:rsidR="00B054F2" w:rsidRDefault="00B054F2" w:rsidP="00B054F2">
      <w:pPr>
        <w:pStyle w:val="ListParagraph"/>
        <w:ind w:left="0"/>
        <w:rPr>
          <w:i/>
          <w:iCs/>
          <w:sz w:val="20"/>
        </w:rPr>
      </w:pPr>
      <w:r w:rsidRPr="009324B7">
        <w:rPr>
          <w:i/>
          <w:iCs/>
          <w:sz w:val="20"/>
        </w:rPr>
        <w:lastRenderedPageBreak/>
        <w:t>Note: Use of</w:t>
      </w:r>
      <w:r>
        <w:rPr>
          <w:i/>
          <w:iCs/>
          <w:sz w:val="20"/>
        </w:rPr>
        <w:t xml:space="preserve"> CPN Tools is not required. </w:t>
      </w:r>
      <w:r w:rsidRPr="009324B7">
        <w:rPr>
          <w:i/>
          <w:iCs/>
          <w:sz w:val="20"/>
        </w:rPr>
        <w:t>You may draw it paper-pencil or use the software. You are, however, required</w:t>
      </w:r>
      <w:r>
        <w:rPr>
          <w:i/>
          <w:iCs/>
          <w:sz w:val="20"/>
        </w:rPr>
        <w:t xml:space="preserve"> to be syntactically accurate</w:t>
      </w:r>
      <w:r w:rsidRPr="009324B7">
        <w:rPr>
          <w:i/>
          <w:iCs/>
          <w:sz w:val="20"/>
        </w:rPr>
        <w:t>.</w:t>
      </w:r>
      <w:r>
        <w:rPr>
          <w:i/>
          <w:iCs/>
          <w:sz w:val="20"/>
        </w:rPr>
        <w:t xml:space="preserve"> </w:t>
      </w:r>
      <w:r w:rsidRPr="00977F1E">
        <w:rPr>
          <w:b/>
          <w:bCs/>
          <w:i/>
          <w:iCs/>
          <w:sz w:val="20"/>
        </w:rPr>
        <w:t>It will be easier for me to grade if you use the f</w:t>
      </w:r>
      <w:r>
        <w:rPr>
          <w:b/>
          <w:bCs/>
          <w:i/>
          <w:iCs/>
          <w:sz w:val="20"/>
        </w:rPr>
        <w:t>ollowing base CPN for your model</w:t>
      </w:r>
      <w:r w:rsidRPr="00977F1E">
        <w:rPr>
          <w:b/>
          <w:bCs/>
          <w:i/>
          <w:iCs/>
          <w:sz w:val="20"/>
        </w:rPr>
        <w:t>.</w:t>
      </w:r>
      <w:r>
        <w:rPr>
          <w:i/>
          <w:iCs/>
          <w:sz w:val="20"/>
        </w:rPr>
        <w:t xml:space="preserve"> You may submit your .</w:t>
      </w:r>
      <w:proofErr w:type="spellStart"/>
      <w:r>
        <w:rPr>
          <w:i/>
          <w:iCs/>
          <w:sz w:val="20"/>
        </w:rPr>
        <w:t>cpn</w:t>
      </w:r>
      <w:proofErr w:type="spellEnd"/>
      <w:r>
        <w:rPr>
          <w:i/>
          <w:iCs/>
          <w:sz w:val="20"/>
        </w:rPr>
        <w:t xml:space="preserve"> file with your solutions on BB.</w:t>
      </w:r>
    </w:p>
    <w:p w14:paraId="037C43E1" w14:textId="77777777" w:rsidR="00B054F2" w:rsidRDefault="00B054F2" w:rsidP="00B054F2">
      <w:pPr>
        <w:pStyle w:val="ListParagraph"/>
        <w:ind w:left="0"/>
        <w:rPr>
          <w:rFonts w:ascii="Courier New" w:hAnsi="Courier New" w:cs="Courier New"/>
          <w:color w:val="000099"/>
          <w:sz w:val="20"/>
        </w:rPr>
      </w:pPr>
    </w:p>
    <w:p w14:paraId="5144C4FC" w14:textId="77777777" w:rsidR="00B054F2" w:rsidRPr="00977F1E" w:rsidRDefault="00B054F2" w:rsidP="00B054F2">
      <w:pPr>
        <w:pStyle w:val="ListParagraph"/>
        <w:ind w:left="0"/>
        <w:rPr>
          <w:rFonts w:ascii="Courier New" w:hAnsi="Courier New" w:cs="Courier New"/>
          <w:color w:val="000099"/>
          <w:sz w:val="20"/>
        </w:rPr>
      </w:pPr>
      <w:r>
        <w:rPr>
          <w:rFonts w:ascii="Courier New" w:hAnsi="Courier New" w:cs="Courier New"/>
          <w:color w:val="000099"/>
          <w:sz w:val="20"/>
        </w:rPr>
        <w:tab/>
      </w:r>
      <w:r>
        <w:rPr>
          <w:rFonts w:ascii="Courier New" w:hAnsi="Courier New" w:cs="Courier New"/>
          <w:color w:val="000099"/>
          <w:sz w:val="20"/>
        </w:rPr>
        <w:tab/>
      </w:r>
      <w:r>
        <w:rPr>
          <w:rFonts w:ascii="Courier New" w:hAnsi="Courier New" w:cs="Courier New"/>
          <w:color w:val="000099"/>
          <w:sz w:val="20"/>
        </w:rPr>
        <w:tab/>
      </w:r>
      <w:r>
        <w:rPr>
          <w:rFonts w:ascii="Courier New" w:hAnsi="Courier New" w:cs="Courier New"/>
          <w:color w:val="000099"/>
          <w:sz w:val="20"/>
        </w:rPr>
        <w:tab/>
      </w:r>
      <w:proofErr w:type="spellStart"/>
      <w:r w:rsidRPr="00977F1E">
        <w:rPr>
          <w:rFonts w:ascii="Courier New" w:hAnsi="Courier New" w:cs="Courier New"/>
          <w:color w:val="000099"/>
          <w:sz w:val="20"/>
        </w:rPr>
        <w:t>colset</w:t>
      </w:r>
      <w:proofErr w:type="spellEnd"/>
      <w:r w:rsidRPr="00977F1E">
        <w:rPr>
          <w:rFonts w:ascii="Courier New" w:hAnsi="Courier New" w:cs="Courier New"/>
          <w:color w:val="000099"/>
          <w:sz w:val="20"/>
        </w:rPr>
        <w:t xml:space="preserve"> Train = with Train1</w:t>
      </w:r>
      <w:r>
        <w:rPr>
          <w:rFonts w:ascii="Courier New" w:hAnsi="Courier New" w:cs="Courier New"/>
          <w:color w:val="000099"/>
          <w:sz w:val="20"/>
        </w:rPr>
        <w:t xml:space="preserve"> </w:t>
      </w:r>
      <w:r w:rsidRPr="00977F1E">
        <w:rPr>
          <w:rFonts w:ascii="Courier New" w:hAnsi="Courier New" w:cs="Courier New"/>
          <w:color w:val="000099"/>
          <w:sz w:val="20"/>
        </w:rPr>
        <w:t>| Train2;</w:t>
      </w:r>
    </w:p>
    <w:p w14:paraId="5645E4DE" w14:textId="77777777" w:rsidR="00B054F2" w:rsidRDefault="00B054F2" w:rsidP="00B054F2">
      <w:pPr>
        <w:pStyle w:val="ListParagraph"/>
        <w:ind w:left="0"/>
        <w:rPr>
          <w:rFonts w:ascii="Courier New" w:hAnsi="Courier New" w:cs="Courier New"/>
          <w:color w:val="000099"/>
          <w:sz w:val="20"/>
        </w:rPr>
      </w:pPr>
      <w:r>
        <w:rPr>
          <w:rFonts w:ascii="Courier New" w:hAnsi="Courier New" w:cs="Courier New"/>
          <w:color w:val="000099"/>
          <w:sz w:val="20"/>
        </w:rPr>
        <w:tab/>
      </w:r>
      <w:r>
        <w:rPr>
          <w:rFonts w:ascii="Courier New" w:hAnsi="Courier New" w:cs="Courier New"/>
          <w:color w:val="000099"/>
          <w:sz w:val="20"/>
        </w:rPr>
        <w:tab/>
      </w:r>
      <w:r>
        <w:rPr>
          <w:rFonts w:ascii="Courier New" w:hAnsi="Courier New" w:cs="Courier New"/>
          <w:color w:val="000099"/>
          <w:sz w:val="20"/>
        </w:rPr>
        <w:tab/>
      </w:r>
      <w:r>
        <w:rPr>
          <w:rFonts w:ascii="Courier New" w:hAnsi="Courier New" w:cs="Courier New"/>
          <w:color w:val="000099"/>
          <w:sz w:val="20"/>
        </w:rPr>
        <w:tab/>
      </w:r>
      <w:proofErr w:type="gramStart"/>
      <w:r w:rsidRPr="00977F1E">
        <w:rPr>
          <w:rFonts w:ascii="Courier New" w:hAnsi="Courier New" w:cs="Courier New"/>
          <w:color w:val="000099"/>
          <w:sz w:val="20"/>
        </w:rPr>
        <w:t>var</w:t>
      </w:r>
      <w:proofErr w:type="gramEnd"/>
      <w:r w:rsidRPr="00977F1E">
        <w:rPr>
          <w:rFonts w:ascii="Courier New" w:hAnsi="Courier New" w:cs="Courier New"/>
          <w:color w:val="000099"/>
          <w:sz w:val="20"/>
        </w:rPr>
        <w:t xml:space="preserve"> t : Train;</w:t>
      </w:r>
    </w:p>
    <w:p w14:paraId="5269F303" w14:textId="77777777" w:rsidR="00B054F2" w:rsidRDefault="00B054F2" w:rsidP="00B054F2">
      <w:pPr>
        <w:pStyle w:val="ListParagraph"/>
        <w:ind w:left="0"/>
        <w:rPr>
          <w:rFonts w:ascii="Courier New" w:hAnsi="Courier New" w:cs="Courier New"/>
          <w:color w:val="000099"/>
          <w:sz w:val="20"/>
        </w:rPr>
      </w:pPr>
    </w:p>
    <w:p w14:paraId="459C962D" w14:textId="77777777" w:rsidR="00B054F2" w:rsidRDefault="00531F07" w:rsidP="00531F07">
      <w:pPr>
        <w:pStyle w:val="ListParagraph"/>
        <w:ind w:left="0"/>
        <w:jc w:val="center"/>
        <w:rPr>
          <w:rFonts w:ascii="Courier New" w:hAnsi="Courier New" w:cs="Courier New"/>
          <w:color w:val="000099"/>
          <w:sz w:val="20"/>
        </w:rPr>
      </w:pPr>
      <w:r>
        <w:rPr>
          <w:noProof/>
        </w:rPr>
        <w:drawing>
          <wp:inline distT="0" distB="0" distL="0" distR="0" wp14:anchorId="48044117" wp14:editId="6641F1E2">
            <wp:extent cx="5116015" cy="2771174"/>
            <wp:effectExtent l="0" t="0" r="8890" b="0"/>
            <wp:docPr id="6" name="Picture 5" descr="FinalQ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Q3.eps"/>
                    <pic:cNvPicPr/>
                  </pic:nvPicPr>
                  <pic:blipFill>
                    <a:blip r:embed="rId14"/>
                    <a:stretch>
                      <a:fillRect/>
                    </a:stretch>
                  </pic:blipFill>
                  <pic:spPr>
                    <a:xfrm>
                      <a:off x="0" y="0"/>
                      <a:ext cx="5133113" cy="2780435"/>
                    </a:xfrm>
                    <a:prstGeom prst="rect">
                      <a:avLst/>
                    </a:prstGeom>
                  </pic:spPr>
                </pic:pic>
              </a:graphicData>
            </a:graphic>
          </wp:inline>
        </w:drawing>
      </w:r>
    </w:p>
    <w:p w14:paraId="233A1F41" w14:textId="77777777" w:rsidR="00B054F2" w:rsidRDefault="00B054F2" w:rsidP="00B054F2">
      <w:pPr>
        <w:pStyle w:val="ListParagraph"/>
        <w:ind w:left="0"/>
        <w:rPr>
          <w:rFonts w:ascii="Courier New" w:hAnsi="Courier New" w:cs="Courier New"/>
          <w:color w:val="000099"/>
          <w:sz w:val="20"/>
        </w:rPr>
      </w:pPr>
    </w:p>
    <w:p w14:paraId="07CDD177" w14:textId="77777777" w:rsidR="00B054F2" w:rsidRDefault="00B054F2" w:rsidP="00B054F2">
      <w:pPr>
        <w:pStyle w:val="ListParagraph"/>
        <w:ind w:left="0"/>
        <w:rPr>
          <w:rFonts w:ascii="Courier New" w:hAnsi="Courier New" w:cs="Courier New"/>
          <w:color w:val="000099"/>
          <w:sz w:val="20"/>
        </w:rPr>
      </w:pPr>
    </w:p>
    <w:sectPr w:rsidR="00B054F2" w:rsidSect="0078728D">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E10FE" w14:textId="77777777" w:rsidR="00BF3AB2" w:rsidRDefault="00BF3AB2">
      <w:r>
        <w:separator/>
      </w:r>
    </w:p>
  </w:endnote>
  <w:endnote w:type="continuationSeparator" w:id="0">
    <w:p w14:paraId="2CD774A7" w14:textId="77777777" w:rsidR="00BF3AB2" w:rsidRDefault="00BF3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780E" w14:textId="6CCD99CD" w:rsidR="003F5AC7" w:rsidRDefault="008A0E80" w:rsidP="008A0E80">
    <w:pPr>
      <w:pStyle w:val="Footer"/>
      <w:tabs>
        <w:tab w:val="clear" w:pos="4320"/>
        <w:tab w:val="center" w:pos="5760"/>
      </w:tabs>
      <w:jc w:val="center"/>
    </w:pPr>
    <w:r>
      <w:t>A</w:t>
    </w:r>
    <w:r w:rsidR="00913AAA">
      <w:t>ssignment W</w:t>
    </w:r>
    <w:r w:rsidR="00AB13A9">
      <w:t>11</w:t>
    </w:r>
    <w:r w:rsidR="003F5AC7">
      <w:tab/>
      <w:t xml:space="preserve">p. </w:t>
    </w:r>
    <w:r w:rsidR="004954E9">
      <w:rPr>
        <w:rStyle w:val="PageNumber"/>
      </w:rPr>
      <w:fldChar w:fldCharType="begin"/>
    </w:r>
    <w:r w:rsidR="003F5AC7">
      <w:rPr>
        <w:rStyle w:val="PageNumber"/>
      </w:rPr>
      <w:instrText xml:space="preserve"> PAGE </w:instrText>
    </w:r>
    <w:r w:rsidR="004954E9">
      <w:rPr>
        <w:rStyle w:val="PageNumber"/>
      </w:rPr>
      <w:fldChar w:fldCharType="separate"/>
    </w:r>
    <w:r w:rsidR="00AE5B4F">
      <w:rPr>
        <w:rStyle w:val="PageNumber"/>
        <w:noProof/>
      </w:rPr>
      <w:t>3</w:t>
    </w:r>
    <w:r w:rsidR="004954E9">
      <w:rPr>
        <w:rStyle w:val="PageNumber"/>
      </w:rPr>
      <w:fldChar w:fldCharType="end"/>
    </w:r>
    <w:r w:rsidR="003F5AC7">
      <w:rPr>
        <w:rStyle w:val="PageNumber"/>
      </w:rPr>
      <w:tab/>
    </w:r>
    <w:r w:rsidR="004954E9">
      <w:rPr>
        <w:rStyle w:val="PageNumber"/>
      </w:rPr>
      <w:fldChar w:fldCharType="begin"/>
    </w:r>
    <w:r w:rsidR="003F5AC7">
      <w:rPr>
        <w:rStyle w:val="PageNumber"/>
      </w:rPr>
      <w:instrText xml:space="preserve"> DATE \@ "M/d/yyyy" </w:instrText>
    </w:r>
    <w:r w:rsidR="004954E9">
      <w:rPr>
        <w:rStyle w:val="PageNumber"/>
      </w:rPr>
      <w:fldChar w:fldCharType="separate"/>
    </w:r>
    <w:r w:rsidR="00AE5B4F">
      <w:rPr>
        <w:rStyle w:val="PageNumber"/>
        <w:noProof/>
      </w:rPr>
      <w:t>11/9/2019</w:t>
    </w:r>
    <w:r w:rsidR="004954E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CF3C9" w14:textId="77777777" w:rsidR="00BF3AB2" w:rsidRDefault="00BF3AB2">
      <w:r>
        <w:separator/>
      </w:r>
    </w:p>
  </w:footnote>
  <w:footnote w:type="continuationSeparator" w:id="0">
    <w:p w14:paraId="589E5079" w14:textId="77777777" w:rsidR="00BF3AB2" w:rsidRDefault="00BF3A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02FA9"/>
    <w:multiLevelType w:val="hybridMultilevel"/>
    <w:tmpl w:val="2492403C"/>
    <w:lvl w:ilvl="0" w:tplc="AD3C8A60">
      <w:start w:val="1"/>
      <w:numFmt w:val="bullet"/>
      <w:lvlText w:val="•"/>
      <w:lvlJc w:val="left"/>
      <w:pPr>
        <w:tabs>
          <w:tab w:val="num" w:pos="720"/>
        </w:tabs>
        <w:ind w:left="720" w:hanging="360"/>
      </w:pPr>
      <w:rPr>
        <w:rFonts w:ascii="Times New Roman" w:hAnsi="Times New Roman" w:hint="default"/>
      </w:rPr>
    </w:lvl>
    <w:lvl w:ilvl="1" w:tplc="FB12747A" w:tentative="1">
      <w:start w:val="1"/>
      <w:numFmt w:val="bullet"/>
      <w:lvlText w:val="•"/>
      <w:lvlJc w:val="left"/>
      <w:pPr>
        <w:tabs>
          <w:tab w:val="num" w:pos="1440"/>
        </w:tabs>
        <w:ind w:left="1440" w:hanging="360"/>
      </w:pPr>
      <w:rPr>
        <w:rFonts w:ascii="Times New Roman" w:hAnsi="Times New Roman" w:hint="default"/>
      </w:rPr>
    </w:lvl>
    <w:lvl w:ilvl="2" w:tplc="08C0FB8A">
      <w:start w:val="1"/>
      <w:numFmt w:val="bullet"/>
      <w:lvlText w:val="•"/>
      <w:lvlJc w:val="left"/>
      <w:pPr>
        <w:tabs>
          <w:tab w:val="num" w:pos="2160"/>
        </w:tabs>
        <w:ind w:left="2160" w:hanging="360"/>
      </w:pPr>
      <w:rPr>
        <w:rFonts w:ascii="Times New Roman" w:hAnsi="Times New Roman" w:hint="default"/>
      </w:rPr>
    </w:lvl>
    <w:lvl w:ilvl="3" w:tplc="85CA14D4" w:tentative="1">
      <w:start w:val="1"/>
      <w:numFmt w:val="bullet"/>
      <w:lvlText w:val="•"/>
      <w:lvlJc w:val="left"/>
      <w:pPr>
        <w:tabs>
          <w:tab w:val="num" w:pos="2880"/>
        </w:tabs>
        <w:ind w:left="2880" w:hanging="360"/>
      </w:pPr>
      <w:rPr>
        <w:rFonts w:ascii="Times New Roman" w:hAnsi="Times New Roman" w:hint="default"/>
      </w:rPr>
    </w:lvl>
    <w:lvl w:ilvl="4" w:tplc="8940DD6A" w:tentative="1">
      <w:start w:val="1"/>
      <w:numFmt w:val="bullet"/>
      <w:lvlText w:val="•"/>
      <w:lvlJc w:val="left"/>
      <w:pPr>
        <w:tabs>
          <w:tab w:val="num" w:pos="3600"/>
        </w:tabs>
        <w:ind w:left="3600" w:hanging="360"/>
      </w:pPr>
      <w:rPr>
        <w:rFonts w:ascii="Times New Roman" w:hAnsi="Times New Roman" w:hint="default"/>
      </w:rPr>
    </w:lvl>
    <w:lvl w:ilvl="5" w:tplc="C79C516A" w:tentative="1">
      <w:start w:val="1"/>
      <w:numFmt w:val="bullet"/>
      <w:lvlText w:val="•"/>
      <w:lvlJc w:val="left"/>
      <w:pPr>
        <w:tabs>
          <w:tab w:val="num" w:pos="4320"/>
        </w:tabs>
        <w:ind w:left="4320" w:hanging="360"/>
      </w:pPr>
      <w:rPr>
        <w:rFonts w:ascii="Times New Roman" w:hAnsi="Times New Roman" w:hint="default"/>
      </w:rPr>
    </w:lvl>
    <w:lvl w:ilvl="6" w:tplc="B60ED0E8" w:tentative="1">
      <w:start w:val="1"/>
      <w:numFmt w:val="bullet"/>
      <w:lvlText w:val="•"/>
      <w:lvlJc w:val="left"/>
      <w:pPr>
        <w:tabs>
          <w:tab w:val="num" w:pos="5040"/>
        </w:tabs>
        <w:ind w:left="5040" w:hanging="360"/>
      </w:pPr>
      <w:rPr>
        <w:rFonts w:ascii="Times New Roman" w:hAnsi="Times New Roman" w:hint="default"/>
      </w:rPr>
    </w:lvl>
    <w:lvl w:ilvl="7" w:tplc="F1C256B2" w:tentative="1">
      <w:start w:val="1"/>
      <w:numFmt w:val="bullet"/>
      <w:lvlText w:val="•"/>
      <w:lvlJc w:val="left"/>
      <w:pPr>
        <w:tabs>
          <w:tab w:val="num" w:pos="5760"/>
        </w:tabs>
        <w:ind w:left="5760" w:hanging="360"/>
      </w:pPr>
      <w:rPr>
        <w:rFonts w:ascii="Times New Roman" w:hAnsi="Times New Roman" w:hint="default"/>
      </w:rPr>
    </w:lvl>
    <w:lvl w:ilvl="8" w:tplc="6AA83F6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C13310"/>
    <w:multiLevelType w:val="hybridMultilevel"/>
    <w:tmpl w:val="C7F0F2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BC39DC"/>
    <w:multiLevelType w:val="hybridMultilevel"/>
    <w:tmpl w:val="0142B382"/>
    <w:lvl w:ilvl="0" w:tplc="2B1AE8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12471"/>
    <w:multiLevelType w:val="hybridMultilevel"/>
    <w:tmpl w:val="30A238DA"/>
    <w:lvl w:ilvl="0" w:tplc="4C86046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5724A"/>
    <w:multiLevelType w:val="hybridMultilevel"/>
    <w:tmpl w:val="D2EAD2D4"/>
    <w:lvl w:ilvl="0" w:tplc="7BB4418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D21081"/>
    <w:multiLevelType w:val="hybridMultilevel"/>
    <w:tmpl w:val="A6ACA9A0"/>
    <w:lvl w:ilvl="0" w:tplc="F5C2CB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F4B05"/>
    <w:multiLevelType w:val="hybridMultilevel"/>
    <w:tmpl w:val="06CAAF5C"/>
    <w:lvl w:ilvl="0" w:tplc="C9288C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01EF0"/>
    <w:multiLevelType w:val="hybridMultilevel"/>
    <w:tmpl w:val="305A4326"/>
    <w:lvl w:ilvl="0" w:tplc="A2589154">
      <w:start w:val="1"/>
      <w:numFmt w:val="lowerLetter"/>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D840321"/>
    <w:multiLevelType w:val="hybridMultilevel"/>
    <w:tmpl w:val="79A06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50277D"/>
    <w:multiLevelType w:val="hybridMultilevel"/>
    <w:tmpl w:val="32F8D3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94B85"/>
    <w:multiLevelType w:val="hybridMultilevel"/>
    <w:tmpl w:val="FB2C5130"/>
    <w:lvl w:ilvl="0" w:tplc="04090001">
      <w:start w:val="1"/>
      <w:numFmt w:val="bullet"/>
      <w:lvlText w:val=""/>
      <w:lvlJc w:val="left"/>
      <w:pPr>
        <w:ind w:left="1440" w:hanging="720"/>
      </w:pPr>
      <w:rPr>
        <w:rFonts w:ascii="Symbol" w:hAnsi="Symbo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C06461"/>
    <w:multiLevelType w:val="hybridMultilevel"/>
    <w:tmpl w:val="68A272A4"/>
    <w:lvl w:ilvl="0" w:tplc="B63CA5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02C6F"/>
    <w:multiLevelType w:val="hybridMultilevel"/>
    <w:tmpl w:val="A7CE2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F7AA9"/>
    <w:multiLevelType w:val="hybridMultilevel"/>
    <w:tmpl w:val="6AAE0C18"/>
    <w:lvl w:ilvl="0" w:tplc="E5D0E4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484991"/>
    <w:multiLevelType w:val="hybridMultilevel"/>
    <w:tmpl w:val="585A10EE"/>
    <w:lvl w:ilvl="0" w:tplc="FC144FF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C61851"/>
    <w:multiLevelType w:val="hybridMultilevel"/>
    <w:tmpl w:val="AF70E916"/>
    <w:lvl w:ilvl="0" w:tplc="4AF869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821C39"/>
    <w:multiLevelType w:val="hybridMultilevel"/>
    <w:tmpl w:val="24E000FE"/>
    <w:lvl w:ilvl="0" w:tplc="10B449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12F27"/>
    <w:multiLevelType w:val="hybridMultilevel"/>
    <w:tmpl w:val="D044425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855CCF"/>
    <w:multiLevelType w:val="hybridMultilevel"/>
    <w:tmpl w:val="6874AAD0"/>
    <w:lvl w:ilvl="0" w:tplc="A95A57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C58CA"/>
    <w:multiLevelType w:val="hybridMultilevel"/>
    <w:tmpl w:val="B4940B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316AA4"/>
    <w:multiLevelType w:val="hybridMultilevel"/>
    <w:tmpl w:val="C6A0A654"/>
    <w:lvl w:ilvl="0" w:tplc="576896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A2D44"/>
    <w:multiLevelType w:val="hybridMultilevel"/>
    <w:tmpl w:val="F4180888"/>
    <w:lvl w:ilvl="0" w:tplc="3D925C9E">
      <w:start w:val="4"/>
      <w:numFmt w:val="lowerRoman"/>
      <w:lvlText w:val="(%1)"/>
      <w:lvlJc w:val="left"/>
      <w:pPr>
        <w:tabs>
          <w:tab w:val="num" w:pos="1080"/>
        </w:tabs>
        <w:ind w:left="1080" w:hanging="720"/>
      </w:pPr>
      <w:rPr>
        <w:rFonts w:cs="Times New Roman" w:hint="default"/>
      </w:rPr>
    </w:lvl>
    <w:lvl w:ilvl="1" w:tplc="BD9EFD16">
      <w:start w:val="1"/>
      <w:numFmt w:val="lowerLetter"/>
      <w:lvlText w:val="(%2)"/>
      <w:lvlJc w:val="left"/>
      <w:pPr>
        <w:tabs>
          <w:tab w:val="num" w:pos="1440"/>
        </w:tabs>
        <w:ind w:left="1440" w:hanging="360"/>
      </w:pPr>
      <w:rPr>
        <w:rFonts w:cs="Times New Roman" w:hint="default"/>
        <w:color w:val="auto"/>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58295E78"/>
    <w:multiLevelType w:val="hybridMultilevel"/>
    <w:tmpl w:val="411666D0"/>
    <w:lvl w:ilvl="0" w:tplc="A8A41A1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27AD0"/>
    <w:multiLevelType w:val="hybridMultilevel"/>
    <w:tmpl w:val="B50E5CF0"/>
    <w:lvl w:ilvl="0" w:tplc="4A260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50B26"/>
    <w:multiLevelType w:val="hybridMultilevel"/>
    <w:tmpl w:val="DD72DD18"/>
    <w:lvl w:ilvl="0" w:tplc="D284A39A">
      <w:start w:val="1"/>
      <w:numFmt w:val="lowerLetter"/>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B2CE4"/>
    <w:multiLevelType w:val="hybridMultilevel"/>
    <w:tmpl w:val="E6725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9"/>
  </w:num>
  <w:num w:numId="3">
    <w:abstractNumId w:val="14"/>
  </w:num>
  <w:num w:numId="4">
    <w:abstractNumId w:val="15"/>
  </w:num>
  <w:num w:numId="5">
    <w:abstractNumId w:val="18"/>
  </w:num>
  <w:num w:numId="6">
    <w:abstractNumId w:val="12"/>
  </w:num>
  <w:num w:numId="7">
    <w:abstractNumId w:val="8"/>
  </w:num>
  <w:num w:numId="8">
    <w:abstractNumId w:val="0"/>
  </w:num>
  <w:num w:numId="9">
    <w:abstractNumId w:val="5"/>
  </w:num>
  <w:num w:numId="10">
    <w:abstractNumId w:val="13"/>
  </w:num>
  <w:num w:numId="11">
    <w:abstractNumId w:val="2"/>
  </w:num>
  <w:num w:numId="12">
    <w:abstractNumId w:val="11"/>
  </w:num>
  <w:num w:numId="13">
    <w:abstractNumId w:val="16"/>
  </w:num>
  <w:num w:numId="14">
    <w:abstractNumId w:val="22"/>
  </w:num>
  <w:num w:numId="15">
    <w:abstractNumId w:val="24"/>
  </w:num>
  <w:num w:numId="16">
    <w:abstractNumId w:val="23"/>
  </w:num>
  <w:num w:numId="17">
    <w:abstractNumId w:val="6"/>
  </w:num>
  <w:num w:numId="18">
    <w:abstractNumId w:val="1"/>
  </w:num>
  <w:num w:numId="19">
    <w:abstractNumId w:val="3"/>
  </w:num>
  <w:num w:numId="20">
    <w:abstractNumId w:val="20"/>
  </w:num>
  <w:num w:numId="21">
    <w:abstractNumId w:val="9"/>
  </w:num>
  <w:num w:numId="22">
    <w:abstractNumId w:val="4"/>
  </w:num>
  <w:num w:numId="23">
    <w:abstractNumId w:val="7"/>
  </w:num>
  <w:num w:numId="24">
    <w:abstractNumId w:val="21"/>
  </w:num>
  <w:num w:numId="25">
    <w:abstractNumId w:val="1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22"/>
    <w:rsid w:val="00003941"/>
    <w:rsid w:val="00050AE6"/>
    <w:rsid w:val="00092E3F"/>
    <w:rsid w:val="0009670C"/>
    <w:rsid w:val="000B5CA0"/>
    <w:rsid w:val="00104ED8"/>
    <w:rsid w:val="00141847"/>
    <w:rsid w:val="0017759B"/>
    <w:rsid w:val="001A2117"/>
    <w:rsid w:val="001E0B2A"/>
    <w:rsid w:val="00201168"/>
    <w:rsid w:val="00226D20"/>
    <w:rsid w:val="002400B9"/>
    <w:rsid w:val="0024634E"/>
    <w:rsid w:val="00254B6E"/>
    <w:rsid w:val="002C170D"/>
    <w:rsid w:val="002F7A29"/>
    <w:rsid w:val="00302E8F"/>
    <w:rsid w:val="003116D2"/>
    <w:rsid w:val="00321673"/>
    <w:rsid w:val="00333580"/>
    <w:rsid w:val="003367E7"/>
    <w:rsid w:val="00351099"/>
    <w:rsid w:val="003A16A3"/>
    <w:rsid w:val="003A41A5"/>
    <w:rsid w:val="003A7450"/>
    <w:rsid w:val="003E423B"/>
    <w:rsid w:val="003F1BB0"/>
    <w:rsid w:val="003F5AC7"/>
    <w:rsid w:val="0044226E"/>
    <w:rsid w:val="00443FE9"/>
    <w:rsid w:val="004954E9"/>
    <w:rsid w:val="004B0C95"/>
    <w:rsid w:val="004D1838"/>
    <w:rsid w:val="004D52A1"/>
    <w:rsid w:val="0050147F"/>
    <w:rsid w:val="00504E63"/>
    <w:rsid w:val="005243A8"/>
    <w:rsid w:val="00531F07"/>
    <w:rsid w:val="00553A9F"/>
    <w:rsid w:val="005664C5"/>
    <w:rsid w:val="00592959"/>
    <w:rsid w:val="00594317"/>
    <w:rsid w:val="005D34C1"/>
    <w:rsid w:val="005D3E3C"/>
    <w:rsid w:val="005F140C"/>
    <w:rsid w:val="00602BB9"/>
    <w:rsid w:val="00621B1A"/>
    <w:rsid w:val="00680A87"/>
    <w:rsid w:val="006A5FC9"/>
    <w:rsid w:val="006A63D2"/>
    <w:rsid w:val="006A6A5A"/>
    <w:rsid w:val="006E4F29"/>
    <w:rsid w:val="00703862"/>
    <w:rsid w:val="00704999"/>
    <w:rsid w:val="007051F9"/>
    <w:rsid w:val="00705D9E"/>
    <w:rsid w:val="00737B13"/>
    <w:rsid w:val="00750B54"/>
    <w:rsid w:val="00756405"/>
    <w:rsid w:val="00772822"/>
    <w:rsid w:val="00776210"/>
    <w:rsid w:val="0078728D"/>
    <w:rsid w:val="007C096E"/>
    <w:rsid w:val="007C18B3"/>
    <w:rsid w:val="007E0C2B"/>
    <w:rsid w:val="008023DF"/>
    <w:rsid w:val="00812BDF"/>
    <w:rsid w:val="00815115"/>
    <w:rsid w:val="00830309"/>
    <w:rsid w:val="00885531"/>
    <w:rsid w:val="008A0E80"/>
    <w:rsid w:val="008B4407"/>
    <w:rsid w:val="008F0A1C"/>
    <w:rsid w:val="008F3474"/>
    <w:rsid w:val="008F56AE"/>
    <w:rsid w:val="00903D7C"/>
    <w:rsid w:val="00913AAA"/>
    <w:rsid w:val="00915EF4"/>
    <w:rsid w:val="00925420"/>
    <w:rsid w:val="0095121A"/>
    <w:rsid w:val="0095245F"/>
    <w:rsid w:val="00962DAA"/>
    <w:rsid w:val="0096317A"/>
    <w:rsid w:val="00966031"/>
    <w:rsid w:val="00976FA1"/>
    <w:rsid w:val="009A0C82"/>
    <w:rsid w:val="009B3B12"/>
    <w:rsid w:val="009B6451"/>
    <w:rsid w:val="009D29CC"/>
    <w:rsid w:val="00A04143"/>
    <w:rsid w:val="00A13AA4"/>
    <w:rsid w:val="00A20E0A"/>
    <w:rsid w:val="00A40D97"/>
    <w:rsid w:val="00A545C3"/>
    <w:rsid w:val="00AB13A9"/>
    <w:rsid w:val="00AD103D"/>
    <w:rsid w:val="00AD294F"/>
    <w:rsid w:val="00AD790D"/>
    <w:rsid w:val="00AE32CA"/>
    <w:rsid w:val="00AE5B4F"/>
    <w:rsid w:val="00AF1F9C"/>
    <w:rsid w:val="00AF4604"/>
    <w:rsid w:val="00AF4880"/>
    <w:rsid w:val="00B054F2"/>
    <w:rsid w:val="00B241A9"/>
    <w:rsid w:val="00B42D75"/>
    <w:rsid w:val="00B843E9"/>
    <w:rsid w:val="00B925B7"/>
    <w:rsid w:val="00BD68EB"/>
    <w:rsid w:val="00BF3AB2"/>
    <w:rsid w:val="00C025CD"/>
    <w:rsid w:val="00C057C0"/>
    <w:rsid w:val="00C257F2"/>
    <w:rsid w:val="00C31298"/>
    <w:rsid w:val="00C326AF"/>
    <w:rsid w:val="00C33CC8"/>
    <w:rsid w:val="00C42592"/>
    <w:rsid w:val="00C6393E"/>
    <w:rsid w:val="00C74DD3"/>
    <w:rsid w:val="00CA021D"/>
    <w:rsid w:val="00CA7D33"/>
    <w:rsid w:val="00CF704C"/>
    <w:rsid w:val="00D64A7C"/>
    <w:rsid w:val="00DA320A"/>
    <w:rsid w:val="00DC005E"/>
    <w:rsid w:val="00DC11AD"/>
    <w:rsid w:val="00E07965"/>
    <w:rsid w:val="00E149DE"/>
    <w:rsid w:val="00E25CDA"/>
    <w:rsid w:val="00E26596"/>
    <w:rsid w:val="00E67721"/>
    <w:rsid w:val="00E725D7"/>
    <w:rsid w:val="00EA197D"/>
    <w:rsid w:val="00F253B6"/>
    <w:rsid w:val="00F60090"/>
    <w:rsid w:val="00F81D52"/>
    <w:rsid w:val="00F96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FBEBC"/>
  <w15:docId w15:val="{D9B299FC-EC7D-4908-A6D0-DB93853A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A9F"/>
    <w:rPr>
      <w:sz w:val="24"/>
      <w:szCs w:val="24"/>
    </w:rPr>
  </w:style>
  <w:style w:type="paragraph" w:styleId="Heading1">
    <w:name w:val="heading 1"/>
    <w:basedOn w:val="Normal"/>
    <w:link w:val="Heading1Char"/>
    <w:uiPriority w:val="9"/>
    <w:qFormat/>
    <w:rsid w:val="00776210"/>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3A16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F5AC7"/>
    <w:pPr>
      <w:tabs>
        <w:tab w:val="center" w:pos="4320"/>
        <w:tab w:val="right" w:pos="8640"/>
      </w:tabs>
    </w:pPr>
  </w:style>
  <w:style w:type="paragraph" w:styleId="Footer">
    <w:name w:val="footer"/>
    <w:basedOn w:val="Normal"/>
    <w:rsid w:val="003F5AC7"/>
    <w:pPr>
      <w:tabs>
        <w:tab w:val="center" w:pos="4320"/>
        <w:tab w:val="right" w:pos="8640"/>
      </w:tabs>
    </w:pPr>
  </w:style>
  <w:style w:type="character" w:styleId="PageNumber">
    <w:name w:val="page number"/>
    <w:basedOn w:val="DefaultParagraphFont"/>
    <w:rsid w:val="003F5AC7"/>
  </w:style>
  <w:style w:type="paragraph" w:styleId="BalloonText">
    <w:name w:val="Balloon Text"/>
    <w:basedOn w:val="Normal"/>
    <w:link w:val="BalloonTextChar"/>
    <w:rsid w:val="008F0A1C"/>
    <w:rPr>
      <w:rFonts w:ascii="Tahoma" w:hAnsi="Tahoma" w:cs="Tahoma"/>
      <w:sz w:val="16"/>
      <w:szCs w:val="16"/>
    </w:rPr>
  </w:style>
  <w:style w:type="character" w:customStyle="1" w:styleId="BalloonTextChar">
    <w:name w:val="Balloon Text Char"/>
    <w:basedOn w:val="DefaultParagraphFont"/>
    <w:link w:val="BalloonText"/>
    <w:rsid w:val="008F0A1C"/>
    <w:rPr>
      <w:rFonts w:ascii="Tahoma" w:hAnsi="Tahoma" w:cs="Tahoma"/>
      <w:sz w:val="16"/>
      <w:szCs w:val="16"/>
    </w:rPr>
  </w:style>
  <w:style w:type="paragraph" w:styleId="ListParagraph">
    <w:name w:val="List Paragraph"/>
    <w:basedOn w:val="Normal"/>
    <w:uiPriority w:val="34"/>
    <w:qFormat/>
    <w:rsid w:val="0078728D"/>
    <w:pPr>
      <w:ind w:left="720"/>
      <w:contextualSpacing/>
    </w:pPr>
  </w:style>
  <w:style w:type="character" w:styleId="Hyperlink">
    <w:name w:val="Hyperlink"/>
    <w:basedOn w:val="DefaultParagraphFont"/>
    <w:rsid w:val="006A63D2"/>
    <w:rPr>
      <w:color w:val="0000FF" w:themeColor="hyperlink"/>
      <w:u w:val="single"/>
    </w:rPr>
  </w:style>
  <w:style w:type="character" w:customStyle="1" w:styleId="Heading1Char">
    <w:name w:val="Heading 1 Char"/>
    <w:basedOn w:val="DefaultParagraphFont"/>
    <w:link w:val="Heading1"/>
    <w:uiPriority w:val="9"/>
    <w:rsid w:val="00776210"/>
    <w:rPr>
      <w:b/>
      <w:bCs/>
      <w:kern w:val="36"/>
      <w:sz w:val="48"/>
      <w:szCs w:val="48"/>
    </w:rPr>
  </w:style>
  <w:style w:type="character" w:customStyle="1" w:styleId="Heading3Char">
    <w:name w:val="Heading 3 Char"/>
    <w:basedOn w:val="DefaultParagraphFont"/>
    <w:link w:val="Heading3"/>
    <w:semiHidden/>
    <w:rsid w:val="003A16A3"/>
    <w:rPr>
      <w:rFonts w:asciiTheme="majorHAnsi" w:eastAsiaTheme="majorEastAsia" w:hAnsiTheme="majorHAnsi" w:cstheme="majorBidi"/>
      <w:b/>
      <w:bCs/>
      <w:color w:val="4F81BD" w:themeColor="accent1"/>
      <w:sz w:val="24"/>
      <w:szCs w:val="24"/>
    </w:rPr>
  </w:style>
  <w:style w:type="table" w:styleId="TableGrid">
    <w:name w:val="Table Grid"/>
    <w:basedOn w:val="TableNormal"/>
    <w:rsid w:val="00966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E725D7"/>
    <w:pPr>
      <w:tabs>
        <w:tab w:val="right" w:pos="9360"/>
      </w:tabs>
      <w:ind w:left="450" w:hanging="450"/>
    </w:pPr>
    <w:rPr>
      <w:szCs w:val="20"/>
    </w:rPr>
  </w:style>
  <w:style w:type="character" w:customStyle="1" w:styleId="BodyTextIndentChar">
    <w:name w:val="Body Text Indent Char"/>
    <w:basedOn w:val="DefaultParagraphFont"/>
    <w:link w:val="BodyTextIndent"/>
    <w:uiPriority w:val="99"/>
    <w:rsid w:val="00E725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489007">
      <w:bodyDiv w:val="1"/>
      <w:marLeft w:val="0"/>
      <w:marRight w:val="0"/>
      <w:marTop w:val="0"/>
      <w:marBottom w:val="0"/>
      <w:divBdr>
        <w:top w:val="none" w:sz="0" w:space="0" w:color="auto"/>
        <w:left w:val="none" w:sz="0" w:space="0" w:color="auto"/>
        <w:bottom w:val="none" w:sz="0" w:space="0" w:color="auto"/>
        <w:right w:val="none" w:sz="0" w:space="0" w:color="auto"/>
      </w:divBdr>
    </w:div>
    <w:div w:id="1423527030">
      <w:bodyDiv w:val="1"/>
      <w:marLeft w:val="0"/>
      <w:marRight w:val="0"/>
      <w:marTop w:val="0"/>
      <w:marBottom w:val="0"/>
      <w:divBdr>
        <w:top w:val="none" w:sz="0" w:space="0" w:color="auto"/>
        <w:left w:val="none" w:sz="0" w:space="0" w:color="auto"/>
        <w:bottom w:val="none" w:sz="0" w:space="0" w:color="auto"/>
        <w:right w:val="none" w:sz="0" w:space="0" w:color="auto"/>
      </w:divBdr>
    </w:div>
    <w:div w:id="1452087653">
      <w:bodyDiv w:val="1"/>
      <w:marLeft w:val="0"/>
      <w:marRight w:val="0"/>
      <w:marTop w:val="0"/>
      <w:marBottom w:val="0"/>
      <w:divBdr>
        <w:top w:val="none" w:sz="0" w:space="0" w:color="auto"/>
        <w:left w:val="none" w:sz="0" w:space="0" w:color="auto"/>
        <w:bottom w:val="none" w:sz="0" w:space="0" w:color="auto"/>
        <w:right w:val="none" w:sz="0" w:space="0" w:color="auto"/>
      </w:divBdr>
    </w:div>
    <w:div w:id="1487474900">
      <w:bodyDiv w:val="1"/>
      <w:marLeft w:val="0"/>
      <w:marRight w:val="0"/>
      <w:marTop w:val="0"/>
      <w:marBottom w:val="0"/>
      <w:divBdr>
        <w:top w:val="none" w:sz="0" w:space="0" w:color="auto"/>
        <w:left w:val="none" w:sz="0" w:space="0" w:color="auto"/>
        <w:bottom w:val="none" w:sz="0" w:space="0" w:color="auto"/>
        <w:right w:val="none" w:sz="0" w:space="0" w:color="auto"/>
      </w:divBdr>
      <w:divsChild>
        <w:div w:id="556863009">
          <w:marLeft w:val="1800"/>
          <w:marRight w:val="0"/>
          <w:marTop w:val="86"/>
          <w:marBottom w:val="0"/>
          <w:divBdr>
            <w:top w:val="none" w:sz="0" w:space="0" w:color="auto"/>
            <w:left w:val="none" w:sz="0" w:space="0" w:color="auto"/>
            <w:bottom w:val="none" w:sz="0" w:space="0" w:color="auto"/>
            <w:right w:val="none" w:sz="0" w:space="0" w:color="auto"/>
          </w:divBdr>
        </w:div>
        <w:div w:id="2011633716">
          <w:marLeft w:val="1800"/>
          <w:marRight w:val="0"/>
          <w:marTop w:val="86"/>
          <w:marBottom w:val="0"/>
          <w:divBdr>
            <w:top w:val="none" w:sz="0" w:space="0" w:color="auto"/>
            <w:left w:val="none" w:sz="0" w:space="0" w:color="auto"/>
            <w:bottom w:val="none" w:sz="0" w:space="0" w:color="auto"/>
            <w:right w:val="none" w:sz="0" w:space="0" w:color="auto"/>
          </w:divBdr>
        </w:div>
        <w:div w:id="710883654">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GEORGE MASON UNIVERSITYGEORGE MASON UNIVERSITY</vt:lpstr>
    </vt:vector>
  </TitlesOfParts>
  <Company>GMU</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UNIVERSITYGEORGE MASON UNIVERSITY</dc:title>
  <dc:creator>Abbas K Zaidi</dc:creator>
  <cp:lastModifiedBy>stevencronk@verizon.net</cp:lastModifiedBy>
  <cp:revision>4</cp:revision>
  <cp:lastPrinted>2018-10-16T20:20:00Z</cp:lastPrinted>
  <dcterms:created xsi:type="dcterms:W3CDTF">2019-11-05T20:08:00Z</dcterms:created>
  <dcterms:modified xsi:type="dcterms:W3CDTF">2019-11-09T20:02:00Z</dcterms:modified>
</cp:coreProperties>
</file>