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55" w:type="dxa"/>
        <w:tblCellMar>
          <w:top w:w="55" w:type="dxa"/>
          <w:left w:w="55" w:type="dxa"/>
          <w:bottom w:w="55" w:type="dxa"/>
          <w:right w:w="55" w:type="dxa"/>
        </w:tblCellMar>
      </w:tblPr>
      <w:tblGrid>
        <w:gridCol w:w="3212"/>
        <w:gridCol w:w="3213"/>
        <w:gridCol w:w="3213"/>
      </w:tblGrid>
      <w:tr>
        <w:trPr>
          <w:trHeight w:val="3510" w:hRule="atLeast"/>
        </w:trPr>
        <w:tc>
          <w:tcPr>
            <w:tcW w:w="9638" w:type="dxa"/>
            <w:gridSpan w:val="3"/>
            <w:tcBorders>
              <w:top w:val="single" w:sz="4" w:space="0" w:color="000000"/>
              <w:left w:val="single" w:sz="4" w:space="0" w:color="000000"/>
              <w:bottom w:val="single" w:sz="4" w:space="0" w:color="000000"/>
              <w:right w:val="single" w:sz="4" w:space="0" w:color="000000"/>
            </w:tcBorders>
          </w:tcPr>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50280" cy="21926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50280" cy="2192655"/>
                          </a:xfrm>
                          <a:prstGeom prst="rect">
                            <a:avLst/>
                          </a:prstGeom>
                        </pic:spPr>
                      </pic:pic>
                    </a:graphicData>
                  </a:graphic>
                </wp:anchor>
              </w:drawing>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Use case number:</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UC5.</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User case name:</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Manage Pomodoro.</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User.</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Maturity:</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Filled and Focus.</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Summary:</w:t>
            </w:r>
          </w:p>
        </w:tc>
        <w:tc>
          <w:tcPr>
            <w:tcW w:w="6426" w:type="dxa"/>
            <w:gridSpan w:val="2"/>
            <w:tcBorders>
              <w:left w:val="single" w:sz="4" w:space="0" w:color="000000"/>
              <w:bottom w:val="single" w:sz="4" w:space="0" w:color="000000"/>
              <w:right w:val="single" w:sz="4" w:space="0" w:color="000000"/>
            </w:tcBorders>
          </w:tcPr>
          <w:p>
            <w:pPr>
              <w:pStyle w:val="Normal"/>
              <w:bidi w:val="0"/>
              <w:spacing w:lineRule="auto" w:line="288" w:before="0" w:after="0"/>
              <w:ind w:left="0" w:right="0" w:hanging="0"/>
              <w:jc w:val="left"/>
              <w:rPr>
                <w:rFonts w:ascii="Calibri" w:hAnsi="Calibri"/>
                <w:sz w:val="26"/>
                <w:szCs w:val="26"/>
              </w:rPr>
            </w:pPr>
            <w:r>
              <w:rPr>
                <w:rFonts w:ascii="Calibri" w:hAnsi="Calibri"/>
                <w:b w:val="false"/>
                <w:i w:val="false"/>
                <w:caps w:val="false"/>
                <w:smallCaps w:val="false"/>
                <w:strike w:val="false"/>
                <w:dstrike w:val="false"/>
                <w:color w:val="000000"/>
                <w:sz w:val="26"/>
                <w:szCs w:val="26"/>
                <w:u w:val="none"/>
                <w:effect w:val="none"/>
              </w:rPr>
              <w:t xml:space="preserve">Chức năng này cho phép người dùng quản lý thời gian, hoạt động trên nguyên tắc là hoàn toàn tập trung làm một công việc duy nhất trong thời gian xác định (thời gian được tính bằng giây). Cứ hết thời gian đếm ngược thì trang web sẽ thông báo. </w:t>
              <w:br/>
              <w:t xml:space="preserve">- Có 2 cách sử dụng: </w:t>
              <w:br/>
              <w:t xml:space="preserve"> +Cài đặt Pomodoro lên một task đã có sẵn.</w:t>
            </w:r>
          </w:p>
          <w:p>
            <w:pPr>
              <w:pStyle w:val="TextBody"/>
              <w:bidi w:val="0"/>
              <w:spacing w:lineRule="auto" w:line="288" w:before="0" w:after="0"/>
              <w:ind w:left="0" w:right="0" w:hanging="0"/>
              <w:jc w:val="left"/>
              <w:rPr>
                <w:rFonts w:ascii="Calibri" w:hAnsi="Calibri"/>
                <w:sz w:val="26"/>
                <w:szCs w:val="26"/>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+Cài đặt Pomodoro chạy thời gian mà không cần có task.</w:t>
            </w:r>
          </w:p>
        </w:tc>
      </w:tr>
      <w:tr>
        <w:trPr/>
        <w:tc>
          <w:tcPr>
            <w:tcW w:w="3212" w:type="dxa"/>
            <w:vMerge w:val="restart"/>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Basic Course of Events:</w:t>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 Action</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System Response</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1. Người dùng nhấp chọn “Pomodoro” trên thanh menu </w:t>
            </w:r>
            <w:r>
              <w:rPr>
                <w:rFonts w:ascii="Calibri" w:hAnsi="Calibri"/>
                <w:b/>
                <w:bCs/>
                <w:i w:val="false"/>
                <w:iCs w:val="false"/>
                <w:strike w:val="false"/>
                <w:dstrike w:val="false"/>
                <w:outline w:val="false"/>
                <w:shadow w:val="false"/>
                <w:color w:val="000000"/>
                <w:sz w:val="26"/>
                <w:szCs w:val="26"/>
                <w:u w:val="none"/>
              </w:rPr>
              <w:t>A1</w:t>
            </w:r>
            <w:r>
              <w:rPr>
                <w:rFonts w:ascii="Calibri" w:hAnsi="Calibri"/>
                <w:b w:val="false"/>
                <w:bCs w:val="false"/>
                <w:i w:val="false"/>
                <w:iCs w:val="false"/>
                <w:strike w:val="false"/>
                <w:dstrike w:val="false"/>
                <w:outline w:val="false"/>
                <w:shadow w:val="false"/>
                <w:color w:val="000000"/>
                <w:sz w:val="26"/>
                <w:szCs w:val="26"/>
                <w:u w:val="none"/>
              </w:rPr>
              <w:t>.</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2. Hiển thị trang Pomodoro.</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3. Người dùng nhấp chọn “Add task”.</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4. Hiển thị danh sách các task hiện có.</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5. Người dùng nhấp chọn task muốn cài đặt Pomodoro.</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6. Thiết lập task cho Pomodoro.</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7. Người dùng kéo hoặc gõ thời thời gian muốn cài đặt.</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8. Người dùng nhấp chọn “Start”.</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9. Thực hiện đếm ngược.</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sz w:val="26"/>
                <w:szCs w:val="26"/>
              </w:rPr>
            </w:pPr>
            <w:r>
              <w:rPr>
                <w:rFonts w:ascii="Calibri" w:hAnsi="Calibri"/>
                <w:sz w:val="26"/>
                <w:szCs w:val="26"/>
              </w:rPr>
              <w:t xml:space="preserve">10. Người dùng nhấp chọn “Break” </w:t>
            </w:r>
            <w:r>
              <w:rPr>
                <w:rFonts w:ascii="Calibri" w:hAnsi="Calibri"/>
                <w:b/>
                <w:bCs/>
                <w:sz w:val="26"/>
                <w:szCs w:val="26"/>
              </w:rPr>
              <w:t>A2</w:t>
            </w:r>
            <w:r>
              <w:rPr>
                <w:rFonts w:ascii="Calibri" w:hAnsi="Calibri"/>
                <w:sz w:val="26"/>
                <w:szCs w:val="26"/>
              </w:rPr>
              <w:t>.</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sz w:val="26"/>
                <w:szCs w:val="26"/>
              </w:rPr>
            </w:pPr>
            <w:r>
              <w:rPr>
                <w:rFonts w:ascii="Calibri" w:hAnsi="Calibri"/>
                <w:sz w:val="26"/>
                <w:szCs w:val="26"/>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11. Thoát ra ngoài giao diện chính.</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sz w:val="26"/>
                <w:szCs w:val="26"/>
              </w:rPr>
            </w:pPr>
            <w:r>
              <w:rPr>
                <w:rFonts w:ascii="Calibri" w:hAnsi="Calibri"/>
                <w:sz w:val="26"/>
                <w:szCs w:val="26"/>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12. Đánh dấu hoàn thành cho task.</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sz w:val="26"/>
                <w:szCs w:val="26"/>
              </w:rPr>
            </w:pPr>
            <w:r>
              <w:rPr>
                <w:rFonts w:ascii="Calibri" w:hAnsi="Calibri"/>
                <w:sz w:val="26"/>
                <w:szCs w:val="26"/>
              </w:rPr>
              <w:t>13. Người dùng truy cập vào “More actions” trang trang Pomodoro.</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sz w:val="26"/>
                <w:szCs w:val="26"/>
              </w:rPr>
            </w:pPr>
            <w:r>
              <w:rPr>
                <w:rFonts w:ascii="Calibri" w:hAnsi="Calibri"/>
                <w:sz w:val="26"/>
                <w:szCs w:val="26"/>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14. Hiển thị danh sách các tùy chọn.</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sz w:val="26"/>
                <w:szCs w:val="26"/>
              </w:rPr>
            </w:pPr>
            <w:r>
              <w:rPr>
                <w:rFonts w:ascii="Calibri" w:hAnsi="Calibri"/>
                <w:sz w:val="26"/>
                <w:szCs w:val="26"/>
              </w:rPr>
              <w:t xml:space="preserve">15. Người dùng nhấp chọn “View history” </w:t>
            </w:r>
            <w:r>
              <w:rPr>
                <w:rFonts w:ascii="Calibri" w:hAnsi="Calibri"/>
                <w:b/>
                <w:bCs/>
                <w:sz w:val="26"/>
                <w:szCs w:val="26"/>
              </w:rPr>
              <w:t>A3</w:t>
            </w:r>
            <w:r>
              <w:rPr>
                <w:rFonts w:ascii="Calibri" w:hAnsi="Calibri"/>
                <w:sz w:val="26"/>
                <w:szCs w:val="26"/>
              </w:rPr>
              <w:t>.</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sz w:val="26"/>
                <w:szCs w:val="26"/>
              </w:rPr>
            </w:pPr>
            <w:r>
              <w:rPr>
                <w:rFonts w:ascii="Calibri" w:hAnsi="Calibri"/>
                <w:sz w:val="26"/>
                <w:szCs w:val="26"/>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16. Hiển thị lịch sử sử dụng Pomodoro của người dùng.</w:t>
            </w:r>
          </w:p>
        </w:tc>
      </w:tr>
      <w:tr>
        <w:trPr/>
        <w:tc>
          <w:tcPr>
            <w:tcW w:w="3212" w:type="dxa"/>
            <w:vMerge w:val="restart"/>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Alternative Paths:</w:t>
            </w:r>
          </w:p>
        </w:tc>
        <w:tc>
          <w:tcPr>
            <w:tcW w:w="6426" w:type="dxa"/>
            <w:gridSpan w:val="2"/>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A1</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 Action</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System Response</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 Người dùng nhấp chọn “More actions” của task.</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2. Hiển thị danh mục các tùy chọn.</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3. Người dùng nhấp chọn “Add to Pomodoro”.</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4. Chuyển sang Pomodoro đã cài đặt task.</w:t>
            </w:r>
            <w:r>
              <w:rPr>
                <w:rFonts w:ascii="Calibri" w:hAnsi="Calibri"/>
                <w:b/>
                <w:bCs/>
                <w:i w:val="false"/>
                <w:iCs w:val="false"/>
                <w:strike w:val="false"/>
                <w:dstrike w:val="false"/>
                <w:outline w:val="false"/>
                <w:shadow w:val="false"/>
                <w:color w:val="000000"/>
                <w:sz w:val="26"/>
                <w:szCs w:val="26"/>
                <w:u w:val="none"/>
              </w:rPr>
              <w:t xml:space="preserve"> </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Quay lại bước 7 ở Basic Course of Events.</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A2</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 Action</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b/>
                <w:bCs/>
                <w:sz w:val="26"/>
                <w:szCs w:val="26"/>
                <w:u w:val="none"/>
              </w:rPr>
            </w:pPr>
            <w:r>
              <w:rPr>
                <w:rFonts w:ascii="Calibri" w:hAnsi="Calibri"/>
                <w:b/>
                <w:bCs/>
                <w:sz w:val="26"/>
                <w:szCs w:val="26"/>
                <w:u w:val="none"/>
              </w:rPr>
              <w:t>System Response</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 Người dùng nhấp chọn “Pause”.</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t>2. Dừng thời gian của Pomodoro lại.</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3. Nguời dùng nhấp chọn “Continue”.</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t>4. Thời gian tiếp tục đếm ngược đến hết.</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rPr>
            </w:pPr>
            <w:r>
              <w:rPr>
                <w:rFonts w:ascii="Calibri" w:hAnsi="Calibri"/>
                <w:sz w:val="26"/>
                <w:szCs w:val="26"/>
              </w:rPr>
              <w:t>5. Hiển thị hộp thoại xác nhận hoàn thành task.</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6. Người dùng nhấp chọn “Đã hoàn thành” </w:t>
            </w:r>
            <w:r>
              <w:rPr>
                <w:rFonts w:ascii="Calibri" w:hAnsi="Calibri"/>
                <w:b/>
                <w:bCs/>
                <w:i w:val="false"/>
                <w:iCs w:val="false"/>
                <w:strike w:val="false"/>
                <w:dstrike w:val="false"/>
                <w:outline w:val="false"/>
                <w:shadow w:val="false"/>
                <w:color w:val="000000"/>
                <w:sz w:val="26"/>
                <w:szCs w:val="26"/>
                <w:u w:val="none"/>
              </w:rPr>
              <w:t>A4</w:t>
            </w:r>
            <w:r>
              <w:rPr>
                <w:rFonts w:ascii="Calibri" w:hAnsi="Calibri"/>
                <w:b w:val="false"/>
                <w:bCs w:val="false"/>
                <w:i w:val="false"/>
                <w:iCs w:val="false"/>
                <w:strike w:val="false"/>
                <w:dstrike w:val="false"/>
                <w:outline w:val="false"/>
                <w:shadow w:val="false"/>
                <w:color w:val="000000"/>
                <w:sz w:val="26"/>
                <w:szCs w:val="26"/>
                <w:u w:val="none"/>
              </w:rPr>
              <w:t>.</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rPr>
            </w:pPr>
            <w:r>
              <w:rPr>
                <w:rFonts w:ascii="Calibri" w:hAnsi="Calibri"/>
                <w:sz w:val="26"/>
                <w:szCs w:val="26"/>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rPr>
            </w:pPr>
            <w:r>
              <w:rPr>
                <w:rFonts w:ascii="Calibri" w:hAnsi="Calibri"/>
                <w:sz w:val="26"/>
                <w:szCs w:val="26"/>
              </w:rPr>
              <w:t>Quay lại bước 12 ở Basic Course of Events.</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 xml:space="preserve">A3 </w:t>
            </w:r>
            <w:r>
              <w:rPr>
                <w:rFonts w:ascii="Calibri" w:hAnsi="Calibri"/>
                <w:b w:val="false"/>
                <w:bCs w:val="false"/>
                <w:i w:val="false"/>
                <w:iCs w:val="false"/>
                <w:strike w:val="false"/>
                <w:dstrike w:val="false"/>
                <w:outline w:val="false"/>
                <w:shadow w:val="false"/>
                <w:color w:val="000000"/>
                <w:sz w:val="26"/>
                <w:szCs w:val="26"/>
                <w:u w:val="none"/>
              </w:rPr>
              <w:t>Tại đây có thể chọn “View Statistics” để xem thống kê của Pomodoro.</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sz w:val="26"/>
                <w:szCs w:val="26"/>
              </w:rPr>
            </w:pPr>
            <w:r>
              <w:rPr>
                <w:rFonts w:ascii="Calibri" w:hAnsi="Calibri"/>
                <w:b/>
                <w:bCs/>
                <w:sz w:val="26"/>
                <w:szCs w:val="26"/>
              </w:rPr>
              <w:t>A4</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 Action</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b/>
                <w:bCs/>
                <w:sz w:val="26"/>
                <w:szCs w:val="26"/>
                <w:u w:val="none"/>
              </w:rPr>
            </w:pPr>
            <w:r>
              <w:rPr>
                <w:rFonts w:ascii="Calibri" w:hAnsi="Calibri"/>
                <w:b/>
                <w:bCs/>
                <w:sz w:val="26"/>
                <w:szCs w:val="26"/>
                <w:u w:val="none"/>
              </w:rPr>
              <w:t>System Response</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 Người dùng nhấp chọn “Chưa hoàn thành”.</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t xml:space="preserve">2. Hiển thị </w:t>
            </w:r>
            <w:r>
              <w:rPr>
                <w:rFonts w:eastAsia="Noto Serif CJK SC" w:cs="Lohit Devanagari" w:ascii="Calibri" w:hAnsi="Calibri"/>
                <w:color w:val="auto"/>
                <w:kern w:val="2"/>
                <w:sz w:val="26"/>
                <w:szCs w:val="26"/>
                <w:u w:val="none"/>
                <w:lang w:val="vi-VN" w:eastAsia="zh-CN" w:bidi="hi-IN"/>
              </w:rPr>
              <w:t>hộp thoại hỏi người dùng có muốn gia hạn hay không</w:t>
            </w:r>
            <w:r>
              <w:rPr>
                <w:rFonts w:ascii="Calibri" w:hAnsi="Calibri"/>
                <w:sz w:val="26"/>
                <w:szCs w:val="26"/>
                <w:u w:val="none"/>
              </w:rPr>
              <w:t>.</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3. Người dùng nhấp chọn “Gia hạn” </w:t>
            </w:r>
            <w:r>
              <w:rPr>
                <w:rFonts w:ascii="Calibri" w:hAnsi="Calibri"/>
                <w:b/>
                <w:bCs/>
                <w:i w:val="false"/>
                <w:iCs w:val="false"/>
                <w:strike w:val="false"/>
                <w:dstrike w:val="false"/>
                <w:outline w:val="false"/>
                <w:shadow w:val="false"/>
                <w:color w:val="000000"/>
                <w:sz w:val="26"/>
                <w:szCs w:val="26"/>
                <w:u w:val="none"/>
              </w:rPr>
              <w:t>A5</w:t>
            </w:r>
            <w:r>
              <w:rPr>
                <w:rFonts w:ascii="Calibri" w:hAnsi="Calibri"/>
                <w:b w:val="false"/>
                <w:bCs w:val="false"/>
                <w:i w:val="false"/>
                <w:iCs w:val="false"/>
                <w:strike w:val="false"/>
                <w:dstrike w:val="false"/>
                <w:outline w:val="false"/>
                <w:shadow w:val="false"/>
                <w:color w:val="000000"/>
                <w:sz w:val="26"/>
                <w:szCs w:val="26"/>
                <w:u w:val="none"/>
              </w:rPr>
              <w:t>.</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Quay lại bước 7 ở Basic Course of Events.</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 xml:space="preserve">A5 </w:t>
            </w:r>
            <w:r>
              <w:rPr>
                <w:rFonts w:ascii="Calibri" w:hAnsi="Calibri"/>
                <w:b w:val="false"/>
                <w:bCs w:val="false"/>
                <w:i w:val="false"/>
                <w:iCs w:val="false"/>
                <w:strike w:val="false"/>
                <w:dstrike w:val="false"/>
                <w:outline w:val="false"/>
                <w:shadow w:val="false"/>
                <w:color w:val="000000"/>
                <w:sz w:val="26"/>
                <w:szCs w:val="26"/>
                <w:u w:val="none"/>
              </w:rPr>
              <w:t>Tại đây người dùng nhấp chọn “Không gia hạn” thì sẽ quay trở lại bước 11 ở Basic Course of Events.</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Exception Paths: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Extension Points: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Pomodoro có thể cài đặt thời gian chạy mà không cần phải cài đặt task vào trước.</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Triggers: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Người dùng muốn tập trung thực hiện 1 task nào đó trong 1 khoảng thời gian giới hạn.</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Assumptions: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Preconditions: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Post conditions: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Pomodoro chạy hết thời gian và đánh dấu hoàn thành task.</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Reference: Business Rules: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Author(s):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Giang.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Date:</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5/10/2020.</w:t>
            </w:r>
          </w:p>
        </w:tc>
      </w:tr>
      <w:tr>
        <w:trPr>
          <w:trHeight w:val="9303" w:hRule="atLeast"/>
        </w:trPr>
        <w:tc>
          <w:tcPr>
            <w:tcW w:w="9638" w:type="dxa"/>
            <w:gridSpan w:val="3"/>
            <w:tcBorders>
              <w:left w:val="single" w:sz="4" w:space="0" w:color="000000"/>
              <w:bottom w:val="single" w:sz="4" w:space="0" w:color="000000"/>
              <w:right w:val="single" w:sz="4" w:space="0" w:color="000000"/>
            </w:tcBorders>
          </w:tcPr>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50280" cy="86042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50280" cy="8604250"/>
                          </a:xfrm>
                          <a:prstGeom prst="rect">
                            <a:avLst/>
                          </a:prstGeom>
                        </pic:spPr>
                      </pic:pic>
                    </a:graphicData>
                  </a:graphic>
                </wp:anchor>
              </w:drawing>
            </w:r>
          </w:p>
        </w:tc>
      </w:tr>
    </w:tbl>
    <w:p>
      <w:pPr>
        <w:pStyle w:val="Normal"/>
        <w:bidi w:val="0"/>
        <w:spacing w:lineRule="auto" w:line="360"/>
        <w:jc w:val="left"/>
        <w:rPr>
          <w:rFonts w:ascii="Calibri" w:hAnsi="Calibri"/>
          <w:sz w:val="26"/>
          <w:szCs w:val="26"/>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vi-V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vi-V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404</TotalTime>
  <Application>LibreOffice/6.4.6.2$Linux_X86_64 LibreOffice_project/40$Build-2</Application>
  <Pages>5</Pages>
  <Words>489</Words>
  <Characters>2075</Characters>
  <CharactersWithSpaces>2493</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2020-11-13T09:59:13Z</dcterms:created>
  <dc:creator/>
  <dc:description/>
  <dc:language>vi-VN</dc:language>
  <cp:lastModifiedBy/>
  <dcterms:modified xsi:type="dcterms:W3CDTF">2020-12-03T01:11:14Z</dcterms:modified>
  <cp:revision>71</cp:revision>
  <dc:subject/>
  <dc:title/>
</cp:coreProperties>
</file>