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D5F" w14:textId="14F8E0DD" w:rsidR="00451756" w:rsidRDefault="00E038BD" w:rsidP="00E038BD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E038BD">
        <w:rPr>
          <w:b/>
          <w:bCs/>
          <w:sz w:val="40"/>
          <w:szCs w:val="40"/>
          <w:u w:val="single"/>
          <w:lang w:bidi="ar-EG"/>
        </w:rPr>
        <w:t>Economic feasibility</w:t>
      </w:r>
    </w:p>
    <w:p w14:paraId="2AD74A57" w14:textId="204BAD18" w:rsidR="00E038BD" w:rsidRDefault="00E038BD" w:rsidP="00E038BD">
      <w:pPr>
        <w:jc w:val="center"/>
        <w:rPr>
          <w:rFonts w:hint="cs"/>
          <w:b/>
          <w:bCs/>
          <w:sz w:val="40"/>
          <w:szCs w:val="40"/>
          <w:u w:val="single"/>
          <w:lang w:bidi="ar-EG"/>
        </w:rPr>
      </w:pPr>
    </w:p>
    <w:p w14:paraId="123C421F" w14:textId="0FDDEA03" w:rsidR="00E038BD" w:rsidRDefault="00E038BD" w:rsidP="00E038BD">
      <w:pPr>
        <w:ind w:right="-1418"/>
        <w:jc w:val="right"/>
        <w:rPr>
          <w:b/>
          <w:bCs/>
          <w:sz w:val="48"/>
          <w:szCs w:val="48"/>
          <w:u w:val="single"/>
        </w:rPr>
      </w:pPr>
      <w:r w:rsidRPr="00DA29B9">
        <w:rPr>
          <w:b/>
          <w:bCs/>
          <w:sz w:val="48"/>
          <w:szCs w:val="48"/>
          <w:u w:val="single"/>
        </w:rPr>
        <w:t>Development cost</w:t>
      </w:r>
      <w:r w:rsidR="00C43208" w:rsidRPr="00DA29B9">
        <w:rPr>
          <w:b/>
          <w:bCs/>
          <w:sz w:val="48"/>
          <w:szCs w:val="48"/>
          <w:u w:val="single"/>
        </w:rPr>
        <w:t>s</w:t>
      </w:r>
      <w:r w:rsidRPr="00DA29B9">
        <w:rPr>
          <w:b/>
          <w:bCs/>
          <w:sz w:val="48"/>
          <w:szCs w:val="48"/>
          <w:u w:val="single"/>
        </w:rPr>
        <w:t>:</w:t>
      </w:r>
    </w:p>
    <w:p w14:paraId="4346BB85" w14:textId="50B8D50C" w:rsidR="00C8000F" w:rsidRPr="00C8000F" w:rsidRDefault="002C6669" w:rsidP="00C8000F">
      <w:pPr>
        <w:bidi w:val="0"/>
        <w:ind w:left="-1418" w:right="-1418"/>
        <w:rPr>
          <w:b/>
          <w:bCs/>
          <w:sz w:val="40"/>
          <w:szCs w:val="40"/>
          <w:u w:val="single"/>
          <w:rtl/>
          <w:lang w:bidi="ar-EG"/>
        </w:rPr>
      </w:pPr>
      <w:r>
        <w:rPr>
          <w:b/>
          <w:bCs/>
          <w:sz w:val="48"/>
          <w:szCs w:val="48"/>
          <w:u w:val="single"/>
        </w:rPr>
        <w:t>(server – 5 laptops – 2 routers – software license</w:t>
      </w:r>
      <w:r w:rsidR="00133627">
        <w:rPr>
          <w:b/>
          <w:bCs/>
          <w:sz w:val="48"/>
          <w:szCs w:val="48"/>
          <w:u w:val="single"/>
        </w:rPr>
        <w:t xml:space="preserve">-printer- </w:t>
      </w:r>
      <w:r w:rsidR="00210678">
        <w:rPr>
          <w:b/>
          <w:bCs/>
          <w:sz w:val="48"/>
          <w:szCs w:val="48"/>
          <w:u w:val="single"/>
        </w:rPr>
        <w:t>receipt printer</w:t>
      </w:r>
      <w:r>
        <w:rPr>
          <w:b/>
          <w:bCs/>
          <w:sz w:val="48"/>
          <w:szCs w:val="48"/>
          <w:u w:val="single"/>
        </w:rPr>
        <w:t xml:space="preserve">) </w:t>
      </w:r>
      <w:r w:rsidR="00C8000F">
        <w:rPr>
          <w:b/>
          <w:bCs/>
          <w:sz w:val="48"/>
          <w:szCs w:val="48"/>
          <w:u w:val="single"/>
        </w:rPr>
        <w:t xml:space="preserve"> </w:t>
      </w:r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"بأعتبار ان دول اللى هيتحطوا في شيت الأكسيل"</w:t>
      </w:r>
    </w:p>
    <w:p w14:paraId="1ED45876" w14:textId="0B94ADA5" w:rsidR="00C8000F" w:rsidRDefault="00C8000F" w:rsidP="00E038BD">
      <w:pPr>
        <w:ind w:right="-1418"/>
        <w:jc w:val="right"/>
        <w:rPr>
          <w:rFonts w:hint="cs"/>
          <w:b/>
          <w:bCs/>
          <w:sz w:val="48"/>
          <w:szCs w:val="48"/>
          <w:u w:val="single"/>
          <w:lang w:bidi="ar-EG"/>
        </w:rPr>
      </w:pPr>
    </w:p>
    <w:p w14:paraId="1D64C36A" w14:textId="16427C38" w:rsidR="00E038BD" w:rsidRPr="00E038BD" w:rsidRDefault="00E038BD" w:rsidP="00E038BD">
      <w:pPr>
        <w:ind w:right="-1418"/>
        <w:jc w:val="right"/>
        <w:rPr>
          <w:sz w:val="40"/>
          <w:szCs w:val="40"/>
          <w:lang w:bidi="ar-EG"/>
        </w:rPr>
      </w:pPr>
      <w:r w:rsidRPr="00E038BD">
        <w:rPr>
          <w:sz w:val="40"/>
          <w:szCs w:val="40"/>
          <w:lang w:bidi="ar-EG"/>
        </w:rPr>
        <w:t>Hardware costs</w:t>
      </w:r>
    </w:p>
    <w:p w14:paraId="7D1710A1" w14:textId="64CC769F" w:rsidR="00E038BD" w:rsidRDefault="00E038BD" w:rsidP="00E038BD">
      <w:pPr>
        <w:ind w:right="-1418"/>
        <w:jc w:val="right"/>
        <w:rPr>
          <w:sz w:val="40"/>
          <w:szCs w:val="40"/>
          <w:rtl/>
          <w:lang w:bidi="ar-EG"/>
        </w:rPr>
      </w:pPr>
      <w:r w:rsidRPr="00E038BD">
        <w:rPr>
          <w:sz w:val="40"/>
          <w:szCs w:val="40"/>
          <w:lang w:bidi="ar-EG"/>
        </w:rPr>
        <w:t xml:space="preserve">Software costs </w:t>
      </w:r>
      <w:r w:rsidR="00C43208">
        <w:rPr>
          <w:sz w:val="40"/>
          <w:szCs w:val="40"/>
          <w:lang w:bidi="ar-EG"/>
        </w:rPr>
        <w:t xml:space="preserve">(online </w:t>
      </w:r>
      <w:r w:rsidR="00C43208" w:rsidRPr="00E038BD">
        <w:rPr>
          <w:sz w:val="40"/>
          <w:szCs w:val="40"/>
          <w:lang w:bidi="ar-EG"/>
        </w:rPr>
        <w:t>server</w:t>
      </w:r>
      <w:r w:rsidR="00C43208">
        <w:rPr>
          <w:sz w:val="40"/>
          <w:szCs w:val="40"/>
          <w:lang w:bidi="ar-EG"/>
        </w:rPr>
        <w:t>)</w:t>
      </w:r>
    </w:p>
    <w:p w14:paraId="60A12543" w14:textId="1F7F06A0" w:rsidR="00E038BD" w:rsidRDefault="00210678" w:rsidP="00E038BD">
      <w:pPr>
        <w:ind w:right="-1418"/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developers</w:t>
      </w:r>
      <w:r w:rsidR="00E038BD">
        <w:rPr>
          <w:sz w:val="40"/>
          <w:szCs w:val="40"/>
          <w:lang w:bidi="ar-EG"/>
        </w:rPr>
        <w:t xml:space="preserve"> salaries</w:t>
      </w:r>
    </w:p>
    <w:p w14:paraId="0F6C489D" w14:textId="15194CDD" w:rsidR="00E038BD" w:rsidRDefault="00E038BD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Database documentation</w:t>
      </w:r>
    </w:p>
    <w:p w14:paraId="378605D8" w14:textId="32F82CF4" w:rsidR="00E038BD" w:rsidRDefault="00E038BD" w:rsidP="00E038BD">
      <w:pPr>
        <w:ind w:right="-1418"/>
        <w:jc w:val="right"/>
        <w:rPr>
          <w:rFonts w:hint="cs"/>
          <w:sz w:val="40"/>
          <w:szCs w:val="40"/>
          <w:rtl/>
          <w:lang w:bidi="ar-EG"/>
        </w:rPr>
      </w:pPr>
    </w:p>
    <w:p w14:paraId="75E1516C" w14:textId="1AD8B0EA" w:rsidR="00C43208" w:rsidRPr="00DA29B9" w:rsidRDefault="00C43208" w:rsidP="00E038BD">
      <w:pPr>
        <w:ind w:right="-1418"/>
        <w:jc w:val="right"/>
        <w:rPr>
          <w:b/>
          <w:bCs/>
          <w:sz w:val="48"/>
          <w:szCs w:val="48"/>
          <w:u w:val="single"/>
          <w:lang w:bidi="ar-EG"/>
        </w:rPr>
      </w:pPr>
      <w:r w:rsidRPr="00DA29B9">
        <w:rPr>
          <w:b/>
          <w:bCs/>
          <w:sz w:val="48"/>
          <w:szCs w:val="48"/>
          <w:u w:val="single"/>
          <w:lang w:bidi="ar-EG"/>
        </w:rPr>
        <w:t>Operational Costs:</w:t>
      </w:r>
    </w:p>
    <w:p w14:paraId="281BCA61" w14:textId="5F032ED5" w:rsidR="00E038BD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Hardware upgrade</w:t>
      </w:r>
      <w:r w:rsidR="00210678">
        <w:rPr>
          <w:sz w:val="40"/>
          <w:szCs w:val="40"/>
          <w:lang w:bidi="ar-EG"/>
        </w:rPr>
        <w:t xml:space="preserve">* </w:t>
      </w:r>
    </w:p>
    <w:p w14:paraId="01C76C87" w14:textId="18289765" w:rsidR="00C43208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Software license (</w:t>
      </w:r>
      <w:r w:rsidRPr="00E038BD">
        <w:rPr>
          <w:sz w:val="40"/>
          <w:szCs w:val="40"/>
          <w:lang w:bidi="ar-EG"/>
        </w:rPr>
        <w:t>program license</w:t>
      </w:r>
      <w:r>
        <w:rPr>
          <w:sz w:val="40"/>
          <w:szCs w:val="40"/>
          <w:lang w:bidi="ar-EG"/>
        </w:rPr>
        <w:t xml:space="preserve"> – server fees</w:t>
      </w:r>
      <w:r w:rsidRPr="00E038BD">
        <w:rPr>
          <w:sz w:val="40"/>
          <w:szCs w:val="40"/>
          <w:lang w:bidi="ar-EG"/>
        </w:rPr>
        <w:t>)</w:t>
      </w:r>
      <w:r w:rsidR="00210678">
        <w:rPr>
          <w:sz w:val="40"/>
          <w:szCs w:val="40"/>
          <w:lang w:bidi="ar-EG"/>
        </w:rPr>
        <w:t>*</w:t>
      </w:r>
    </w:p>
    <w:p w14:paraId="012457AA" w14:textId="532D22CE" w:rsidR="00C43208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Designing prototype</w:t>
      </w:r>
    </w:p>
    <w:p w14:paraId="640DF4B9" w14:textId="1B1D12A5" w:rsidR="00C43208" w:rsidRDefault="00C43208" w:rsidP="00C43208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Testing prototype</w:t>
      </w:r>
    </w:p>
    <w:p w14:paraId="4560F432" w14:textId="301E9B69" w:rsidR="00C43208" w:rsidRDefault="00C43208" w:rsidP="00C43208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Analyst</w:t>
      </w:r>
      <w:r w:rsidR="00683992">
        <w:rPr>
          <w:sz w:val="40"/>
          <w:szCs w:val="40"/>
          <w:lang w:bidi="ar-EG"/>
        </w:rPr>
        <w:t>s</w:t>
      </w:r>
      <w:r>
        <w:rPr>
          <w:sz w:val="40"/>
          <w:szCs w:val="40"/>
          <w:lang w:bidi="ar-EG"/>
        </w:rPr>
        <w:t xml:space="preserve"> salaries</w:t>
      </w:r>
    </w:p>
    <w:p w14:paraId="10E2174D" w14:textId="6844B463" w:rsidR="009F0266" w:rsidRDefault="00683992" w:rsidP="009F0266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Internet Costs</w:t>
      </w:r>
      <w:r w:rsidR="00210678">
        <w:rPr>
          <w:sz w:val="40"/>
          <w:szCs w:val="40"/>
          <w:lang w:bidi="ar-EG"/>
        </w:rPr>
        <w:t>*</w:t>
      </w:r>
    </w:p>
    <w:p w14:paraId="79EAF954" w14:textId="2EC92ABC" w:rsidR="009F0266" w:rsidRDefault="009F0266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</w:rPr>
      </w:pPr>
      <w:r w:rsidRPr="009F0266">
        <w:rPr>
          <w:rFonts w:eastAsia="Times New Roman" w:cstheme="minorHAnsi"/>
          <w:color w:val="111111"/>
          <w:spacing w:val="1"/>
          <w:sz w:val="40"/>
          <w:szCs w:val="40"/>
        </w:rPr>
        <w:t>Repair and maintenance costs</w:t>
      </w:r>
      <w:r w:rsidR="00210678">
        <w:rPr>
          <w:rFonts w:eastAsia="Times New Roman" w:cstheme="minorHAnsi"/>
          <w:color w:val="111111"/>
          <w:spacing w:val="1"/>
          <w:sz w:val="40"/>
          <w:szCs w:val="40"/>
        </w:rPr>
        <w:t>*</w:t>
      </w:r>
    </w:p>
    <w:p w14:paraId="18CD08F6" w14:textId="13DCA893" w:rsidR="00DA29B9" w:rsidRDefault="00210678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lastRenderedPageBreak/>
        <w:t>Operational team salary</w:t>
      </w:r>
    </w:p>
    <w:p w14:paraId="61EB7F94" w14:textId="77777777" w:rsidR="00DA29B9" w:rsidRDefault="00DA29B9" w:rsidP="00210678">
      <w:pPr>
        <w:ind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2BCD543F" w14:textId="77777777" w:rsidR="00DA29B9" w:rsidRDefault="00DA29B9" w:rsidP="00CC64FB">
      <w:pPr>
        <w:ind w:right="-1418"/>
        <w:jc w:val="right"/>
        <w:rPr>
          <w:rFonts w:eastAsia="Times New Roman" w:cstheme="minorHAnsi" w:hint="cs"/>
          <w:color w:val="111111"/>
          <w:spacing w:val="1"/>
          <w:sz w:val="40"/>
          <w:szCs w:val="40"/>
          <w:lang w:bidi="ar-EG"/>
        </w:rPr>
      </w:pPr>
    </w:p>
    <w:p w14:paraId="2CAE63AB" w14:textId="543879E4" w:rsidR="00CC64FB" w:rsidRPr="00DA29B9" w:rsidRDefault="00CC64FB" w:rsidP="00CC64FB">
      <w:pPr>
        <w:ind w:right="-1418"/>
        <w:jc w:val="right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</w:pP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 xml:space="preserve">Tangible </w:t>
      </w:r>
      <w:r w:rsidR="00210678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>Benefits</w:t>
      </w: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>:</w:t>
      </w:r>
    </w:p>
    <w:p w14:paraId="15D39488" w14:textId="0C2734EB" w:rsidR="00CC64FB" w:rsidRDefault="00CC64FB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sales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 xml:space="preserve"> *</w:t>
      </w:r>
    </w:p>
    <w:p w14:paraId="0F75F514" w14:textId="5725C39B" w:rsidR="00CC64FB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Ads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55A0B347" w14:textId="5ECDFFE7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staff and workers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7C5458BF" w14:textId="5D2FC9BD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IT costs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275AE584" w14:textId="1FDF1EA8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maintenance Costs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1E2F9E87" w14:textId="77777777" w:rsidR="00DA29B9" w:rsidRDefault="00DA29B9" w:rsidP="00CC64FB">
      <w:pPr>
        <w:ind w:right="-1418"/>
        <w:jc w:val="right"/>
        <w:rPr>
          <w:rFonts w:eastAsia="Times New Roman" w:cstheme="minorHAnsi" w:hint="cs"/>
          <w:color w:val="111111"/>
          <w:spacing w:val="1"/>
          <w:sz w:val="40"/>
          <w:szCs w:val="40"/>
          <w:lang w:bidi="ar-EG"/>
        </w:rPr>
      </w:pPr>
    </w:p>
    <w:p w14:paraId="1F468E98" w14:textId="30F06809" w:rsidR="00391B94" w:rsidRPr="00DA29B9" w:rsidRDefault="00391B94" w:rsidP="00CC64FB">
      <w:pPr>
        <w:ind w:right="-1418"/>
        <w:jc w:val="right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</w:pP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 xml:space="preserve">Intangible </w:t>
      </w:r>
      <w:r w:rsidR="00210678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benefits</w:t>
      </w: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:</w:t>
      </w:r>
    </w:p>
    <w:p w14:paraId="54DA8C76" w14:textId="77777777" w:rsidR="00391B94" w:rsidRPr="00391B94" w:rsidRDefault="00391B94" w:rsidP="00391B94">
      <w:pPr>
        <w:bidi w:val="0"/>
        <w:spacing w:after="96" w:line="240" w:lineRule="auto"/>
        <w:ind w:left="-1418"/>
        <w:rPr>
          <w:rFonts w:ascii="Arial" w:eastAsia="Times New Roman" w:hAnsi="Arial" w:cs="Arial"/>
          <w:color w:val="2E2E2E"/>
          <w:sz w:val="30"/>
          <w:szCs w:val="30"/>
        </w:rPr>
      </w:pPr>
      <w:r w:rsidRPr="00391B94">
        <w:rPr>
          <w:rFonts w:ascii="Arial" w:eastAsia="Times New Roman" w:hAnsi="Arial" w:cs="Arial"/>
          <w:color w:val="2E2E2E"/>
          <w:sz w:val="30"/>
          <w:szCs w:val="30"/>
        </w:rPr>
        <w:t>Increased advantage over competition</w:t>
      </w:r>
    </w:p>
    <w:p w14:paraId="5BE268C6" w14:textId="0D5B4D3A" w:rsidR="00391B94" w:rsidRPr="00391B94" w:rsidRDefault="00391B94" w:rsidP="00391B94">
      <w:pPr>
        <w:bidi w:val="0"/>
        <w:spacing w:after="96" w:line="240" w:lineRule="auto"/>
        <w:ind w:left="-1418"/>
        <w:rPr>
          <w:rFonts w:ascii="Arial" w:eastAsia="Times New Roman" w:hAnsi="Arial" w:cs="Arial"/>
          <w:color w:val="2E2E2E"/>
          <w:sz w:val="30"/>
          <w:szCs w:val="30"/>
        </w:rPr>
      </w:pPr>
      <w:r w:rsidRPr="00391B94">
        <w:rPr>
          <w:rFonts w:ascii="Arial" w:eastAsia="Times New Roman" w:hAnsi="Arial" w:cs="Arial"/>
          <w:color w:val="2E2E2E"/>
          <w:sz w:val="30"/>
          <w:szCs w:val="30"/>
        </w:rPr>
        <w:t>Improved customer relations</w:t>
      </w:r>
      <w:r w:rsidR="00D62B28">
        <w:rPr>
          <w:rFonts w:ascii="Arial" w:eastAsia="Times New Roman" w:hAnsi="Arial" w:cs="Arial"/>
          <w:color w:val="2E2E2E"/>
          <w:sz w:val="30"/>
          <w:szCs w:val="30"/>
        </w:rPr>
        <w:t>*</w:t>
      </w:r>
    </w:p>
    <w:p w14:paraId="04A93AE6" w14:textId="02AE5D53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Less waste</w:t>
      </w:r>
      <w:r w:rsidR="00D62B28">
        <w:rPr>
          <w:rFonts w:ascii="Arial" w:hAnsi="Arial" w:cs="Arial"/>
          <w:color w:val="2E2E2E"/>
          <w:sz w:val="30"/>
          <w:szCs w:val="30"/>
        </w:rPr>
        <w:t>*</w:t>
      </w:r>
    </w:p>
    <w:p w14:paraId="49336E83" w14:textId="763EF5EB" w:rsid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website visitors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44F8AE15" w14:textId="686D1E20" w:rsid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App downloads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1DE8BC19" w14:textId="6094C159" w:rsidR="00E038BD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Better company/product/brand awareness</w:t>
      </w:r>
    </w:p>
    <w:p w14:paraId="45CA5065" w14:textId="1DE9E206" w:rsidR="00391B94" w:rsidRP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Improved staff morale</w:t>
      </w:r>
    </w:p>
    <w:sectPr w:rsidR="00391B94" w:rsidRPr="00391B94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52A"/>
    <w:multiLevelType w:val="multilevel"/>
    <w:tmpl w:val="2DF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D"/>
    <w:rsid w:val="00133627"/>
    <w:rsid w:val="00210678"/>
    <w:rsid w:val="002C6669"/>
    <w:rsid w:val="00391B94"/>
    <w:rsid w:val="00451756"/>
    <w:rsid w:val="00683992"/>
    <w:rsid w:val="007B1ADB"/>
    <w:rsid w:val="009F0266"/>
    <w:rsid w:val="00C43208"/>
    <w:rsid w:val="00C8000F"/>
    <w:rsid w:val="00CC64FB"/>
    <w:rsid w:val="00D62B28"/>
    <w:rsid w:val="00DA29B9"/>
    <w:rsid w:val="00E0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D0C61"/>
  <w15:chartTrackingRefBased/>
  <w15:docId w15:val="{4CAB5F1B-573A-4DC0-B870-7C054FF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1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7</cp:revision>
  <dcterms:created xsi:type="dcterms:W3CDTF">2022-03-12T16:53:00Z</dcterms:created>
  <dcterms:modified xsi:type="dcterms:W3CDTF">2022-03-13T07:44:00Z</dcterms:modified>
</cp:coreProperties>
</file>