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Phần mềm bản quyền và phần mềm lậu</w:t>
      </w:r>
    </w:p>
    <w:p>
      <w:pPr>
        <w:pStyle w:val="Heading2"/>
      </w:pPr>
      <w:r>
        <w:t>1. Định nghĩa</w:t>
      </w:r>
    </w:p>
    <w:p>
      <w:r>
        <w:t>Phần mềm bản quyền (licensed software): Là phần mềm được phát hành hợp pháp bởi nhà phát triển hoặc nhà phân phối, được cấp giấy phép sử dụng rõ ràng cho người dùng hoặc tổ chức. Người dùng phải tuân thủ các điều khoản cấp phép và thường nhận được hỗ trợ, cập nhật và bảo hành theo chính sách của nhà cung cấp.</w:t>
      </w:r>
    </w:p>
    <w:p>
      <w:r>
        <w:t>Phần mềm lậu (pirated software): Là phần mềm được sao chép, phân phối hoặc sử dụng trái phép mà không có giấy phép hợp lệ từ chủ sở hữu bản quyền. Phần mềm lậu thường bị sửa đổi để phá vỡ cơ chế bản quyền và thường không được cập nhật hoặc hỗ trợ chính thức.</w:t>
      </w:r>
    </w:p>
    <w:p>
      <w:pPr>
        <w:pStyle w:val="Heading2"/>
      </w:pPr>
      <w:r>
        <w:t>2. Ba lợi ích của việc dùng phần mềm bản quyền</w:t>
      </w:r>
    </w:p>
    <w:p>
      <w:r>
        <w:t>• Nhận được cập nhật bảo mật và sửa lỗi thường xuyên, giúp giảm nguy cơ bị tấn công và lỗi hoạt động.</w:t>
      </w:r>
    </w:p>
    <w:p>
      <w:r>
        <w:t>• Hưởng hỗ trợ kỹ thuật chính thức từ nhà cung cấp (hướng dẫn, khắc phục sự cố, bảo hành).</w:t>
      </w:r>
    </w:p>
    <w:p>
      <w:r>
        <w:t>• Tuân thủ pháp luật và tránh rủi ro pháp lý, đồng thời đảm bảo tính ổn định và tương thích lâu dài với các hệ thống khác.</w:t>
      </w:r>
    </w:p>
    <w:p>
      <w:pPr>
        <w:pStyle w:val="Heading2"/>
      </w:pPr>
      <w:r>
        <w:t>3. Ba rủi ro khi dùng phần mềm lậu</w:t>
      </w:r>
    </w:p>
    <w:p>
      <w:r>
        <w:t>• Nguy cơ nhiễm mã độc hoặc backdoor: phiên bản lậu thường chứa malware, spyware hoặc mở cửa hậu cho kẻ xấu.</w:t>
      </w:r>
    </w:p>
    <w:p>
      <w:r>
        <w:t>• Không được cập nhật và không có hỗ trợ: dẫn tới lỗ hổng bảo mật tồn tại lâu và khó khắc phục khi xảy ra sự cố.</w:t>
      </w:r>
    </w:p>
    <w:p>
      <w:r>
        <w:t>• Nguy cơ pháp lý và mất uy tín: bị phạt tiền, kiện tụng hoặc tổn hại danh tiếng nếu bị phát hiện sử dụng phần mềm không hợp lệ.</w:t>
      </w:r>
    </w:p>
    <w:p>
      <w:pPr>
        <w:pStyle w:val="Heading2"/>
      </w:pPr>
      <w:r>
        <w:t>4. Quan điểm cá nhân</w:t>
      </w:r>
    </w:p>
    <w:p>
      <w:r>
        <w:t>Tôi chọn sử dụng phần mềm bản quyền. Việc dùng phần mềm hợp pháp giúp bảo vệ dữ liệu và giảm nguy cơ bị tấn công do phần mềm chứa mã độc. Ngoài ra, được hỗ trợ và cập nhật chính thức sẽ tiết kiệm thời gian và chi phí xử lý sự cố về lâu dài. Về mặt đạo đức và pháp lý, sử dụng phần mềm bản quyền cũng thể hiện trách nhiệm và tôn trọng quyền sở hữu trí tuệ.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