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E9F369">
      <w:pPr>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Công nghệ và Đời sống</w:t>
      </w:r>
    </w:p>
    <w:p w14:paraId="582BC395">
      <w:pPr>
        <w:rPr>
          <w:rFonts w:ascii="Times New Roman" w:hAnsi="Times New Roman" w:cs="Times New Roman"/>
          <w:sz w:val="28"/>
          <w:szCs w:val="28"/>
        </w:rPr>
      </w:pPr>
      <w:r>
        <w:rPr>
          <w:rFonts w:ascii="Times New Roman" w:hAnsi="Times New Roman" w:cs="Times New Roman"/>
          <w:sz w:val="28"/>
          <w:szCs w:val="28"/>
        </w:rPr>
        <w:pict>
          <v:rect id="_x0000_i1025" o:spt="1" style="height:1.5pt;width:0pt;" fillcolor="#A0A0A0" filled="t" stroked="f" coordsize="21600,21600" o:hr="t" o:hrstd="t" o:hralign="center">
            <v:path/>
            <v:fill on="t" focussize="0,0"/>
            <v:stroke on="f"/>
            <v:imagedata o:title=""/>
            <o:lock v:ext="edit"/>
            <w10:wrap type="none"/>
            <w10:anchorlock/>
          </v:rect>
        </w:pict>
      </w:r>
    </w:p>
    <w:p w14:paraId="3730E1CD">
      <w:pPr>
        <w:ind w:firstLine="720"/>
        <w:rPr>
          <w:rFonts w:ascii="Times New Roman" w:hAnsi="Times New Roman" w:cs="Times New Roman"/>
          <w:sz w:val="28"/>
          <w:szCs w:val="28"/>
        </w:rPr>
      </w:pPr>
      <w:r>
        <w:rPr>
          <w:rFonts w:ascii="Times New Roman" w:hAnsi="Times New Roman" w:cs="Times New Roman"/>
          <w:sz w:val="68"/>
          <w:szCs w:val="68"/>
        </w:rPr>
        <w:drawing>
          <wp:anchor distT="0" distB="0" distL="114300" distR="114300" simplePos="0" relativeHeight="251659264" behindDoc="0" locked="0" layoutInCell="1" allowOverlap="1">
            <wp:simplePos x="0" y="0"/>
            <wp:positionH relativeFrom="column">
              <wp:posOffset>3648710</wp:posOffset>
            </wp:positionH>
            <wp:positionV relativeFrom="paragraph">
              <wp:posOffset>26035</wp:posOffset>
            </wp:positionV>
            <wp:extent cx="2453005" cy="1562100"/>
            <wp:effectExtent l="133350" t="114300" r="118745" b="171450"/>
            <wp:wrapSquare wrapText="bothSides"/>
            <wp:docPr id="2030073014" name="Picture 3" descr="A person typing on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73014" name="Picture 3" descr="A person typing on a computer&#10;&#10;AI-generated content may be incorrect."/>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3005" cy="156210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imes New Roman" w:hAnsi="Times New Roman" w:cs="Times New Roman"/>
          <w:sz w:val="68"/>
          <w:szCs w:val="68"/>
        </w:rPr>
        <w:t>N</w:t>
      </w:r>
      <w:r>
        <w:rPr>
          <w:rFonts w:ascii="Times New Roman" w:hAnsi="Times New Roman" w:cs="Times New Roman"/>
          <w:sz w:val="28"/>
          <w:szCs w:val="28"/>
        </w:rPr>
        <w:t xml:space="preserve">gày nay, công nghệ đã trở thành một phần không thể thiếu trong mọi khía cạnh của đời sống con người, định hình lại cách chúng ta làm việc, giao tiếp, học tập và giải trí. Từ những chiếc điện thoại thông minh cho phép </w:t>
      </w:r>
      <w:r>
        <w:rPr>
          <w:rFonts w:ascii="Times New Roman" w:hAnsi="Times New Roman" w:cs="Times New Roman"/>
          <w:sz w:val="28"/>
          <w:szCs w:val="28"/>
        </w:rPr>
        <w:drawing>
          <wp:anchor distT="0" distB="0" distL="114300" distR="114300" simplePos="0" relativeHeight="251660288" behindDoc="0" locked="0" layoutInCell="1" allowOverlap="1">
            <wp:simplePos x="0" y="0"/>
            <wp:positionH relativeFrom="column">
              <wp:posOffset>114300</wp:posOffset>
            </wp:positionH>
            <wp:positionV relativeFrom="paragraph">
              <wp:posOffset>1638935</wp:posOffset>
            </wp:positionV>
            <wp:extent cx="2802890" cy="2051050"/>
            <wp:effectExtent l="114300" t="114300" r="149860" b="139700"/>
            <wp:wrapSquare wrapText="bothSides"/>
            <wp:docPr id="839998234" name="Picture 4" descr="A person holding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8234" name="Picture 4" descr="A person holding a device&#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02890" cy="205105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imes New Roman" w:hAnsi="Times New Roman" w:cs="Times New Roman"/>
          <w:sz w:val="28"/>
          <w:szCs w:val="28"/>
        </w:rPr>
        <w:t>kết nối toàn cầu đến các phần mềm thông minh hỗ trợ công việc văn phòng, công nghệ đã tối ưu hóa hiệu suất và mang lại sự tiện lợi chưa từng có. Các hệ thống quản lý tài liệu chuyên nghiệp giúp các tổ chức tổ chức, lưu trữ và truy xuất thông tin một cách hiệu quả, nâng cao năng suất và giảm thiểu sai sót. Tương tự, việc sử dụng các công cụ như Microsoft Word, Google Docs, hay các phần mềm quản lý tài liệu chuyên dụng như SharePoint giúp người dùng chỉnh sửa, chia sẻ và theo dõi phiên bản tài liệu một cách dễ dàng. Với tốc độ phát triển chóng mặt, công nghệ không chỉ là một công cụ mà còn là một động lực mạnh mẽ thúc đẩy sự tiến bộ của xã hội, mở</w:t>
      </w:r>
      <w:r>
        <w:rPr>
          <w:rFonts w:ascii="Times New Roman" w:hAnsi="Times New Roman" w:cs="Times New Roman"/>
          <w:sz w:val="28"/>
          <w:szCs w:val="28"/>
          <w:lang w:val="vi-VN"/>
        </w:rPr>
        <w:t xml:space="preserve"> r</w:t>
      </w:r>
      <w:r>
        <w:rPr>
          <w:rFonts w:ascii="Times New Roman" w:hAnsi="Times New Roman" w:cs="Times New Roman"/>
          <w:sz w:val="28"/>
          <w:szCs w:val="28"/>
        </w:rPr>
        <w:t>a nhiều cơ hội mới và cải thiện chất lượng cuộc sống.</w:t>
      </w:r>
    </w:p>
    <w:p w14:paraId="6067732D">
      <w:pPr>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Yu Gothic">
    <w:panose1 w:val="020B0400000000000000"/>
    <w:charset w:val="80"/>
    <w:family w:val="auto"/>
    <w:pitch w:val="default"/>
    <w:sig w:usb0="E00002FF" w:usb1="2AC7FDFF" w:usb2="00000016" w:usb3="00000000" w:csb0="2002009F" w:csb1="00000000"/>
  </w:font>
  <w:font w:name="Aptos Display">
    <w:altName w:val="Segoe Print"/>
    <w:panose1 w:val="00000000000000000000"/>
    <w:charset w:val="00"/>
    <w:family w:val="swiss"/>
    <w:pitch w:val="default"/>
    <w:sig w:usb0="00000000" w:usb1="00000000" w:usb2="00000000" w:usb3="00000000" w:csb0="0000019F" w:csb1="00000000"/>
  </w:font>
  <w:font w:name="Yu Gothic Light">
    <w:panose1 w:val="020B03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7A"/>
    <w:rsid w:val="001A027A"/>
    <w:rsid w:val="002454CD"/>
    <w:rsid w:val="005A4771"/>
    <w:rsid w:val="00796B7B"/>
    <w:rsid w:val="00C2357F"/>
    <w:rsid w:val="00C757AF"/>
    <w:rsid w:val="2D1D5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ja-JP"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142</Words>
  <Characters>812</Characters>
  <Lines>6</Lines>
  <Paragraphs>1</Paragraphs>
  <TotalTime>5</TotalTime>
  <ScaleCrop>false</ScaleCrop>
  <LinksUpToDate>false</LinksUpToDate>
  <CharactersWithSpaces>953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2025-09-26T02:14:00Z</dcterms:created>
  <dc:creator>Nguyen Khanh</dc:creator>
  <cp:lastModifiedBy>Đoàn Mai</cp:lastModifiedBy>
  <dcterms:modified xsi:type="dcterms:W3CDTF">2025-09-26T02:28:06Z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59E8920209B340A3A9FD9DE142EEA7F0_13</vt:lpwstr>
  </property>
</Properties>
</file>