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FC904">
      <w:pPr>
        <w:numPr>
          <w:numId w:val="0"/>
        </w:numPr>
        <w:ind w:leftChars="0"/>
        <w:jc w:val="center"/>
        <w:rPr>
          <w:rFonts w:hint="default" w:ascii="Times New Roman" w:hAnsi="Times New Roman" w:eastAsia="SimSun" w:cs="Times New Roman"/>
          <w:b/>
          <w:bCs/>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rPr>
        <w:t>Exercises</w:t>
      </w:r>
      <w:r>
        <w:rPr>
          <w:rFonts w:hint="default" w:ascii="Times New Roman" w:hAnsi="Times New Roman" w:eastAsia="SimSun" w:cs="Times New Roman"/>
          <w:b/>
          <w:bCs/>
          <w:i w:val="0"/>
          <w:iCs w:val="0"/>
          <w:caps w:val="0"/>
          <w:color w:val="000000"/>
          <w:spacing w:val="0"/>
          <w:sz w:val="28"/>
          <w:szCs w:val="28"/>
          <w:shd w:val="clear" w:fill="FFFFFF"/>
          <w:lang w:val="en-US"/>
        </w:rPr>
        <w:t xml:space="preserve"> (week_1)</w:t>
      </w:r>
    </w:p>
    <w:p w14:paraId="381155A3">
      <w:pPr>
        <w:numPr>
          <w:numId w:val="0"/>
        </w:numPr>
        <w:ind w:leftChars="0"/>
        <w:jc w:val="center"/>
        <w:rPr>
          <w:rFonts w:hint="default" w:ascii="Times New Roman" w:hAnsi="Times New Roman" w:eastAsia="SimSun" w:cs="Times New Roman"/>
          <w:b/>
          <w:bCs/>
          <w:i w:val="0"/>
          <w:iCs w:val="0"/>
          <w:caps w:val="0"/>
          <w:color w:val="000000"/>
          <w:spacing w:val="0"/>
          <w:sz w:val="28"/>
          <w:szCs w:val="28"/>
          <w:shd w:val="clear" w:fill="FFFFFF"/>
          <w:lang w:val="en-US"/>
        </w:rPr>
      </w:pPr>
    </w:p>
    <w:p w14:paraId="6C31D16E">
      <w:pPr>
        <w:keepNext w:val="0"/>
        <w:keepLines w:val="0"/>
        <w:widowControl/>
        <w:numPr>
          <w:ilvl w:val="0"/>
          <w:numId w:val="1"/>
        </w:numPr>
        <w:suppressLineNumbers w:val="0"/>
        <w:tabs>
          <w:tab w:val="clear" w:pos="425"/>
        </w:tabs>
        <w:spacing w:before="0" w:beforeAutospacing="1" w:after="0" w:afterAutospacing="1"/>
        <w:ind w:left="425" w:leftChars="0" w:hanging="425" w:firstLineChars="0"/>
        <w:jc w:val="left"/>
        <w:rPr>
          <w:rFonts w:hint="default" w:ascii="Times New Roman" w:hAnsi="Times New Roman" w:cs="Times New Roman"/>
          <w:i w:val="0"/>
          <w:iCs w:val="0"/>
          <w:caps w:val="0"/>
          <w:color w:val="1F2328"/>
          <w:spacing w:val="0"/>
          <w:sz w:val="28"/>
          <w:szCs w:val="28"/>
          <w:shd w:val="clear" w:fill="FFFFFF"/>
        </w:rPr>
      </w:pPr>
      <w:r>
        <w:rPr>
          <w:rStyle w:val="4"/>
          <w:rFonts w:hint="default" w:ascii="Times New Roman" w:hAnsi="Times New Roman" w:cs="Times New Roman"/>
          <w:i w:val="0"/>
          <w:iCs w:val="0"/>
          <w:caps w:val="0"/>
          <w:color w:val="1F2328"/>
          <w:spacing w:val="0"/>
          <w:sz w:val="28"/>
          <w:szCs w:val="28"/>
          <w:shd w:val="clear" w:fill="FFFFFF"/>
        </w:rPr>
        <w:t>Symmetric vs. Asymmetric Encryption</w:t>
      </w:r>
      <w:r>
        <w:rPr>
          <w:rFonts w:hint="default" w:ascii="Times New Roman" w:hAnsi="Times New Roman" w:cs="Times New Roman"/>
          <w:i w:val="0"/>
          <w:iCs w:val="0"/>
          <w:caps w:val="0"/>
          <w:color w:val="1F2328"/>
          <w:spacing w:val="0"/>
          <w:sz w:val="28"/>
          <w:szCs w:val="28"/>
          <w:shd w:val="clear" w:fill="FFFFFF"/>
        </w:rPr>
        <w:t>: What are the key differences between symmetric and asymmetric encryption? Provide a practical use case for each.</w:t>
      </w:r>
    </w:p>
    <w:tbl>
      <w:tblPr>
        <w:tblStyle w:val="5"/>
        <w:tblpPr w:leftFromText="180" w:rightFromText="180" w:vertAnchor="text" w:horzAnchor="page" w:tblpX="421" w:tblpY="523"/>
        <w:tblOverlap w:val="never"/>
        <w:tblW w:w="11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2980"/>
        <w:gridCol w:w="2966"/>
        <w:gridCol w:w="3683"/>
      </w:tblGrid>
      <w:tr w14:paraId="19507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810" w:type="dxa"/>
          </w:tcPr>
          <w:p w14:paraId="45DF548C">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p>
        </w:tc>
        <w:tc>
          <w:tcPr>
            <w:tcW w:w="2980" w:type="dxa"/>
          </w:tcPr>
          <w:p w14:paraId="27EF8498">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Mã hoá đối xứng</w:t>
            </w:r>
          </w:p>
        </w:tc>
        <w:tc>
          <w:tcPr>
            <w:tcW w:w="2966" w:type="dxa"/>
          </w:tcPr>
          <w:p w14:paraId="6F833D9E">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Mã hoá bất đối xứng</w:t>
            </w:r>
          </w:p>
        </w:tc>
        <w:tc>
          <w:tcPr>
            <w:tcW w:w="3683" w:type="dxa"/>
          </w:tcPr>
          <w:p w14:paraId="58AB9337">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L</w:t>
            </w:r>
            <w:r>
              <w:rPr>
                <w:rFonts w:hint="default" w:ascii="Times New Roman" w:hAnsi="Times New Roman" w:cs="Times New Roman"/>
                <w:i w:val="0"/>
                <w:iCs w:val="0"/>
                <w:caps w:val="0"/>
                <w:color w:val="1F2328"/>
                <w:spacing w:val="0"/>
                <w:sz w:val="28"/>
                <w:szCs w:val="28"/>
                <w:shd w:val="clear" w:fill="FFFFFF"/>
                <w:vertAlign w:val="baseline"/>
                <w:lang w:val="en-US"/>
              </w:rPr>
              <w:t xml:space="preserve">ý do </w:t>
            </w:r>
          </w:p>
        </w:tc>
      </w:tr>
      <w:tr w14:paraId="40725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810" w:type="dxa"/>
          </w:tcPr>
          <w:p w14:paraId="4810115F">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S</w:t>
            </w:r>
            <w:r>
              <w:rPr>
                <w:rFonts w:hint="default" w:ascii="Times New Roman" w:hAnsi="Times New Roman" w:cs="Times New Roman"/>
                <w:i w:val="0"/>
                <w:iCs w:val="0"/>
                <w:caps w:val="0"/>
                <w:color w:val="1F2328"/>
                <w:spacing w:val="0"/>
                <w:sz w:val="28"/>
                <w:szCs w:val="28"/>
                <w:shd w:val="clear" w:fill="FFFFFF"/>
                <w:vertAlign w:val="baseline"/>
                <w:lang w:val="en-US"/>
              </w:rPr>
              <w:t>ố lượng key</w:t>
            </w:r>
          </w:p>
        </w:tc>
        <w:tc>
          <w:tcPr>
            <w:tcW w:w="2980" w:type="dxa"/>
          </w:tcPr>
          <w:p w14:paraId="38B3FB57">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1 K</w:t>
            </w:r>
            <w:r>
              <w:rPr>
                <w:rFonts w:hint="default" w:ascii="Times New Roman" w:hAnsi="Times New Roman" w:cs="Times New Roman"/>
                <w:i w:val="0"/>
                <w:iCs w:val="0"/>
                <w:caps w:val="0"/>
                <w:color w:val="1F2328"/>
                <w:spacing w:val="0"/>
                <w:sz w:val="28"/>
                <w:szCs w:val="28"/>
                <w:shd w:val="clear" w:fill="FFFFFF"/>
                <w:vertAlign w:val="baseline"/>
                <w:lang w:val="en-US"/>
              </w:rPr>
              <w:t xml:space="preserve">ey share dùng để mã hoá và giải mã </w:t>
            </w:r>
          </w:p>
        </w:tc>
        <w:tc>
          <w:tcPr>
            <w:tcW w:w="2966" w:type="dxa"/>
          </w:tcPr>
          <w:p w14:paraId="67491DBB">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 xml:space="preserve">cặp key : public để mã hoá và chỉ có private có thể giải mã </w:t>
            </w:r>
          </w:p>
        </w:tc>
        <w:tc>
          <w:tcPr>
            <w:tcW w:w="3683" w:type="dxa"/>
          </w:tcPr>
          <w:p w14:paraId="47FAB7CC">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i w:val="0"/>
                <w:iCs w:val="0"/>
                <w:caps w:val="0"/>
                <w:color w:val="1F2328"/>
                <w:spacing w:val="0"/>
                <w:sz w:val="28"/>
                <w:szCs w:val="28"/>
                <w:shd w:val="clear" w:fill="FFFFFF"/>
                <w:vertAlign w:val="baseline"/>
                <w:lang w:val="en-US"/>
              </w:rPr>
            </w:pPr>
          </w:p>
        </w:tc>
      </w:tr>
      <w:tr w14:paraId="39115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810" w:type="dxa"/>
          </w:tcPr>
          <w:p w14:paraId="52176F20">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T</w:t>
            </w:r>
            <w:r>
              <w:rPr>
                <w:rFonts w:hint="default" w:ascii="Times New Roman" w:hAnsi="Times New Roman" w:cs="Times New Roman"/>
                <w:i w:val="0"/>
                <w:iCs w:val="0"/>
                <w:caps w:val="0"/>
                <w:color w:val="1F2328"/>
                <w:spacing w:val="0"/>
                <w:sz w:val="28"/>
                <w:szCs w:val="28"/>
                <w:shd w:val="clear" w:fill="FFFFFF"/>
                <w:vertAlign w:val="baseline"/>
                <w:lang w:val="en-US"/>
              </w:rPr>
              <w:t xml:space="preserve">ốc độ </w:t>
            </w:r>
          </w:p>
        </w:tc>
        <w:tc>
          <w:tcPr>
            <w:tcW w:w="2980" w:type="dxa"/>
          </w:tcPr>
          <w:p w14:paraId="5FFF8D6F">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 xml:space="preserve">Nhanh hơn, nhẹ hơn </w:t>
            </w:r>
          </w:p>
        </w:tc>
        <w:tc>
          <w:tcPr>
            <w:tcW w:w="2966" w:type="dxa"/>
          </w:tcPr>
          <w:p w14:paraId="11A41F63">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ab/>
            </w:r>
            <w:r>
              <w:rPr>
                <w:rFonts w:hint="default" w:ascii="Times New Roman" w:hAnsi="Times New Roman" w:cs="Times New Roman"/>
                <w:i w:val="0"/>
                <w:iCs w:val="0"/>
                <w:caps w:val="0"/>
                <w:color w:val="1F2328"/>
                <w:spacing w:val="0"/>
                <w:sz w:val="28"/>
                <w:szCs w:val="28"/>
                <w:shd w:val="clear" w:fill="FFFFFF"/>
                <w:vertAlign w:val="baseline"/>
                <w:lang w:val="en-US"/>
              </w:rPr>
              <w:t>Chậm hơn, nặng hơn về tính toán</w:t>
            </w:r>
          </w:p>
        </w:tc>
        <w:tc>
          <w:tcPr>
            <w:tcW w:w="3683" w:type="dxa"/>
          </w:tcPr>
          <w:p w14:paraId="2CA408AB">
            <w:pPr>
              <w:keepNext w:val="0"/>
              <w:keepLines w:val="0"/>
              <w:widowControl/>
              <w:numPr>
                <w:ilvl w:val="0"/>
                <w:numId w:val="0"/>
              </w:numPr>
              <w:suppressLineNumbers w:val="0"/>
              <w:spacing w:before="0" w:beforeAutospacing="1" w:after="0" w:afterAutospacing="1"/>
              <w:ind w:leftChars="0"/>
              <w:jc w:val="left"/>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D</w:t>
            </w:r>
            <w:r>
              <w:rPr>
                <w:rFonts w:hint="default" w:ascii="Times New Roman" w:hAnsi="Times New Roman" w:cs="Times New Roman"/>
                <w:i w:val="0"/>
                <w:iCs w:val="0"/>
                <w:caps w:val="0"/>
                <w:color w:val="1F2328"/>
                <w:spacing w:val="0"/>
                <w:sz w:val="28"/>
                <w:szCs w:val="28"/>
                <w:shd w:val="clear" w:fill="FFFFFF"/>
                <w:vertAlign w:val="baseline"/>
                <w:lang w:val="en-US"/>
              </w:rPr>
              <w:t>o thuật toán và các cơ chế toán học</w:t>
            </w:r>
          </w:p>
          <w:p w14:paraId="24932137">
            <w:pPr>
              <w:keepNext w:val="0"/>
              <w:keepLines w:val="0"/>
              <w:widowControl/>
              <w:numPr>
                <w:ilvl w:val="0"/>
                <w:numId w:val="0"/>
              </w:numPr>
              <w:suppressLineNumbers w:val="0"/>
              <w:spacing w:before="0" w:beforeAutospacing="1" w:after="0" w:afterAutospacing="1"/>
              <w:ind w:leftChars="0"/>
              <w:jc w:val="left"/>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Đ</w:t>
            </w:r>
            <w:r>
              <w:rPr>
                <w:rFonts w:hint="default" w:ascii="Times New Roman" w:hAnsi="Times New Roman" w:cs="Times New Roman"/>
                <w:i w:val="0"/>
                <w:iCs w:val="0"/>
                <w:caps w:val="0"/>
                <w:color w:val="1F2328"/>
                <w:spacing w:val="0"/>
                <w:sz w:val="28"/>
                <w:szCs w:val="28"/>
                <w:shd w:val="clear" w:fill="FFFFFF"/>
                <w:vertAlign w:val="baseline"/>
                <w:lang w:val="en-US"/>
              </w:rPr>
              <w:t>ộ dài khoá (</w:t>
            </w:r>
            <w:r>
              <w:rPr>
                <w:rFonts w:hint="default" w:ascii="Times New Roman" w:hAnsi="Times New Roman" w:eastAsia="SimSun" w:cs="Times New Roman"/>
                <w:sz w:val="28"/>
                <w:szCs w:val="28"/>
              </w:rPr>
              <w:t>128 bit, 256 bit</w:t>
            </w:r>
            <w:r>
              <w:rPr>
                <w:rFonts w:hint="default" w:ascii="Times New Roman" w:hAnsi="Times New Roman" w:eastAsia="SimSun" w:cs="Times New Roman"/>
                <w:sz w:val="28"/>
                <w:szCs w:val="28"/>
                <w:lang w:val="en-US"/>
              </w:rPr>
              <w:t xml:space="preserve"> vs </w:t>
            </w:r>
            <w:r>
              <w:rPr>
                <w:rFonts w:hint="default" w:ascii="Times New Roman" w:hAnsi="Times New Roman" w:eastAsia="SimSun" w:cs="Times New Roman"/>
                <w:sz w:val="28"/>
                <w:szCs w:val="28"/>
              </w:rPr>
              <w:t>2048 bit, 3072 bi</w:t>
            </w:r>
            <w:r>
              <w:rPr>
                <w:rFonts w:hint="default" w:ascii="Times New Roman" w:hAnsi="Times New Roman" w:eastAsia="SimSun" w:cs="Times New Roman"/>
                <w:sz w:val="28"/>
                <w:szCs w:val="28"/>
                <w:lang w:val="en-US"/>
              </w:rPr>
              <w:t>t,..)</w:t>
            </w:r>
          </w:p>
        </w:tc>
      </w:tr>
      <w:tr w14:paraId="4E0FF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810" w:type="dxa"/>
          </w:tcPr>
          <w:p w14:paraId="1271AD11">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 xml:space="preserve">Bảo mật chia sẽ khoá </w:t>
            </w:r>
          </w:p>
        </w:tc>
        <w:tc>
          <w:tcPr>
            <w:tcW w:w="2980" w:type="dxa"/>
          </w:tcPr>
          <w:p w14:paraId="0F2B6ED5">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 xml:space="preserve">cần phương pháp trao đổi khoá an toàn </w:t>
            </w:r>
          </w:p>
        </w:tc>
        <w:tc>
          <w:tcPr>
            <w:tcW w:w="2966" w:type="dxa"/>
          </w:tcPr>
          <w:p w14:paraId="562CA685">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 xml:space="preserve">Không cần </w:t>
            </w:r>
          </w:p>
        </w:tc>
        <w:tc>
          <w:tcPr>
            <w:tcW w:w="3683" w:type="dxa"/>
          </w:tcPr>
          <w:p w14:paraId="16E36149">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i w:val="0"/>
                <w:iC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 xml:space="preserve">DX: key share cần giấu kín </w:t>
            </w:r>
          </w:p>
          <w:p w14:paraId="01165779">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olor w:val="1F2328"/>
                <w:spacing w:val="0"/>
                <w:sz w:val="28"/>
                <w:szCs w:val="28"/>
                <w:shd w:val="clear" w:fill="FFFFFF"/>
                <w:vertAlign w:val="baseline"/>
                <w:lang w:val="en-US"/>
              </w:rPr>
              <w:t>BDX: Key</w:t>
            </w:r>
            <w:r>
              <w:rPr>
                <w:rFonts w:hint="default" w:ascii="Times New Roman" w:hAnsi="Times New Roman" w:cs="Times New Roman"/>
                <w:i w:val="0"/>
                <w:iCs w:val="0"/>
                <w:caps w:val="0"/>
                <w:color w:val="1F2328"/>
                <w:spacing w:val="0"/>
                <w:sz w:val="28"/>
                <w:szCs w:val="28"/>
                <w:shd w:val="clear" w:fill="FFFFFF"/>
                <w:vertAlign w:val="baseline"/>
                <w:lang w:val="en-US"/>
              </w:rPr>
              <w:t xml:space="preserve"> public được công khai</w:t>
            </w:r>
          </w:p>
        </w:tc>
      </w:tr>
      <w:tr w14:paraId="00FC0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810" w:type="dxa"/>
          </w:tcPr>
          <w:p w14:paraId="62328CDB">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Ứng dụng</w:t>
            </w:r>
          </w:p>
        </w:tc>
        <w:tc>
          <w:tcPr>
            <w:tcW w:w="2980" w:type="dxa"/>
          </w:tcPr>
          <w:p w14:paraId="773556B1">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VPN → Dùng AES để mã hóa dữ liệu giữa hai site sau khi trao đổi khóa.</w:t>
            </w:r>
          </w:p>
        </w:tc>
        <w:tc>
          <w:tcPr>
            <w:tcW w:w="2966" w:type="dxa"/>
          </w:tcPr>
          <w:p w14:paraId="44155BE6">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i w:val="0"/>
                <w:iCs w:val="0"/>
                <w:caps w:val="0"/>
                <w:color w:val="1F2328"/>
                <w:spacing w:val="0"/>
                <w:sz w:val="28"/>
                <w:szCs w:val="28"/>
                <w:shd w:val="clear" w:fill="FFFFFF"/>
                <w:vertAlign w:val="baseline"/>
                <w:lang w:val="en-US"/>
              </w:rPr>
            </w:pPr>
            <w:r>
              <w:rPr>
                <w:rFonts w:hint="default" w:ascii="Times New Roman" w:hAnsi="Times New Roman" w:cs="Times New Roman"/>
                <w:i w:val="0"/>
                <w:iCs w:val="0"/>
                <w:caps w:val="0"/>
                <w:color w:val="1F2328"/>
                <w:spacing w:val="0"/>
                <w:sz w:val="28"/>
                <w:szCs w:val="28"/>
                <w:shd w:val="clear" w:fill="FFFFFF"/>
                <w:vertAlign w:val="baseline"/>
                <w:lang w:val="en-US"/>
              </w:rPr>
              <w:t>Email bảo mật (PGP) → Người gửi mã hóa bằng khóa công khai của người nhận, người nhận giải mã bằng khóa riêng.</w:t>
            </w:r>
          </w:p>
        </w:tc>
        <w:tc>
          <w:tcPr>
            <w:tcW w:w="3683" w:type="dxa"/>
          </w:tcPr>
          <w:p w14:paraId="75C44503">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i w:val="0"/>
                <w:iCs w:val="0"/>
                <w:color w:val="1F2328"/>
                <w:spacing w:val="0"/>
                <w:sz w:val="28"/>
                <w:szCs w:val="28"/>
                <w:shd w:val="clear" w:fill="FFFFFF"/>
                <w:vertAlign w:val="baseline"/>
                <w:lang w:val="en-US"/>
              </w:rPr>
            </w:pPr>
          </w:p>
        </w:tc>
      </w:tr>
    </w:tbl>
    <w:p w14:paraId="3FFE0C6D">
      <w:pPr>
        <w:keepNext w:val="0"/>
        <w:keepLines w:val="0"/>
        <w:widowControl/>
        <w:numPr>
          <w:numId w:val="0"/>
        </w:numPr>
        <w:suppressLineNumbers w:val="0"/>
        <w:spacing w:before="0" w:beforeAutospacing="1" w:after="0" w:afterAutospacing="1"/>
        <w:ind w:leftChars="0"/>
        <w:jc w:val="left"/>
        <w:rPr>
          <w:rFonts w:hint="default" w:ascii="Times New Roman" w:hAnsi="Times New Roman" w:cs="Times New Roman"/>
          <w:i w:val="0"/>
          <w:iCs w:val="0"/>
          <w:caps w:val="0"/>
          <w:color w:val="1F2328"/>
          <w:spacing w:val="0"/>
          <w:sz w:val="28"/>
          <w:szCs w:val="28"/>
          <w:shd w:val="clear" w:fill="FFFFFF"/>
        </w:rPr>
      </w:pPr>
    </w:p>
    <w:p w14:paraId="548D2E23">
      <w:pPr>
        <w:keepNext w:val="0"/>
        <w:keepLines w:val="0"/>
        <w:widowControl/>
        <w:numPr>
          <w:ilvl w:val="0"/>
          <w:numId w:val="1"/>
        </w:numPr>
        <w:suppressLineNumbers w:val="0"/>
        <w:tabs>
          <w:tab w:val="clear" w:pos="425"/>
        </w:tabs>
        <w:spacing w:before="53" w:beforeAutospacing="0" w:after="0" w:afterAutospacing="1"/>
        <w:ind w:left="425" w:leftChars="0" w:hanging="425" w:firstLineChars="0"/>
        <w:jc w:val="left"/>
        <w:rPr>
          <w:rFonts w:hint="default" w:ascii="Times New Roman" w:hAnsi="Times New Roman" w:cs="Times New Roman"/>
          <w:i w:val="0"/>
          <w:iCs w:val="0"/>
          <w:caps w:val="0"/>
          <w:color w:val="1F2328"/>
          <w:spacing w:val="0"/>
          <w:sz w:val="28"/>
          <w:szCs w:val="28"/>
          <w:shd w:val="clear" w:fill="FFFFFF"/>
        </w:rPr>
      </w:pPr>
      <w:r>
        <w:rPr>
          <w:rStyle w:val="4"/>
          <w:rFonts w:hint="default" w:ascii="Times New Roman" w:hAnsi="Times New Roman" w:cs="Times New Roman"/>
          <w:i w:val="0"/>
          <w:iCs w:val="0"/>
          <w:caps w:val="0"/>
          <w:color w:val="1F2328"/>
          <w:spacing w:val="0"/>
          <w:sz w:val="28"/>
          <w:szCs w:val="28"/>
          <w:shd w:val="clear" w:fill="FFFFFF"/>
        </w:rPr>
        <w:t>Public-Key Cryptography and Key Exchange Protocols</w:t>
      </w:r>
      <w:r>
        <w:rPr>
          <w:rFonts w:hint="default" w:ascii="Times New Roman" w:hAnsi="Times New Roman" w:cs="Times New Roman"/>
          <w:i w:val="0"/>
          <w:iCs w:val="0"/>
          <w:caps w:val="0"/>
          <w:color w:val="1F2328"/>
          <w:spacing w:val="0"/>
          <w:sz w:val="28"/>
          <w:szCs w:val="28"/>
          <w:shd w:val="clear" w:fill="FFFFFF"/>
        </w:rPr>
        <w:t>: How can the Diffie-Hellman protocol enhance security in a messaging application?</w:t>
      </w:r>
      <w:r>
        <w:rPr>
          <w:rFonts w:hint="default" w:ascii="Times New Roman" w:hAnsi="Times New Roman" w:cs="Times New Roman"/>
          <w:i w:val="0"/>
          <w:iCs w:val="0"/>
          <w:caps w:val="0"/>
          <w:color w:val="1F2328"/>
          <w:spacing w:val="0"/>
          <w:sz w:val="28"/>
          <w:szCs w:val="28"/>
          <w:shd w:val="clear" w:fill="FFFFFF"/>
          <w:lang w:val="en-US"/>
        </w:rPr>
        <w:t xml:space="preserve"> (</w:t>
      </w:r>
      <w:r>
        <w:rPr>
          <w:rFonts w:hint="default" w:ascii="Times New Roman" w:hAnsi="Times New Roman" w:cs="Times New Roman"/>
          <w:i w:val="0"/>
          <w:iCs w:val="0"/>
          <w:caps w:val="0"/>
          <w:color w:val="1F2328"/>
          <w:spacing w:val="0"/>
          <w:sz w:val="28"/>
          <w:szCs w:val="28"/>
          <w:shd w:val="clear" w:fill="FFFFFF"/>
          <w:lang w:val="en-US"/>
        </w:rPr>
        <w:t>Diffie-Hellman và bảo mật ứng dụng nhắn tin)</w:t>
      </w:r>
    </w:p>
    <w:p w14:paraId="4445A87F">
      <w:pPr>
        <w:keepNext w:val="0"/>
        <w:keepLines w:val="0"/>
        <w:widowControl/>
        <w:numPr>
          <w:numId w:val="0"/>
        </w:numPr>
        <w:suppressLineNumbers w:val="0"/>
        <w:spacing w:before="53" w:beforeAutospacing="0" w:after="0" w:afterAutospacing="1"/>
        <w:ind w:left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cs="Times New Roman"/>
          <w:i w:val="0"/>
          <w:iCs w:val="0"/>
          <w:caps w:val="0"/>
          <w:color w:val="1F2328"/>
          <w:spacing w:val="0"/>
          <w:sz w:val="28"/>
          <w:szCs w:val="28"/>
          <w:shd w:val="clear" w:fill="FFFFFF"/>
          <w:lang w:val="en-US"/>
        </w:rPr>
        <w:tab/>
        <w:t xml:space="preserve">- Đầu tiên với app nhắn tin cần mã hoá đối xứng vì không tốn nhiều tài nguyên như nói ở trên ( vì </w:t>
      </w:r>
      <w:r>
        <w:rPr>
          <w:rFonts w:hint="default" w:ascii="Times New Roman" w:hAnsi="Times New Roman"/>
          <w:i w:val="0"/>
          <w:iCs w:val="0"/>
          <w:caps w:val="0"/>
          <w:color w:val="1F2328"/>
          <w:spacing w:val="0"/>
          <w:sz w:val="28"/>
          <w:szCs w:val="28"/>
          <w:shd w:val="clear" w:fill="FFFFFF"/>
          <w:lang w:val="en-US"/>
        </w:rPr>
        <w:t>truyền nhiều dữ liệu nhỏ : tin nhắn, hình ảnh, file...)</w:t>
      </w:r>
    </w:p>
    <w:p w14:paraId="067EFCCD">
      <w:pPr>
        <w:keepNext w:val="0"/>
        <w:keepLines w:val="0"/>
        <w:widowControl/>
        <w:numPr>
          <w:numId w:val="0"/>
        </w:numPr>
        <w:suppressLineNumbers w:val="0"/>
        <w:spacing w:before="53" w:beforeAutospacing="0" w:after="0" w:afterAutospacing="1"/>
        <w:ind w:left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lang w:val="en-US"/>
        </w:rPr>
        <w:tab/>
        <w:t>- Diffie Hellman hỗ trợ tốt khi tạo secret key một cách công khai và hiệu quả nhờ bài toán khó trong việc “khó tính logarit rời rạc trong trường số nguyên modulo p"</w:t>
      </w:r>
    </w:p>
    <w:p w14:paraId="6FEE2896">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cs="Times New Roman"/>
          <w:i w:val="0"/>
          <w:iCs w:val="0"/>
          <w:caps w:val="0"/>
          <w:color w:val="1F2328"/>
          <w:spacing w:val="0"/>
          <w:sz w:val="28"/>
          <w:szCs w:val="28"/>
          <w:shd w:val="clear" w:fill="FFFFFF"/>
          <w:lang w:val="en-US"/>
        </w:rPr>
        <w:t xml:space="preserve">Ví dụ với alice và bob, </w:t>
      </w:r>
      <w:r>
        <w:rPr>
          <w:rFonts w:hint="default" w:ascii="Times New Roman" w:hAnsi="Times New Roman"/>
          <w:i w:val="0"/>
          <w:iCs w:val="0"/>
          <w:caps w:val="0"/>
          <w:color w:val="1F2328"/>
          <w:spacing w:val="0"/>
          <w:sz w:val="28"/>
          <w:szCs w:val="28"/>
          <w:shd w:val="clear" w:fill="FFFFFF"/>
          <w:lang w:val="en-US"/>
        </w:rPr>
        <w:t>công khai trao đổi một số giá trị được tính toán, nhưng bản thân những giá trị này không tiết lộ khóa riêng của họ hoặc khóa bí mật cuối cùng. Kẻ gian có thể tìm ra nhưng rất khó.</w:t>
      </w:r>
    </w:p>
    <w:p w14:paraId="5DA9DE80">
      <w:pPr>
        <w:keepNext w:val="0"/>
        <w:keepLines w:val="0"/>
        <w:widowControl/>
        <w:numPr>
          <w:numId w:val="0"/>
        </w:numPr>
        <w:suppressLineNumbers w:val="0"/>
        <w:spacing w:before="53" w:beforeAutospacing="0" w:after="0" w:afterAutospacing="1"/>
        <w:ind w:left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lang w:val="en-US"/>
        </w:rPr>
        <w:tab/>
        <w:t xml:space="preserve">- Khi khóa bí mật chung được thiết lập, nó có thể được sử dụng làm khóa đối xứng cho một thuật toán mã hóa nhanh và hiệu quả (như AES) để mã hóa tất cả các tin nhắn tiếp theo. </w:t>
      </w:r>
    </w:p>
    <w:p w14:paraId="39F5FEE3">
      <w:pPr>
        <w:keepNext w:val="0"/>
        <w:keepLines w:val="0"/>
        <w:widowControl/>
        <w:numPr>
          <w:ilvl w:val="0"/>
          <w:numId w:val="1"/>
        </w:numPr>
        <w:suppressLineNumbers w:val="0"/>
        <w:tabs>
          <w:tab w:val="clear" w:pos="425"/>
        </w:tabs>
        <w:spacing w:before="53" w:beforeAutospacing="0" w:after="0" w:afterAutospacing="1"/>
        <w:ind w:left="425" w:leftChars="0" w:hanging="425" w:firstLineChars="0"/>
        <w:jc w:val="left"/>
        <w:rPr>
          <w:rFonts w:hint="default" w:ascii="Times New Roman" w:hAnsi="Times New Roman" w:cs="Times New Roman"/>
          <w:i w:val="0"/>
          <w:iCs w:val="0"/>
          <w:caps w:val="0"/>
          <w:color w:val="1F2328"/>
          <w:spacing w:val="0"/>
          <w:sz w:val="28"/>
          <w:szCs w:val="28"/>
          <w:shd w:val="clear" w:fill="FFFFFF"/>
        </w:rPr>
      </w:pPr>
      <w:r>
        <w:rPr>
          <w:rStyle w:val="4"/>
          <w:rFonts w:hint="default" w:ascii="Times New Roman" w:hAnsi="Times New Roman" w:cs="Times New Roman"/>
          <w:i w:val="0"/>
          <w:iCs w:val="0"/>
          <w:caps w:val="0"/>
          <w:color w:val="1F2328"/>
          <w:spacing w:val="0"/>
          <w:sz w:val="28"/>
          <w:szCs w:val="28"/>
          <w:shd w:val="clear" w:fill="FFFFFF"/>
        </w:rPr>
        <w:t>Hash Functions</w:t>
      </w:r>
      <w:r>
        <w:rPr>
          <w:rFonts w:hint="default" w:ascii="Times New Roman" w:hAnsi="Times New Roman" w:cs="Times New Roman"/>
          <w:i w:val="0"/>
          <w:iCs w:val="0"/>
          <w:caps w:val="0"/>
          <w:color w:val="1F2328"/>
          <w:spacing w:val="0"/>
          <w:sz w:val="28"/>
          <w:szCs w:val="28"/>
          <w:shd w:val="clear" w:fill="FFFFFF"/>
        </w:rPr>
        <w:t>: What features make SHA-256 and Poseidon good hash functions for ensuring data integrity? Mention one unique advantage of Poseidon.</w:t>
      </w:r>
    </w:p>
    <w:p w14:paraId="23C919E3">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Tính chất chung đảm bảo toàn vẹn dữ liệu:</w:t>
      </w:r>
    </w:p>
    <w:p w14:paraId="4C712361">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Không thể đảo ngược (Preimage resistance)</w:t>
      </w:r>
    </w:p>
    <w:p w14:paraId="6192F09A">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Chống va chạm (Collision resistance)</w:t>
      </w:r>
    </w:p>
    <w:p w14:paraId="02019630">
      <w:pPr>
        <w:keepNext w:val="0"/>
        <w:keepLines w:val="0"/>
        <w:widowControl/>
        <w:numPr>
          <w:numId w:val="0"/>
        </w:numPr>
        <w:suppressLineNumbers w:val="0"/>
        <w:spacing w:before="53" w:beforeAutospacing="0" w:after="0" w:afterAutospacing="1"/>
        <w:ind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Đầu vào nhỏ thay đổi → đầu ra thay đổi hoàn toàn (Avalanche effect)</w:t>
      </w:r>
    </w:p>
    <w:p w14:paraId="66473012">
      <w:pPr>
        <w:keepNext w:val="0"/>
        <w:keepLines w:val="0"/>
        <w:widowControl/>
        <w:numPr>
          <w:numId w:val="0"/>
        </w:numPr>
        <w:suppressLineNumbers w:val="0"/>
        <w:spacing w:before="53" w:beforeAutospacing="0" w:after="0" w:afterAutospacing="1"/>
        <w:ind w:firstLine="720" w:firstLineChars="0"/>
        <w:jc w:val="left"/>
        <w:rPr>
          <w:rFonts w:hint="default" w:ascii="Times New Roman" w:hAnsi="Times New Roman" w:cs="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Đ</w:t>
      </w:r>
      <w:r>
        <w:rPr>
          <w:rFonts w:hint="default" w:ascii="Times New Roman" w:hAnsi="Times New Roman"/>
          <w:i w:val="0"/>
          <w:iCs w:val="0"/>
          <w:caps w:val="0"/>
          <w:color w:val="1F2328"/>
          <w:spacing w:val="0"/>
          <w:sz w:val="28"/>
          <w:szCs w:val="28"/>
          <w:shd w:val="clear" w:fill="FFFFFF"/>
        </w:rPr>
        <w:t>iểm đặc biệt của Poseidon:</w:t>
      </w: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Rất tiết kiệm chi phí tính toán trong mạch Zero-Knowledge Proof, phù hợp cho zkRollup, zkSNARK, blockchain Layer 2.</w:t>
      </w:r>
    </w:p>
    <w:p w14:paraId="613B8790">
      <w:pPr>
        <w:keepNext w:val="0"/>
        <w:keepLines w:val="0"/>
        <w:widowControl/>
        <w:numPr>
          <w:ilvl w:val="0"/>
          <w:numId w:val="1"/>
        </w:numPr>
        <w:suppressLineNumbers w:val="0"/>
        <w:tabs>
          <w:tab w:val="clear" w:pos="425"/>
        </w:tabs>
        <w:spacing w:before="53" w:beforeAutospacing="0" w:after="0" w:afterAutospacing="1"/>
        <w:ind w:left="425" w:leftChars="0" w:hanging="425" w:firstLineChars="0"/>
        <w:jc w:val="left"/>
        <w:rPr>
          <w:rFonts w:hint="default" w:ascii="Times New Roman" w:hAnsi="Times New Roman" w:cs="Times New Roman"/>
          <w:i w:val="0"/>
          <w:iCs w:val="0"/>
          <w:caps w:val="0"/>
          <w:color w:val="1F2328"/>
          <w:spacing w:val="0"/>
          <w:sz w:val="28"/>
          <w:szCs w:val="28"/>
          <w:shd w:val="clear" w:fill="FFFFFF"/>
        </w:rPr>
      </w:pPr>
      <w:r>
        <w:rPr>
          <w:rStyle w:val="4"/>
          <w:rFonts w:hint="default" w:ascii="Times New Roman" w:hAnsi="Times New Roman" w:cs="Times New Roman"/>
          <w:i w:val="0"/>
          <w:iCs w:val="0"/>
          <w:caps w:val="0"/>
          <w:color w:val="1F2328"/>
          <w:spacing w:val="0"/>
          <w:sz w:val="28"/>
          <w:szCs w:val="28"/>
          <w:shd w:val="clear" w:fill="FFFFFF"/>
        </w:rPr>
        <w:t>Merkle Trees</w:t>
      </w:r>
      <w:r>
        <w:rPr>
          <w:rFonts w:hint="default" w:ascii="Times New Roman" w:hAnsi="Times New Roman" w:cs="Times New Roman"/>
          <w:i w:val="0"/>
          <w:iCs w:val="0"/>
          <w:caps w:val="0"/>
          <w:color w:val="1F2328"/>
          <w:spacing w:val="0"/>
          <w:sz w:val="28"/>
          <w:szCs w:val="28"/>
          <w:shd w:val="clear" w:fill="FFFFFF"/>
        </w:rPr>
        <w:t>: Explain how Merkle trees can help verify data in a large database efficiently.</w:t>
      </w:r>
    </w:p>
    <w:p w14:paraId="0AF7ECFD">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 xml:space="preserve">Không cần </w:t>
      </w:r>
      <w:r>
        <w:rPr>
          <w:rFonts w:hint="default" w:ascii="Times New Roman" w:hAnsi="Times New Roman"/>
          <w:i w:val="0"/>
          <w:iCs w:val="0"/>
          <w:caps w:val="0"/>
          <w:color w:val="1F2328"/>
          <w:spacing w:val="0"/>
          <w:sz w:val="28"/>
          <w:szCs w:val="28"/>
          <w:shd w:val="clear" w:fill="FFFFFF"/>
          <w:lang w:val="en-US"/>
        </w:rPr>
        <w:t xml:space="preserve">show </w:t>
      </w:r>
      <w:r>
        <w:rPr>
          <w:rFonts w:hint="default" w:ascii="Times New Roman" w:hAnsi="Times New Roman"/>
          <w:i w:val="0"/>
          <w:iCs w:val="0"/>
          <w:caps w:val="0"/>
          <w:color w:val="1F2328"/>
          <w:spacing w:val="0"/>
          <w:sz w:val="28"/>
          <w:szCs w:val="28"/>
          <w:shd w:val="clear" w:fill="FFFFFF"/>
        </w:rPr>
        <w:t>toàn bộ dữ liệu: Để xác minh một khối dữ liệu cụ thể trong một cơ sở dữ liệu lớn, chỉ cần khối dữ liệu muốn xác minh, giá trị băm của nó (nút lá), và một</w:t>
      </w:r>
      <w:r>
        <w:rPr>
          <w:rFonts w:hint="default" w:ascii="Times New Roman" w:hAnsi="Times New Roman"/>
          <w:i w:val="0"/>
          <w:iCs w:val="0"/>
          <w:caps w:val="0"/>
          <w:color w:val="1F2328"/>
          <w:spacing w:val="0"/>
          <w:sz w:val="28"/>
          <w:szCs w:val="28"/>
          <w:shd w:val="clear" w:fill="FFFFFF"/>
          <w:lang w:val="en-US"/>
        </w:rPr>
        <w:t xml:space="preserve"> tập hợp các giá trị băm trên đường đi từ nút lá của dữ liệu bạn muốn xác minh đến Gốc Merkle. </w:t>
      </w:r>
    </w:p>
    <w:p w14:paraId="38E0D913">
      <w:pPr>
        <w:keepNext w:val="0"/>
        <w:keepLines w:val="0"/>
        <w:widowControl/>
        <w:numPr>
          <w:ilvl w:val="0"/>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lang w:val="en-US"/>
        </w:rPr>
        <w:t xml:space="preserve">Ví dụ, để xác minh Data3, bạn cần Hash(Data3), Hash(Data4), Hash(Hash(Data1)+Hash(Data2)). Kết hợp tất cả để tạo ra gốc giả định rồi so sánh với gốc được công bố. </w:t>
      </w:r>
      <w:r>
        <w:rPr>
          <w:rFonts w:hint="default" w:ascii="Times New Roman" w:hAnsi="Times New Roman"/>
          <w:i w:val="0"/>
          <w:iCs w:val="0"/>
          <w:caps w:val="0"/>
          <w:color w:val="1F2328"/>
          <w:spacing w:val="0"/>
          <w:sz w:val="28"/>
          <w:szCs w:val="28"/>
          <w:shd w:val="clear" w:fill="FFFFFF"/>
          <w:lang w:val="en-US"/>
        </w:rPr>
        <w:t>Nếu chúng khớp, bạn có thể khẳng định rằng Data3 (và toàn bộ dữ liệu phụ thuộc trên đường đi) là hợp lệ và không bị thay đổi.</w:t>
      </w:r>
    </w:p>
    <w:p w14:paraId="4DCEC302">
      <w:pPr>
        <w:keepNext w:val="0"/>
        <w:keepLines w:val="0"/>
        <w:widowControl/>
        <w:numPr>
          <w:ilvl w:val="0"/>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lang w:val="en-US"/>
        </w:rPr>
        <w:t>- Hiệu quả về kích thước: Nếu có N khối dữ liệu lá, bằng chứng Merkle cho một lá cụ thể chỉ bao gồm log</w:t>
      </w:r>
      <w:r>
        <w:rPr>
          <w:rFonts w:hint="default" w:ascii="Times New Roman" w:hAnsi="Times New Roman"/>
          <w:i w:val="0"/>
          <w:iCs w:val="0"/>
          <w:caps w:val="0"/>
          <w:color w:val="1F2328"/>
          <w:spacing w:val="0"/>
          <w:sz w:val="28"/>
          <w:szCs w:val="28"/>
          <w:shd w:val="clear" w:fill="FFFFFF"/>
          <w:vertAlign w:val="subscript"/>
          <w:lang w:val="en-US"/>
        </w:rPr>
        <w:t>2</w:t>
      </w:r>
      <w:r>
        <w:rPr>
          <w:rFonts w:hint="default" w:ascii="Times New Roman" w:hAnsi="Times New Roman"/>
          <w:i w:val="0"/>
          <w:iCs w:val="0"/>
          <w:caps w:val="0"/>
          <w:color w:val="1F2328"/>
          <w:spacing w:val="0"/>
          <w:sz w:val="28"/>
          <w:szCs w:val="28"/>
          <w:shd w:val="clear" w:fill="FFFFFF"/>
          <w:lang w:val="en-US"/>
        </w:rPr>
        <w:t>(N) giá trị băm. Điều này là cực kỳ hiệu quả khi N rất lớn (ví dụ: hàng tỷ bản ghi), vì log</w:t>
      </w:r>
      <w:r>
        <w:rPr>
          <w:rFonts w:hint="default" w:ascii="Times New Roman" w:hAnsi="Times New Roman"/>
          <w:i w:val="0"/>
          <w:iCs w:val="0"/>
          <w:caps w:val="0"/>
          <w:color w:val="1F2328"/>
          <w:spacing w:val="0"/>
          <w:sz w:val="28"/>
          <w:szCs w:val="28"/>
          <w:shd w:val="clear" w:fill="FFFFFF"/>
          <w:vertAlign w:val="subscript"/>
          <w:lang w:val="en-US"/>
        </w:rPr>
        <w:t>2</w:t>
      </w:r>
      <w:r>
        <w:rPr>
          <w:rFonts w:hint="default" w:ascii="Times New Roman" w:hAnsi="Times New Roman"/>
          <w:i w:val="0"/>
          <w:iCs w:val="0"/>
          <w:caps w:val="0"/>
          <w:color w:val="1F2328"/>
          <w:spacing w:val="0"/>
          <w:sz w:val="28"/>
          <w:szCs w:val="28"/>
          <w:shd w:val="clear" w:fill="FFFFFF"/>
          <w:lang w:val="en-US"/>
        </w:rPr>
        <w:t xml:space="preserve"> (N) sẽ là một con số rất nhỏ so với N.</w:t>
      </w:r>
    </w:p>
    <w:p w14:paraId="31BE678B">
      <w:pPr>
        <w:keepNext w:val="0"/>
        <w:keepLines w:val="0"/>
        <w:widowControl/>
        <w:numPr>
          <w:ilvl w:val="0"/>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lang w:val="en-US"/>
        </w:rPr>
      </w:pPr>
    </w:p>
    <w:p w14:paraId="2EC6F120">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cs="Times New Roman"/>
          <w:i w:val="0"/>
          <w:iCs w:val="0"/>
          <w:caps w:val="0"/>
          <w:color w:val="1F2328"/>
          <w:spacing w:val="0"/>
          <w:sz w:val="28"/>
          <w:szCs w:val="28"/>
          <w:shd w:val="clear" w:fill="FFFFFF"/>
          <w:lang w:val="en-US"/>
        </w:rPr>
      </w:pPr>
    </w:p>
    <w:p w14:paraId="0C730F06">
      <w:pPr>
        <w:keepNext w:val="0"/>
        <w:keepLines w:val="0"/>
        <w:widowControl/>
        <w:numPr>
          <w:ilvl w:val="0"/>
          <w:numId w:val="1"/>
        </w:numPr>
        <w:suppressLineNumbers w:val="0"/>
        <w:tabs>
          <w:tab w:val="clear" w:pos="425"/>
        </w:tabs>
        <w:spacing w:before="53" w:beforeAutospacing="0" w:after="0" w:afterAutospacing="1"/>
        <w:ind w:left="425" w:leftChars="0" w:hanging="425" w:firstLineChars="0"/>
        <w:jc w:val="left"/>
        <w:rPr>
          <w:rFonts w:hint="default" w:ascii="Times New Roman" w:hAnsi="Times New Roman" w:cs="Times New Roman"/>
          <w:i w:val="0"/>
          <w:iCs w:val="0"/>
          <w:caps w:val="0"/>
          <w:color w:val="1F2328"/>
          <w:spacing w:val="0"/>
          <w:sz w:val="28"/>
          <w:szCs w:val="28"/>
          <w:shd w:val="clear" w:fill="FFFFFF"/>
        </w:rPr>
      </w:pPr>
      <w:r>
        <w:rPr>
          <w:rStyle w:val="4"/>
          <w:rFonts w:hint="default" w:ascii="Times New Roman" w:hAnsi="Times New Roman" w:cs="Times New Roman"/>
          <w:i w:val="0"/>
          <w:iCs w:val="0"/>
          <w:caps w:val="0"/>
          <w:color w:val="1F2328"/>
          <w:spacing w:val="0"/>
          <w:sz w:val="28"/>
          <w:szCs w:val="28"/>
          <w:shd w:val="clear" w:fill="FFFFFF"/>
        </w:rPr>
        <w:t>Cryptographic Commitments</w:t>
      </w:r>
      <w:r>
        <w:rPr>
          <w:rFonts w:hint="default" w:ascii="Times New Roman" w:hAnsi="Times New Roman" w:cs="Times New Roman"/>
          <w:i w:val="0"/>
          <w:iCs w:val="0"/>
          <w:caps w:val="0"/>
          <w:color w:val="1F2328"/>
          <w:spacing w:val="0"/>
          <w:sz w:val="28"/>
          <w:szCs w:val="28"/>
          <w:shd w:val="clear" w:fill="FFFFFF"/>
        </w:rPr>
        <w:t>: How can Pedersen Commitments be used in a blockchain protocol to maintain transaction privacy?</w:t>
      </w:r>
    </w:p>
    <w:p w14:paraId="562AFCFD">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rPr>
        <w:t>Phương pháp cam kết một giá trị mà:</w:t>
      </w:r>
    </w:p>
    <w:p w14:paraId="22937A11">
      <w:pPr>
        <w:keepNext w:val="0"/>
        <w:keepLines w:val="0"/>
        <w:widowControl/>
        <w:numPr>
          <w:numId w:val="0"/>
        </w:numPr>
        <w:suppressLineNumbers w:val="0"/>
        <w:spacing w:before="53" w:beforeAutospacing="0" w:after="0" w:afterAutospacing="1"/>
        <w:ind w:left="720"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Không lộ giá trị cho người ngoài.</w:t>
      </w:r>
    </w:p>
    <w:p w14:paraId="7C6B95CB">
      <w:pPr>
        <w:keepNext w:val="0"/>
        <w:keepLines w:val="0"/>
        <w:widowControl/>
        <w:numPr>
          <w:numId w:val="0"/>
        </w:numPr>
        <w:suppressLineNumbers w:val="0"/>
        <w:spacing w:before="53" w:beforeAutospacing="0" w:after="0" w:afterAutospacing="1"/>
        <w:ind w:left="720"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Không thể thay đổi giá trị sau khi cam kết.</w:t>
      </w:r>
    </w:p>
    <w:p w14:paraId="4C45DC3B">
      <w:pPr>
        <w:keepNext w:val="0"/>
        <w:keepLines w:val="0"/>
        <w:widowControl/>
        <w:numPr>
          <w:numId w:val="0"/>
        </w:numPr>
        <w:suppressLineNumbers w:val="0"/>
        <w:spacing w:before="53" w:beforeAutospacing="0" w:after="0" w:afterAutospacing="1"/>
        <w:ind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rPr>
        <w:t>Công thức: C = g^m * h^r</w:t>
      </w: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(với m là giá trị cần cam kết, r là số ngẫu nhiên bí mật)</w:t>
      </w:r>
    </w:p>
    <w:p w14:paraId="2CCC06B4">
      <w:pPr>
        <w:keepNext w:val="0"/>
        <w:keepLines w:val="0"/>
        <w:widowControl/>
        <w:numPr>
          <w:numId w:val="0"/>
        </w:numPr>
        <w:suppressLineNumbers w:val="0"/>
        <w:spacing w:before="53" w:beforeAutospacing="0" w:after="0" w:afterAutospacing="1"/>
        <w:ind w:firstLine="720" w:firstLineChars="0"/>
        <w:jc w:val="left"/>
        <w:rPr>
          <w:rFonts w:hint="default" w:ascii="Times New Roman" w:hAnsi="Times New Roman"/>
          <w:i w:val="0"/>
          <w:iCs w:val="0"/>
          <w:caps w:val="0"/>
          <w:color w:val="1F2328"/>
          <w:spacing w:val="0"/>
          <w:sz w:val="28"/>
          <w:szCs w:val="28"/>
          <w:shd w:val="clear" w:fill="FFFFFF"/>
          <w:lang w:val="en-US"/>
        </w:rPr>
      </w:pPr>
      <w:r>
        <w:rPr>
          <w:rFonts w:hint="default" w:ascii="Times New Roman" w:hAnsi="Times New Roman"/>
          <w:i w:val="0"/>
          <w:iCs w:val="0"/>
          <w:caps w:val="0"/>
          <w:color w:val="1F2328"/>
          <w:spacing w:val="0"/>
          <w:sz w:val="28"/>
          <w:szCs w:val="28"/>
          <w:shd w:val="clear" w:fill="FFFFFF"/>
        </w:rPr>
        <w:t>Ứng dụng trong Blockchain:</w:t>
      </w:r>
      <w:r>
        <w:rPr>
          <w:rFonts w:hint="default" w:ascii="Times New Roman" w:hAnsi="Times New Roman"/>
          <w:i w:val="0"/>
          <w:iCs w:val="0"/>
          <w:caps w:val="0"/>
          <w:color w:val="1F2328"/>
          <w:spacing w:val="0"/>
          <w:sz w:val="28"/>
          <w:szCs w:val="28"/>
          <w:shd w:val="clear" w:fill="FFFFFF"/>
          <w:lang w:val="en-US"/>
        </w:rPr>
        <w:t xml:space="preserve"> </w:t>
      </w:r>
    </w:p>
    <w:p w14:paraId="34B4C5DD">
      <w:pPr>
        <w:keepNext w:val="0"/>
        <w:keepLines w:val="0"/>
        <w:widowControl/>
        <w:numPr>
          <w:numId w:val="0"/>
        </w:numPr>
        <w:suppressLineNumbers w:val="0"/>
        <w:spacing w:before="53" w:beforeAutospacing="0" w:after="0" w:afterAutospacing="1"/>
        <w:ind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rPr>
        <w:t>Confidential Transactions (CT):</w:t>
      </w:r>
    </w:p>
    <w:p w14:paraId="62ABCC2A">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rPr>
        <w:t>Ẩn số lượng coin trong giao dịch nhưng vẫn đảm bảo tổng đầu vào = tổng đầu ra (giúp kiểm toán mà không lộ số tiền).</w:t>
      </w:r>
    </w:p>
    <w:p w14:paraId="06BF4B93">
      <w:pPr>
        <w:keepNext w:val="0"/>
        <w:keepLines w:val="0"/>
        <w:widowControl/>
        <w:numPr>
          <w:numId w:val="0"/>
        </w:numPr>
        <w:suppressLineNumbers w:val="0"/>
        <w:spacing w:before="53" w:beforeAutospacing="0" w:after="0" w:afterAutospacing="1"/>
        <w:ind w:left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rPr>
        <w:t>Tính chất chính:</w:t>
      </w:r>
    </w:p>
    <w:p w14:paraId="7E840300">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Hiding: Giấu giá trị.</w:t>
      </w:r>
    </w:p>
    <w:p w14:paraId="2D0CCE98">
      <w:pPr>
        <w:keepNext w:val="0"/>
        <w:keepLines w:val="0"/>
        <w:widowControl/>
        <w:numPr>
          <w:numId w:val="0"/>
        </w:numPr>
        <w:suppressLineNumbers w:val="0"/>
        <w:spacing w:before="53" w:beforeAutospacing="0" w:after="0" w:afterAutospacing="1"/>
        <w:ind w:leftChars="0" w:firstLine="720" w:firstLineChars="0"/>
        <w:jc w:val="left"/>
        <w:rPr>
          <w:rFonts w:hint="default" w:ascii="Times New Roman" w:hAnsi="Times New Roman" w:cs="Times New Roman"/>
          <w:i w:val="0"/>
          <w:iCs w:val="0"/>
          <w:caps w:val="0"/>
          <w:color w:val="1F2328"/>
          <w:spacing w:val="0"/>
          <w:sz w:val="28"/>
          <w:szCs w:val="28"/>
          <w:shd w:val="clear" w:fill="FFFFFF"/>
        </w:rPr>
      </w:pPr>
      <w:r>
        <w:rPr>
          <w:rFonts w:hint="default" w:ascii="Times New Roman" w:hAnsi="Times New Roman"/>
          <w:i w:val="0"/>
          <w:iCs w:val="0"/>
          <w:caps w:val="0"/>
          <w:color w:val="1F2328"/>
          <w:spacing w:val="0"/>
          <w:sz w:val="28"/>
          <w:szCs w:val="28"/>
          <w:shd w:val="clear" w:fill="FFFFFF"/>
          <w:lang w:val="en-US"/>
        </w:rPr>
        <w:t xml:space="preserve">- </w:t>
      </w:r>
      <w:r>
        <w:rPr>
          <w:rFonts w:hint="default" w:ascii="Times New Roman" w:hAnsi="Times New Roman"/>
          <w:i w:val="0"/>
          <w:iCs w:val="0"/>
          <w:caps w:val="0"/>
          <w:color w:val="1F2328"/>
          <w:spacing w:val="0"/>
          <w:sz w:val="28"/>
          <w:szCs w:val="28"/>
          <w:shd w:val="clear" w:fill="FFFFFF"/>
        </w:rPr>
        <w:t>Binding: Không thể thay đổi giá trị sau khi cam kết.</w:t>
      </w:r>
    </w:p>
    <w:p w14:paraId="21A88882">
      <w:pPr>
        <w:keepNext w:val="0"/>
        <w:keepLines w:val="0"/>
        <w:widowControl/>
        <w:numPr>
          <w:ilvl w:val="0"/>
          <w:numId w:val="1"/>
        </w:numPr>
        <w:suppressLineNumbers w:val="0"/>
        <w:tabs>
          <w:tab w:val="clear" w:pos="425"/>
        </w:tabs>
        <w:spacing w:before="53" w:beforeAutospacing="0" w:after="0" w:afterAutospacing="1"/>
        <w:ind w:left="425" w:leftChars="0" w:hanging="425" w:firstLineChars="0"/>
        <w:jc w:val="left"/>
        <w:rPr>
          <w:rFonts w:hint="default" w:ascii="Times New Roman" w:hAnsi="Times New Roman" w:cs="Times New Roman"/>
          <w:sz w:val="28"/>
          <w:szCs w:val="28"/>
        </w:rPr>
      </w:pPr>
      <w:r>
        <w:rPr>
          <w:rStyle w:val="4"/>
          <w:rFonts w:hint="default" w:ascii="Times New Roman" w:hAnsi="Times New Roman" w:cs="Times New Roman"/>
          <w:i w:val="0"/>
          <w:iCs w:val="0"/>
          <w:caps w:val="0"/>
          <w:color w:val="1F2328"/>
          <w:spacing w:val="0"/>
          <w:sz w:val="28"/>
          <w:szCs w:val="28"/>
          <w:shd w:val="clear" w:fill="FFFFFF"/>
        </w:rPr>
        <w:t>Digital Signatures</w:t>
      </w:r>
      <w:r>
        <w:rPr>
          <w:rFonts w:hint="default" w:ascii="Times New Roman" w:hAnsi="Times New Roman" w:cs="Times New Roman"/>
          <w:i w:val="0"/>
          <w:iCs w:val="0"/>
          <w:caps w:val="0"/>
          <w:color w:val="1F2328"/>
          <w:spacing w:val="0"/>
          <w:sz w:val="28"/>
          <w:szCs w:val="28"/>
          <w:shd w:val="clear" w:fill="FFFFFF"/>
        </w:rPr>
        <w:t>: How can you verify the authenticity of a digitally signed document?</w:t>
      </w:r>
    </w:p>
    <w:p w14:paraId="4671A1C9">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lang w:val="en-US"/>
        </w:rPr>
        <w:tab/>
      </w:r>
      <w:r>
        <w:rPr>
          <w:rFonts w:hint="default" w:ascii="Times New Roman" w:hAnsi="Times New Roman" w:eastAsia="SimSun" w:cs="Times New Roman"/>
          <w:b w:val="0"/>
          <w:bCs w:val="0"/>
          <w:i w:val="0"/>
          <w:iCs w:val="0"/>
          <w:caps w:val="0"/>
          <w:color w:val="000000"/>
          <w:spacing w:val="0"/>
          <w:sz w:val="28"/>
          <w:szCs w:val="28"/>
          <w:shd w:val="clear" w:fill="FFFFFF"/>
          <w:lang w:val="en-US"/>
        </w:rPr>
        <w:t>- Người gửi :</w:t>
      </w:r>
    </w:p>
    <w:p w14:paraId="220EEDE6">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val="0"/>
          <w:bCs w:val="0"/>
          <w:i w:val="0"/>
          <w:iCs w:val="0"/>
          <w:caps w:val="0"/>
          <w:color w:val="000000"/>
          <w:spacing w:val="0"/>
          <w:sz w:val="28"/>
          <w:szCs w:val="28"/>
          <w:shd w:val="clear" w:fill="FFFFFF"/>
          <w:lang w:val="en-US"/>
        </w:rPr>
        <w:tab/>
        <w:t/>
      </w:r>
      <w:r>
        <w:rPr>
          <w:rFonts w:hint="default" w:ascii="Times New Roman" w:hAnsi="Times New Roman" w:eastAsia="SimSun" w:cs="Times New Roman"/>
          <w:b w:val="0"/>
          <w:bCs w:val="0"/>
          <w:i w:val="0"/>
          <w:iCs w:val="0"/>
          <w:caps w:val="0"/>
          <w:color w:val="000000"/>
          <w:spacing w:val="0"/>
          <w:sz w:val="28"/>
          <w:szCs w:val="28"/>
          <w:shd w:val="clear" w:fill="FFFFFF"/>
          <w:lang w:val="en-US"/>
        </w:rPr>
        <w:tab/>
        <w:t xml:space="preserve">+ </w:t>
      </w:r>
      <w:r>
        <w:rPr>
          <w:rFonts w:hint="default" w:ascii="Times New Roman" w:hAnsi="Times New Roman" w:eastAsia="SimSun" w:cs="Times New Roman"/>
          <w:b/>
          <w:bCs/>
          <w:i w:val="0"/>
          <w:iCs w:val="0"/>
          <w:caps w:val="0"/>
          <w:color w:val="000000"/>
          <w:spacing w:val="0"/>
          <w:sz w:val="28"/>
          <w:szCs w:val="28"/>
          <w:shd w:val="clear" w:fill="FFFFFF"/>
          <w:lang w:val="en-US"/>
        </w:rPr>
        <w:t xml:space="preserve">hash </w:t>
      </w: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tài liệu sau đó </w:t>
      </w:r>
      <w:r>
        <w:rPr>
          <w:rFonts w:hint="default" w:ascii="Times New Roman" w:hAnsi="Times New Roman" w:eastAsia="SimSun" w:cs="Times New Roman"/>
          <w:b/>
          <w:bCs/>
          <w:i w:val="0"/>
          <w:iCs w:val="0"/>
          <w:caps w:val="0"/>
          <w:color w:val="000000"/>
          <w:spacing w:val="0"/>
          <w:sz w:val="28"/>
          <w:szCs w:val="28"/>
          <w:shd w:val="clear" w:fill="FFFFFF"/>
          <w:lang w:val="en-US"/>
        </w:rPr>
        <w:t xml:space="preserve">ký </w:t>
      </w:r>
      <w:r>
        <w:rPr>
          <w:rFonts w:hint="default" w:ascii="Times New Roman" w:hAnsi="Times New Roman" w:eastAsia="SimSun" w:cs="Times New Roman"/>
          <w:b w:val="0"/>
          <w:bCs w:val="0"/>
          <w:i w:val="0"/>
          <w:iCs w:val="0"/>
          <w:caps w:val="0"/>
          <w:color w:val="000000"/>
          <w:spacing w:val="0"/>
          <w:sz w:val="28"/>
          <w:szCs w:val="28"/>
          <w:shd w:val="clear" w:fill="FFFFFF"/>
          <w:lang w:val="en-US"/>
        </w:rPr>
        <w:t>bằng private key ( chữ ký số )</w:t>
      </w:r>
    </w:p>
    <w:p w14:paraId="531BEE3B">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val="0"/>
          <w:bCs w:val="0"/>
          <w:i w:val="0"/>
          <w:iCs w:val="0"/>
          <w:caps w:val="0"/>
          <w:color w:val="000000"/>
          <w:spacing w:val="0"/>
          <w:sz w:val="28"/>
          <w:szCs w:val="28"/>
          <w:shd w:val="clear" w:fill="FFFFFF"/>
          <w:lang w:val="en-US"/>
        </w:rPr>
        <w:tab/>
        <w:t/>
      </w:r>
      <w:r>
        <w:rPr>
          <w:rFonts w:hint="default" w:ascii="Times New Roman" w:hAnsi="Times New Roman" w:eastAsia="SimSun" w:cs="Times New Roman"/>
          <w:b w:val="0"/>
          <w:bCs w:val="0"/>
          <w:i w:val="0"/>
          <w:iCs w:val="0"/>
          <w:caps w:val="0"/>
          <w:color w:val="000000"/>
          <w:spacing w:val="0"/>
          <w:sz w:val="28"/>
          <w:szCs w:val="28"/>
          <w:shd w:val="clear" w:fill="FFFFFF"/>
          <w:lang w:val="en-US"/>
        </w:rPr>
        <w:tab/>
        <w:t xml:space="preserve">+ </w:t>
      </w:r>
      <w:r>
        <w:rPr>
          <w:rFonts w:hint="default" w:ascii="Times New Roman" w:hAnsi="Times New Roman" w:eastAsia="SimSun" w:cs="Times New Roman"/>
          <w:b/>
          <w:bCs/>
          <w:i w:val="0"/>
          <w:iCs w:val="0"/>
          <w:caps w:val="0"/>
          <w:color w:val="000000"/>
          <w:spacing w:val="0"/>
          <w:sz w:val="28"/>
          <w:szCs w:val="28"/>
          <w:shd w:val="clear" w:fill="FFFFFF"/>
          <w:lang w:val="en-US"/>
        </w:rPr>
        <w:t>gửi</w:t>
      </w: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 cả tài liệu gốc ( plaintext ) và chữ ký số trên </w:t>
      </w:r>
    </w:p>
    <w:p w14:paraId="11C261C6">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p>
    <w:p w14:paraId="125A999B">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val="0"/>
          <w:bCs w:val="0"/>
          <w:i w:val="0"/>
          <w:iCs w:val="0"/>
          <w:caps w:val="0"/>
          <w:color w:val="000000"/>
          <w:spacing w:val="0"/>
          <w:sz w:val="28"/>
          <w:szCs w:val="28"/>
          <w:shd w:val="clear" w:fill="FFFFFF"/>
          <w:lang w:val="en-US"/>
        </w:rPr>
        <w:tab/>
        <w:t>- Người nhận :</w:t>
      </w:r>
    </w:p>
    <w:p w14:paraId="4EE5DAC7">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val="0"/>
          <w:bCs w:val="0"/>
          <w:i w:val="0"/>
          <w:iCs w:val="0"/>
          <w:caps w:val="0"/>
          <w:color w:val="000000"/>
          <w:spacing w:val="0"/>
          <w:sz w:val="28"/>
          <w:szCs w:val="28"/>
          <w:shd w:val="clear" w:fill="FFFFFF"/>
          <w:lang w:val="en-US"/>
        </w:rPr>
        <w:tab/>
        <w:t/>
      </w:r>
      <w:r>
        <w:rPr>
          <w:rFonts w:hint="default" w:ascii="Times New Roman" w:hAnsi="Times New Roman" w:eastAsia="SimSun" w:cs="Times New Roman"/>
          <w:b w:val="0"/>
          <w:bCs w:val="0"/>
          <w:i w:val="0"/>
          <w:iCs w:val="0"/>
          <w:caps w:val="0"/>
          <w:color w:val="000000"/>
          <w:spacing w:val="0"/>
          <w:sz w:val="28"/>
          <w:szCs w:val="28"/>
          <w:shd w:val="clear" w:fill="FFFFFF"/>
          <w:lang w:val="en-US"/>
        </w:rPr>
        <w:tab/>
        <w:t xml:space="preserve">+ Nhận </w:t>
      </w: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tài liệu gốc ( plaintext ) và </w:t>
      </w:r>
      <w:r>
        <w:rPr>
          <w:rFonts w:hint="default" w:ascii="Times New Roman" w:hAnsi="Times New Roman" w:eastAsia="SimSun" w:cs="Times New Roman"/>
          <w:b/>
          <w:bCs/>
          <w:i w:val="0"/>
          <w:iCs w:val="0"/>
          <w:caps w:val="0"/>
          <w:color w:val="000000"/>
          <w:spacing w:val="0"/>
          <w:sz w:val="28"/>
          <w:szCs w:val="28"/>
          <w:shd w:val="clear" w:fill="FFFFFF"/>
          <w:lang w:val="en-US"/>
        </w:rPr>
        <w:t xml:space="preserve">hash </w:t>
      </w: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lại </w:t>
      </w:r>
    </w:p>
    <w:p w14:paraId="27332A0A">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b w:val="0"/>
          <w:bCs w:val="0"/>
          <w:i w:val="0"/>
          <w:iCs w:val="0"/>
          <w:caps w:val="0"/>
          <w:color w:val="000000"/>
          <w:spacing w:val="0"/>
          <w:sz w:val="28"/>
          <w:szCs w:val="28"/>
          <w:shd w:val="clear" w:fill="FFFFFF"/>
          <w:lang w:val="en-US"/>
        </w:rPr>
        <w:tab/>
        <w:t/>
      </w:r>
      <w:r>
        <w:rPr>
          <w:rFonts w:hint="default" w:ascii="Times New Roman" w:hAnsi="Times New Roman" w:eastAsia="SimSun" w:cs="Times New Roman"/>
          <w:b w:val="0"/>
          <w:bCs w:val="0"/>
          <w:i w:val="0"/>
          <w:iCs w:val="0"/>
          <w:caps w:val="0"/>
          <w:color w:val="000000"/>
          <w:spacing w:val="0"/>
          <w:sz w:val="28"/>
          <w:szCs w:val="28"/>
          <w:shd w:val="clear" w:fill="FFFFFF"/>
          <w:lang w:val="en-US"/>
        </w:rPr>
        <w:tab/>
        <w:t xml:space="preserve">+ Nhận chữ ký số, </w:t>
      </w:r>
      <w:r>
        <w:rPr>
          <w:rFonts w:hint="default" w:ascii="Times New Roman" w:hAnsi="Times New Roman" w:eastAsia="SimSun" w:cs="Times New Roman"/>
          <w:b/>
          <w:bCs/>
          <w:i w:val="0"/>
          <w:iCs w:val="0"/>
          <w:caps w:val="0"/>
          <w:color w:val="000000"/>
          <w:spacing w:val="0"/>
          <w:sz w:val="28"/>
          <w:szCs w:val="28"/>
          <w:shd w:val="clear" w:fill="FFFFFF"/>
          <w:lang w:val="en-US"/>
        </w:rPr>
        <w:t>giải mã</w:t>
      </w: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 bằng public key người của gửi và so sánh với bản hash trên </w:t>
      </w:r>
    </w:p>
    <w:p w14:paraId="7301AA8E">
      <w:pPr>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bookmarkStart w:id="0" w:name="_GoBack"/>
      <w:bookmarkEnd w:id="0"/>
    </w:p>
    <w:p w14:paraId="341E94B6">
      <w:pPr>
        <w:ind w:firstLine="720" w:firstLineChars="0"/>
        <w:jc w:val="left"/>
        <w:rPr>
          <w:rFonts w:hint="default" w:ascii="Times New Roman" w:hAnsi="Times New Roman" w:eastAsia="SimSun" w:cs="Times New Roman"/>
          <w:b w:val="0"/>
          <w:bCs w:val="0"/>
          <w:i w:val="0"/>
          <w:iCs w:val="0"/>
          <w:caps w:val="0"/>
          <w:color w:val="000000"/>
          <w:spacing w:val="0"/>
          <w:sz w:val="28"/>
          <w:szCs w:val="28"/>
          <w:shd w:val="clear" w:fill="FFFFFF"/>
          <w:lang w:val="en-US"/>
        </w:rPr>
      </w:pPr>
      <w:r>
        <w:rPr>
          <w:rFonts w:hint="default" w:ascii="Times New Roman" w:hAnsi="Times New Roman" w:eastAsia="SimSun"/>
          <w:b w:val="0"/>
          <w:bCs w:val="0"/>
          <w:i w:val="0"/>
          <w:iCs w:val="0"/>
          <w:caps w:val="0"/>
          <w:color w:val="000000"/>
          <w:spacing w:val="0"/>
          <w:sz w:val="28"/>
          <w:szCs w:val="28"/>
          <w:shd w:val="clear" w:fill="FFFFFF"/>
          <w:lang w:val="en-US"/>
        </w:rPr>
        <w:t>- Nếu trùng khớp thì tài liệu không bị sửa đổi, đúng người gửi.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DCEA2"/>
    <w:multiLevelType w:val="singleLevel"/>
    <w:tmpl w:val="92ADCEA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47093"/>
    <w:rsid w:val="3B44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2025-07-02T04:21:00Z</dcterms:created>
  <dc:creator>Administrator</dc:creator>
  <cp:lastModifiedBy>Administrator</cp:lastModifiedBy>
  <dcterms:modified xsi:type="dcterms:W3CDTF">2025-07-02T06:15:27Z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09224C7A514D41748614B68E8628923A_11</vt:lpwstr>
  </property>
</Properties>
</file>