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F59" w:rsidRPr="007314BB" w:rsidRDefault="004F4F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8"/>
          <w:szCs w:val="28"/>
        </w:rPr>
      </w:pPr>
    </w:p>
    <w:p w:rsidR="004F4F59" w:rsidRPr="007314BB" w:rsidRDefault="004F4F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8"/>
          <w:szCs w:val="28"/>
        </w:rPr>
      </w:pPr>
    </w:p>
    <w:p w:rsidR="004F4F59" w:rsidRPr="007314BB" w:rsidRDefault="004F4F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D0D0D"/>
          <w:sz w:val="28"/>
          <w:szCs w:val="28"/>
        </w:rPr>
      </w:pPr>
    </w:p>
    <w:p w:rsidR="004F4F59" w:rsidRPr="007314BB" w:rsidRDefault="004F4F5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/>
        <w:rPr>
          <w:color w:val="0D0D0D"/>
          <w:sz w:val="28"/>
          <w:szCs w:val="28"/>
        </w:rPr>
      </w:pPr>
    </w:p>
    <w:p w:rsidR="004F4F59" w:rsidRPr="007314BB" w:rsidRDefault="006C6F2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International School</w:t>
      </w:r>
    </w:p>
    <w:p w:rsidR="004F4F59" w:rsidRPr="007314BB" w:rsidRDefault="004F4F5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D0D0D"/>
          <w:sz w:val="28"/>
          <w:szCs w:val="28"/>
        </w:rPr>
      </w:pPr>
    </w:p>
    <w:p w:rsidR="004F4F59" w:rsidRPr="007314BB" w:rsidRDefault="006C6F29">
      <w:pPr>
        <w:spacing w:line="360" w:lineRule="auto"/>
        <w:ind w:left="462" w:right="470"/>
        <w:jc w:val="center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API Design &amp; Integration Document</w:t>
      </w:r>
    </w:p>
    <w:p w:rsidR="004F4F59" w:rsidRPr="007314BB" w:rsidRDefault="006C6F29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Course:</w:t>
      </w:r>
      <w:r w:rsidRPr="007314BB">
        <w:rPr>
          <w:color w:val="0D0D0D"/>
          <w:sz w:val="28"/>
          <w:szCs w:val="28"/>
        </w:rPr>
        <w:t xml:space="preserve"> System Integration Practices</w:t>
      </w:r>
    </w:p>
    <w:p w:rsidR="004F4F59" w:rsidRPr="007314BB" w:rsidRDefault="006C6F29">
      <w:pPr>
        <w:spacing w:line="360" w:lineRule="auto"/>
        <w:ind w:left="462" w:right="470"/>
        <w:jc w:val="center"/>
        <w:rPr>
          <w:i/>
          <w:i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Project Title: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i/>
          <w:iCs/>
          <w:sz w:val="28"/>
          <w:szCs w:val="28"/>
        </w:rPr>
        <w:t>Integrated HR &amp; Payroll Dashboard System for Company X</w:t>
      </w:r>
    </w:p>
    <w:p w:rsidR="004F4F59" w:rsidRPr="007314BB" w:rsidRDefault="006C6F29">
      <w:pPr>
        <w:spacing w:line="360" w:lineRule="auto"/>
        <w:jc w:val="center"/>
        <w:rPr>
          <w:color w:val="0D0D0D"/>
          <w:sz w:val="28"/>
          <w:szCs w:val="28"/>
        </w:rPr>
      </w:pPr>
      <w:r w:rsidRPr="007314BB">
        <w:rPr>
          <w:b/>
          <w:bCs/>
          <w:sz w:val="28"/>
          <w:szCs w:val="28"/>
        </w:rPr>
        <w:t>Case Study:</w:t>
      </w:r>
      <w:r w:rsidRPr="007314BB">
        <w:rPr>
          <w:sz w:val="28"/>
          <w:szCs w:val="28"/>
        </w:rPr>
        <w:t xml:space="preserve"> 3–4 (Backend API Development &amp; Security Integration)</w:t>
      </w:r>
      <w:r w:rsidRPr="007314BB">
        <w:rPr>
          <w:color w:val="0D0D0D"/>
          <w:sz w:val="28"/>
          <w:szCs w:val="28"/>
        </w:rPr>
        <w:br/>
      </w:r>
      <w:r w:rsidRPr="007314BB">
        <w:rPr>
          <w:b/>
          <w:bCs/>
          <w:color w:val="0D0D0D"/>
          <w:sz w:val="28"/>
          <w:szCs w:val="28"/>
        </w:rPr>
        <w:t>Version:</w:t>
      </w:r>
      <w:r w:rsidRPr="007314BB">
        <w:rPr>
          <w:color w:val="0D0D0D"/>
          <w:sz w:val="28"/>
          <w:szCs w:val="28"/>
        </w:rPr>
        <w:t xml:space="preserve"> 1.</w:t>
      </w:r>
      <w:r w:rsidR="00D524D9">
        <w:rPr>
          <w:color w:val="0D0D0D"/>
          <w:sz w:val="28"/>
          <w:szCs w:val="28"/>
        </w:rPr>
        <w:t>1</w:t>
      </w:r>
      <w:r w:rsidRPr="007314BB">
        <w:rPr>
          <w:color w:val="0D0D0D"/>
          <w:sz w:val="28"/>
          <w:szCs w:val="28"/>
        </w:rPr>
        <w:br/>
      </w:r>
      <w:r w:rsidRPr="007314BB">
        <w:rPr>
          <w:b/>
          <w:bCs/>
          <w:color w:val="0D0D0D"/>
          <w:sz w:val="28"/>
          <w:szCs w:val="28"/>
        </w:rPr>
        <w:t>Date:</w:t>
      </w:r>
      <w:r w:rsidR="00D524D9">
        <w:rPr>
          <w:color w:val="0D0D0D"/>
          <w:sz w:val="28"/>
          <w:szCs w:val="28"/>
        </w:rPr>
        <w:t>18</w:t>
      </w:r>
      <w:r w:rsidRPr="007314BB">
        <w:rPr>
          <w:color w:val="0D0D0D"/>
          <w:sz w:val="28"/>
          <w:szCs w:val="28"/>
        </w:rPr>
        <w:t>/0</w:t>
      </w:r>
      <w:r w:rsidR="00D524D9">
        <w:rPr>
          <w:color w:val="0D0D0D"/>
          <w:sz w:val="28"/>
          <w:szCs w:val="28"/>
        </w:rPr>
        <w:t>4</w:t>
      </w:r>
      <w:bookmarkStart w:id="0" w:name="_GoBack"/>
      <w:bookmarkEnd w:id="0"/>
      <w:r w:rsidRPr="007314BB">
        <w:rPr>
          <w:color w:val="0D0D0D"/>
          <w:sz w:val="28"/>
          <w:szCs w:val="28"/>
        </w:rPr>
        <w:t>/2026</w:t>
      </w:r>
    </w:p>
    <w:p w:rsidR="004F4F59" w:rsidRPr="007314BB" w:rsidRDefault="006C6F29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 xml:space="preserve">Group: </w:t>
      </w:r>
      <w:r w:rsidRPr="007314BB">
        <w:rPr>
          <w:color w:val="0D0D0D"/>
          <w:sz w:val="28"/>
          <w:szCs w:val="28"/>
        </w:rPr>
        <w:t>Group 5</w:t>
      </w:r>
    </w:p>
    <w:p w:rsidR="004F4F59" w:rsidRPr="007314BB" w:rsidRDefault="006C6F29">
      <w:pPr>
        <w:spacing w:line="360" w:lineRule="auto"/>
        <w:ind w:left="462" w:right="470"/>
        <w:jc w:val="center"/>
        <w:rPr>
          <w:sz w:val="28"/>
          <w:szCs w:val="28"/>
        </w:rPr>
      </w:pPr>
      <w:r w:rsidRPr="007314BB">
        <w:rPr>
          <w:b/>
          <w:bCs/>
          <w:sz w:val="28"/>
          <w:szCs w:val="28"/>
        </w:rPr>
        <w:t>Semester:</w:t>
      </w:r>
      <w:r w:rsidRPr="007314BB">
        <w:rPr>
          <w:sz w:val="28"/>
          <w:szCs w:val="28"/>
        </w:rPr>
        <w:t xml:space="preserve"> 2 – 2025–2026</w:t>
      </w:r>
    </w:p>
    <w:p w:rsidR="004F4F59" w:rsidRPr="007314BB" w:rsidRDefault="006C6F29">
      <w:pPr>
        <w:spacing w:line="360" w:lineRule="auto"/>
        <w:ind w:left="462" w:right="470"/>
        <w:jc w:val="center"/>
        <w:rPr>
          <w:color w:val="0D0D0D"/>
          <w:sz w:val="28"/>
          <w:szCs w:val="28"/>
        </w:rPr>
      </w:pPr>
      <w:r w:rsidRPr="007314BB">
        <w:rPr>
          <w:b/>
          <w:bCs/>
          <w:sz w:val="28"/>
          <w:szCs w:val="28"/>
        </w:rPr>
        <w:t>Instructor:</w:t>
      </w:r>
      <w:r w:rsidRPr="007314BB">
        <w:rPr>
          <w:sz w:val="28"/>
          <w:szCs w:val="28"/>
        </w:rPr>
        <w:t xml:space="preserve"> MSc. Nguyen Dang Quang Huy</w:t>
      </w:r>
      <w:r w:rsidRPr="007314BB">
        <w:rPr>
          <w:color w:val="0D0D0D"/>
          <w:sz w:val="28"/>
          <w:szCs w:val="28"/>
        </w:rPr>
        <w:br/>
      </w:r>
      <w:r w:rsidRPr="007314BB">
        <w:rPr>
          <w:b/>
          <w:bCs/>
          <w:color w:val="0D0D0D"/>
          <w:sz w:val="28"/>
          <w:szCs w:val="28"/>
        </w:rPr>
        <w:t>Team Members:</w:t>
      </w:r>
    </w:p>
    <w:tbl>
      <w:tblPr>
        <w:tblStyle w:val="a"/>
        <w:tblW w:w="469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38"/>
        <w:gridCol w:w="1756"/>
      </w:tblGrid>
      <w:tr w:rsidR="004F4F59" w:rsidRPr="007314BB">
        <w:trPr>
          <w:jc w:val="center"/>
        </w:trPr>
        <w:tc>
          <w:tcPr>
            <w:tcW w:w="2938" w:type="dxa"/>
          </w:tcPr>
          <w:p w:rsidR="004F4F59" w:rsidRPr="007314BB" w:rsidRDefault="006C6F29">
            <w:pPr>
              <w:jc w:val="center"/>
              <w:rPr>
                <w:b/>
                <w:bCs/>
                <w:sz w:val="28"/>
                <w:szCs w:val="28"/>
              </w:rPr>
            </w:pPr>
            <w:r w:rsidRPr="007314BB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56" w:type="dxa"/>
          </w:tcPr>
          <w:p w:rsidR="004F4F59" w:rsidRPr="007314BB" w:rsidRDefault="006C6F29">
            <w:pPr>
              <w:jc w:val="center"/>
              <w:rPr>
                <w:b/>
                <w:bCs/>
                <w:sz w:val="28"/>
                <w:szCs w:val="28"/>
              </w:rPr>
            </w:pPr>
            <w:r w:rsidRPr="007314BB">
              <w:rPr>
                <w:b/>
                <w:bCs/>
                <w:sz w:val="28"/>
                <w:szCs w:val="28"/>
              </w:rPr>
              <w:t>Student ID</w:t>
            </w:r>
          </w:p>
        </w:tc>
      </w:tr>
      <w:tr w:rsidR="004F4F59" w:rsidRPr="007314BB">
        <w:trPr>
          <w:jc w:val="center"/>
        </w:trPr>
        <w:tc>
          <w:tcPr>
            <w:tcW w:w="2938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Thong, Le Huu</w:t>
            </w:r>
          </w:p>
        </w:tc>
        <w:tc>
          <w:tcPr>
            <w:tcW w:w="1756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29219038101</w:t>
            </w:r>
          </w:p>
        </w:tc>
      </w:tr>
      <w:tr w:rsidR="004F4F59" w:rsidRPr="007314BB">
        <w:trPr>
          <w:jc w:val="center"/>
        </w:trPr>
        <w:tc>
          <w:tcPr>
            <w:tcW w:w="2938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Rin, Doan Ba</w:t>
            </w:r>
          </w:p>
        </w:tc>
        <w:tc>
          <w:tcPr>
            <w:tcW w:w="1756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29219037721   </w:t>
            </w:r>
          </w:p>
        </w:tc>
      </w:tr>
      <w:tr w:rsidR="004F4F59" w:rsidRPr="007314BB">
        <w:trPr>
          <w:jc w:val="center"/>
        </w:trPr>
        <w:tc>
          <w:tcPr>
            <w:tcW w:w="2938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Tai, Su Phat Tai</w:t>
            </w:r>
          </w:p>
        </w:tc>
        <w:tc>
          <w:tcPr>
            <w:tcW w:w="1756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29211162809</w:t>
            </w:r>
          </w:p>
        </w:tc>
      </w:tr>
      <w:tr w:rsidR="004F4F59" w:rsidRPr="007314BB">
        <w:trPr>
          <w:jc w:val="center"/>
        </w:trPr>
        <w:tc>
          <w:tcPr>
            <w:tcW w:w="2938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Minh, Vo Van</w:t>
            </w:r>
          </w:p>
        </w:tc>
        <w:tc>
          <w:tcPr>
            <w:tcW w:w="1756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29219261748</w:t>
            </w:r>
          </w:p>
        </w:tc>
      </w:tr>
      <w:tr w:rsidR="004F4F59" w:rsidRPr="007314BB">
        <w:trPr>
          <w:jc w:val="center"/>
        </w:trPr>
        <w:tc>
          <w:tcPr>
            <w:tcW w:w="2938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Vinh, Nguyen Tran Xuan</w:t>
            </w:r>
          </w:p>
        </w:tc>
        <w:tc>
          <w:tcPr>
            <w:tcW w:w="1756" w:type="dxa"/>
          </w:tcPr>
          <w:p w:rsidR="004F4F59" w:rsidRPr="007314BB" w:rsidRDefault="006C6F29">
            <w:pPr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29211138585</w:t>
            </w:r>
          </w:p>
        </w:tc>
      </w:tr>
    </w:tbl>
    <w:p w:rsidR="004F4F59" w:rsidRPr="007314BB" w:rsidRDefault="004F4F5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8"/>
          <w:szCs w:val="28"/>
        </w:rPr>
      </w:pPr>
    </w:p>
    <w:p w:rsidR="004F4F59" w:rsidRPr="007314BB" w:rsidRDefault="006C6F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 xml:space="preserve">Approved by </w:t>
      </w:r>
    </w:p>
    <w:p w:rsidR="004F4F59" w:rsidRPr="007314BB" w:rsidRDefault="006C6F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MSc Huy, Nguyen Dang Quang</w:t>
      </w:r>
    </w:p>
    <w:p w:rsidR="004F4F59" w:rsidRPr="007314BB" w:rsidRDefault="006C6F29">
      <w:pPr>
        <w:spacing w:before="120" w:after="120" w:line="360" w:lineRule="auto"/>
        <w:ind w:left="720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Group Project - Instructor:</w:t>
      </w:r>
      <w:r w:rsidRPr="007314BB">
        <w:rPr>
          <w:b/>
          <w:bCs/>
          <w:color w:val="0D0D0D"/>
          <w:sz w:val="28"/>
          <w:szCs w:val="28"/>
        </w:rPr>
        <w:tab/>
      </w:r>
    </w:p>
    <w:p w:rsidR="004F4F59" w:rsidRPr="007314BB" w:rsidRDefault="006C6F29">
      <w:pPr>
        <w:spacing w:before="120" w:after="120" w:line="360" w:lineRule="auto"/>
        <w:ind w:left="720"/>
        <w:rPr>
          <w:color w:val="0D0D0D"/>
          <w:sz w:val="28"/>
          <w:szCs w:val="28"/>
          <w:u w:val="single"/>
        </w:rPr>
      </w:pP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</w:r>
      <w:r w:rsidRPr="007314BB">
        <w:rPr>
          <w:color w:val="0D0D0D"/>
          <w:sz w:val="28"/>
          <w:szCs w:val="28"/>
          <w:u w:val="single"/>
        </w:rPr>
        <w:tab/>
        <w:t xml:space="preserve"> </w:t>
      </w:r>
    </w:p>
    <w:p w:rsidR="004F4F59" w:rsidRPr="007314BB" w:rsidRDefault="006C6F29">
      <w:pPr>
        <w:spacing w:before="120" w:after="120" w:line="360" w:lineRule="auto"/>
        <w:ind w:left="72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Name</w:t>
      </w:r>
      <w:r w:rsidRPr="007314BB">
        <w:rPr>
          <w:color w:val="0D0D0D"/>
          <w:sz w:val="28"/>
          <w:szCs w:val="28"/>
        </w:rPr>
        <w:tab/>
      </w:r>
      <w:r w:rsidRPr="007314BB">
        <w:rPr>
          <w:color w:val="0D0D0D"/>
          <w:sz w:val="28"/>
          <w:szCs w:val="28"/>
        </w:rPr>
        <w:tab/>
      </w:r>
      <w:r w:rsidRPr="007314BB">
        <w:rPr>
          <w:color w:val="0D0D0D"/>
          <w:sz w:val="28"/>
          <w:szCs w:val="28"/>
        </w:rPr>
        <w:tab/>
      </w:r>
      <w:r w:rsidRPr="007314BB">
        <w:rPr>
          <w:color w:val="0D0D0D"/>
          <w:sz w:val="28"/>
          <w:szCs w:val="28"/>
        </w:rPr>
        <w:tab/>
      </w:r>
      <w:r w:rsidRPr="007314BB">
        <w:rPr>
          <w:color w:val="0D0D0D"/>
          <w:sz w:val="28"/>
          <w:szCs w:val="28"/>
        </w:rPr>
        <w:tab/>
      </w:r>
      <w:r w:rsidRPr="007314BB">
        <w:rPr>
          <w:color w:val="0D0D0D"/>
          <w:sz w:val="28"/>
          <w:szCs w:val="28"/>
        </w:rPr>
        <w:tab/>
        <w:t>Signature</w:t>
      </w:r>
      <w:r w:rsidRPr="007314BB">
        <w:rPr>
          <w:color w:val="0D0D0D"/>
          <w:sz w:val="28"/>
          <w:szCs w:val="28"/>
        </w:rPr>
        <w:tab/>
      </w:r>
      <w:r w:rsidRPr="007314BB">
        <w:rPr>
          <w:color w:val="0D0D0D"/>
          <w:sz w:val="28"/>
          <w:szCs w:val="28"/>
        </w:rPr>
        <w:tab/>
      </w:r>
      <w:r w:rsidRPr="007314BB">
        <w:rPr>
          <w:color w:val="0D0D0D"/>
          <w:sz w:val="28"/>
          <w:szCs w:val="28"/>
        </w:rPr>
        <w:tab/>
        <w:t>Date</w:t>
      </w:r>
    </w:p>
    <w:p w:rsidR="004F4F59" w:rsidRPr="007314BB" w:rsidRDefault="004F4F59">
      <w:pPr>
        <w:spacing w:before="120" w:after="120" w:line="360" w:lineRule="auto"/>
        <w:jc w:val="center"/>
        <w:rPr>
          <w:b/>
          <w:bCs/>
          <w:color w:val="0D0D0D"/>
          <w:sz w:val="28"/>
          <w:szCs w:val="28"/>
        </w:rPr>
      </w:pPr>
    </w:p>
    <w:p w:rsidR="004F4F59" w:rsidRPr="007314BB" w:rsidRDefault="006C6F29">
      <w:pPr>
        <w:spacing w:before="120" w:after="120" w:line="360" w:lineRule="auto"/>
        <w:jc w:val="center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Da Nang 03/2026</w:t>
      </w:r>
      <w:r w:rsidRPr="007314BB">
        <w:rPr>
          <w:sz w:val="28"/>
          <w:szCs w:val="28"/>
        </w:rPr>
        <w:br w:type="page"/>
      </w:r>
    </w:p>
    <w:p w:rsidR="004F4F59" w:rsidRPr="007314BB" w:rsidRDefault="004F4F59">
      <w:pPr>
        <w:spacing w:before="120" w:after="120" w:line="360" w:lineRule="auto"/>
        <w:jc w:val="center"/>
        <w:rPr>
          <w:b/>
          <w:bCs/>
          <w:color w:val="0D0D0D"/>
          <w:sz w:val="28"/>
          <w:szCs w:val="28"/>
        </w:rPr>
      </w:pPr>
    </w:p>
    <w:tbl>
      <w:tblPr>
        <w:tblStyle w:val="a0"/>
        <w:tblW w:w="10627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1933"/>
        <w:gridCol w:w="3171"/>
        <w:gridCol w:w="2174"/>
        <w:gridCol w:w="1511"/>
        <w:gridCol w:w="1838"/>
      </w:tblGrid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:rsidR="004F4F59" w:rsidRPr="007314BB" w:rsidRDefault="006C6F29">
            <w:pPr>
              <w:spacing w:before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Project Acronym</w:t>
            </w:r>
          </w:p>
        </w:tc>
        <w:tc>
          <w:tcPr>
            <w:tcW w:w="8694" w:type="dxa"/>
            <w:gridSpan w:val="4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HRD</w:t>
            </w:r>
          </w:p>
        </w:tc>
      </w:tr>
      <w:tr w:rsidR="004F4F59" w:rsidRPr="007314BB" w:rsidTr="004F4F59">
        <w:tc>
          <w:tcPr>
            <w:tcW w:w="1933" w:type="dxa"/>
          </w:tcPr>
          <w:p w:rsidR="004F4F59" w:rsidRPr="007314BB" w:rsidRDefault="006C6F29">
            <w:pPr>
              <w:spacing w:before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Project Title</w:t>
            </w:r>
          </w:p>
        </w:tc>
        <w:tc>
          <w:tcPr>
            <w:tcW w:w="8694" w:type="dxa"/>
            <w:gridSpan w:val="4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Company X – Integrated HR &amp; Payroll Management Dashboard</w:t>
            </w:r>
          </w:p>
        </w:tc>
      </w:tr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:rsidR="004F4F59" w:rsidRPr="007314BB" w:rsidRDefault="006C6F29">
            <w:pPr>
              <w:spacing w:before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Start Date</w:t>
            </w:r>
          </w:p>
        </w:tc>
        <w:tc>
          <w:tcPr>
            <w:tcW w:w="3171" w:type="dxa"/>
          </w:tcPr>
          <w:p w:rsidR="004F4F59" w:rsidRPr="007314BB" w:rsidRDefault="006C6F29">
            <w:pPr>
              <w:spacing w:line="264" w:lineRule="auto"/>
              <w:ind w:left="-2" w:hanging="3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21 Mar 2026 </w:t>
            </w:r>
          </w:p>
        </w:tc>
        <w:tc>
          <w:tcPr>
            <w:tcW w:w="2174" w:type="dxa"/>
          </w:tcPr>
          <w:p w:rsidR="004F4F59" w:rsidRPr="007314BB" w:rsidRDefault="006C6F29">
            <w:pPr>
              <w:spacing w:line="264" w:lineRule="auto"/>
              <w:ind w:left="-2" w:hanging="3"/>
              <w:rPr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End Date</w:t>
            </w:r>
          </w:p>
        </w:tc>
        <w:tc>
          <w:tcPr>
            <w:tcW w:w="3349" w:type="dxa"/>
            <w:gridSpan w:val="2"/>
          </w:tcPr>
          <w:p w:rsidR="004F4F59" w:rsidRPr="007314BB" w:rsidRDefault="006C6F29">
            <w:pPr>
              <w:spacing w:line="264" w:lineRule="auto"/>
              <w:ind w:left="-2" w:hanging="3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22 Mar 2026</w:t>
            </w:r>
          </w:p>
        </w:tc>
      </w:tr>
      <w:tr w:rsidR="004F4F59" w:rsidRPr="007314BB" w:rsidTr="004F4F59">
        <w:tc>
          <w:tcPr>
            <w:tcW w:w="1933" w:type="dxa"/>
          </w:tcPr>
          <w:p w:rsidR="004F4F59" w:rsidRPr="007314BB" w:rsidRDefault="006C6F29">
            <w:pPr>
              <w:spacing w:before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Lead Institution</w:t>
            </w:r>
          </w:p>
        </w:tc>
        <w:tc>
          <w:tcPr>
            <w:tcW w:w="8694" w:type="dxa"/>
            <w:gridSpan w:val="4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International School, Duy Tan University</w:t>
            </w:r>
          </w:p>
        </w:tc>
      </w:tr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33" w:type="dxa"/>
          </w:tcPr>
          <w:p w:rsidR="004F4F59" w:rsidRPr="007314BB" w:rsidRDefault="006C6F29">
            <w:pPr>
              <w:spacing w:before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Role</w:t>
            </w:r>
          </w:p>
        </w:tc>
        <w:tc>
          <w:tcPr>
            <w:tcW w:w="3171" w:type="dxa"/>
          </w:tcPr>
          <w:p w:rsidR="004F4F59" w:rsidRPr="007314BB" w:rsidRDefault="006C6F29">
            <w:pPr>
              <w:spacing w:before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Name</w:t>
            </w:r>
          </w:p>
        </w:tc>
        <w:tc>
          <w:tcPr>
            <w:tcW w:w="3685" w:type="dxa"/>
            <w:gridSpan w:val="2"/>
          </w:tcPr>
          <w:p w:rsidR="004F4F59" w:rsidRPr="007314BB" w:rsidRDefault="006C6F29">
            <w:pPr>
              <w:spacing w:before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Email</w:t>
            </w:r>
          </w:p>
        </w:tc>
        <w:tc>
          <w:tcPr>
            <w:tcW w:w="1838" w:type="dxa"/>
          </w:tcPr>
          <w:p w:rsidR="004F4F59" w:rsidRPr="007314BB" w:rsidRDefault="006C6F29">
            <w:pPr>
              <w:spacing w:before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Phone</w:t>
            </w:r>
          </w:p>
        </w:tc>
      </w:tr>
      <w:tr w:rsidR="004F4F59" w:rsidRPr="007314BB" w:rsidTr="004F4F59">
        <w:trPr>
          <w:trHeight w:val="776"/>
        </w:trPr>
        <w:tc>
          <w:tcPr>
            <w:tcW w:w="1933" w:type="dxa"/>
          </w:tcPr>
          <w:p w:rsidR="004F4F59" w:rsidRPr="007314BB" w:rsidRDefault="006C6F29">
            <w:pPr>
              <w:spacing w:before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Project Mentor</w:t>
            </w:r>
          </w:p>
        </w:tc>
        <w:tc>
          <w:tcPr>
            <w:tcW w:w="3171" w:type="dxa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Nguyen Dang Quang Huy</w:t>
            </w:r>
          </w:p>
        </w:tc>
        <w:tc>
          <w:tcPr>
            <w:tcW w:w="3685" w:type="dxa"/>
            <w:gridSpan w:val="2"/>
          </w:tcPr>
          <w:p w:rsidR="004F4F59" w:rsidRPr="007314BB" w:rsidRDefault="004F4F5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</w:p>
        </w:tc>
        <w:tc>
          <w:tcPr>
            <w:tcW w:w="1838" w:type="dxa"/>
          </w:tcPr>
          <w:p w:rsidR="004F4F59" w:rsidRPr="007314BB" w:rsidRDefault="004F4F5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</w:p>
        </w:tc>
      </w:tr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40"/>
        </w:trPr>
        <w:tc>
          <w:tcPr>
            <w:tcW w:w="1933" w:type="dxa"/>
            <w:vMerge w:val="restart"/>
          </w:tcPr>
          <w:p w:rsidR="004F4F59" w:rsidRPr="007314BB" w:rsidRDefault="004F4F5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</w:p>
        </w:tc>
        <w:tc>
          <w:tcPr>
            <w:tcW w:w="3171" w:type="dxa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Le Huu Thong</w:t>
            </w:r>
          </w:p>
        </w:tc>
        <w:tc>
          <w:tcPr>
            <w:tcW w:w="3685" w:type="dxa"/>
            <w:gridSpan w:val="2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bass030196@gmail.com</w:t>
            </w:r>
          </w:p>
        </w:tc>
        <w:tc>
          <w:tcPr>
            <w:tcW w:w="1838" w:type="dxa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0768463655</w:t>
            </w:r>
          </w:p>
        </w:tc>
      </w:tr>
      <w:tr w:rsidR="004F4F59" w:rsidRPr="007314BB" w:rsidTr="004F4F59">
        <w:trPr>
          <w:trHeight w:val="1034"/>
        </w:trPr>
        <w:tc>
          <w:tcPr>
            <w:tcW w:w="1933" w:type="dxa"/>
            <w:vMerge/>
          </w:tcPr>
          <w:p w:rsidR="004F4F59" w:rsidRPr="007314BB" w:rsidRDefault="004F4F59">
            <w:pPr>
              <w:widowControl w:val="0"/>
              <w:spacing w:line="276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3171" w:type="dxa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Su Phat Tai</w:t>
            </w:r>
          </w:p>
        </w:tc>
        <w:tc>
          <w:tcPr>
            <w:tcW w:w="3685" w:type="dxa"/>
            <w:gridSpan w:val="2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phattai0935@gmail.com</w:t>
            </w:r>
          </w:p>
        </w:tc>
        <w:tc>
          <w:tcPr>
            <w:tcW w:w="1838" w:type="dxa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0766657942</w:t>
            </w:r>
          </w:p>
        </w:tc>
      </w:tr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  <w:vMerge/>
          </w:tcPr>
          <w:p w:rsidR="004F4F59" w:rsidRPr="007314BB" w:rsidRDefault="004F4F59">
            <w:pPr>
              <w:widowControl w:val="0"/>
              <w:spacing w:line="276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317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Nguyen Tran Xuan Vinh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xuanvinh2005nh@gmail.com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0845015537</w:t>
            </w:r>
          </w:p>
        </w:tc>
      </w:tr>
      <w:tr w:rsidR="004F4F59" w:rsidRPr="007314BB" w:rsidTr="004F4F59">
        <w:trPr>
          <w:trHeight w:val="886"/>
        </w:trPr>
        <w:tc>
          <w:tcPr>
            <w:tcW w:w="1933" w:type="dxa"/>
          </w:tcPr>
          <w:p w:rsidR="004F4F59" w:rsidRPr="007314BB" w:rsidRDefault="004F4F59">
            <w:pPr>
              <w:widowControl w:val="0"/>
              <w:spacing w:line="276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3171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Vo Van Minh</w:t>
            </w:r>
          </w:p>
        </w:tc>
        <w:tc>
          <w:tcPr>
            <w:tcW w:w="3685" w:type="dxa"/>
            <w:gridSpan w:val="2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vanminhvo2005@gmail.com</w:t>
            </w:r>
          </w:p>
        </w:tc>
        <w:tc>
          <w:tcPr>
            <w:tcW w:w="1838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0707944067</w:t>
            </w:r>
          </w:p>
        </w:tc>
      </w:tr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6"/>
        </w:trPr>
        <w:tc>
          <w:tcPr>
            <w:tcW w:w="1933" w:type="dxa"/>
          </w:tcPr>
          <w:p w:rsidR="004F4F59" w:rsidRPr="007314BB" w:rsidRDefault="004F4F59">
            <w:pPr>
              <w:widowControl w:val="0"/>
              <w:spacing w:line="276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3171" w:type="dxa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Doan Ba Rin</w:t>
            </w:r>
          </w:p>
        </w:tc>
        <w:tc>
          <w:tcPr>
            <w:tcW w:w="3685" w:type="dxa"/>
            <w:gridSpan w:val="2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doanbarin@gmail.com</w:t>
            </w:r>
          </w:p>
        </w:tc>
        <w:tc>
          <w:tcPr>
            <w:tcW w:w="1838" w:type="dxa"/>
          </w:tcPr>
          <w:p w:rsidR="004F4F59" w:rsidRPr="007314BB" w:rsidRDefault="006C6F29">
            <w:pPr>
              <w:spacing w:before="120" w:line="360" w:lineRule="auto"/>
              <w:jc w:val="both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0766721747</w:t>
            </w:r>
          </w:p>
        </w:tc>
      </w:tr>
    </w:tbl>
    <w:p w:rsidR="004F4F59" w:rsidRPr="007314BB" w:rsidRDefault="004F4F59">
      <w:pPr>
        <w:rPr>
          <w:color w:val="0D0D0D"/>
          <w:sz w:val="28"/>
          <w:szCs w:val="28"/>
        </w:rPr>
      </w:pPr>
    </w:p>
    <w:p w:rsidR="004F4F59" w:rsidRPr="007314BB" w:rsidRDefault="006C6F29">
      <w:pPr>
        <w:tabs>
          <w:tab w:val="left" w:pos="9240"/>
        </w:tabs>
        <w:spacing w:before="840"/>
        <w:jc w:val="both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ab/>
      </w:r>
    </w:p>
    <w:p w:rsidR="004F4F59" w:rsidRPr="007314BB" w:rsidRDefault="004F4F59">
      <w:pPr>
        <w:tabs>
          <w:tab w:val="left" w:pos="9240"/>
        </w:tabs>
        <w:spacing w:before="840"/>
        <w:jc w:val="both"/>
        <w:rPr>
          <w:b/>
          <w:bCs/>
          <w:color w:val="0D0D0D"/>
          <w:sz w:val="28"/>
          <w:szCs w:val="28"/>
        </w:rPr>
      </w:pPr>
    </w:p>
    <w:p w:rsidR="004F4F59" w:rsidRPr="007314BB" w:rsidRDefault="004F4F59">
      <w:pPr>
        <w:rPr>
          <w:b/>
          <w:bCs/>
          <w:color w:val="0D0D0D"/>
          <w:sz w:val="28"/>
          <w:szCs w:val="28"/>
        </w:rPr>
        <w:sectPr w:rsidR="004F4F59" w:rsidRPr="007314BB">
          <w:headerReference w:type="even" r:id="rId7"/>
          <w:footerReference w:type="even" r:id="rId8"/>
          <w:footerReference w:type="default" r:id="rId9"/>
          <w:pgSz w:w="12240" w:h="15840"/>
          <w:pgMar w:top="709" w:right="618" w:bottom="709" w:left="851" w:header="1009" w:footer="130" w:gutter="0"/>
          <w:pgNumType w:start="1"/>
          <w:cols w:space="720"/>
          <w:titlePg/>
        </w:sectPr>
      </w:pPr>
    </w:p>
    <w:p w:rsidR="004F4F59" w:rsidRPr="007314BB" w:rsidRDefault="006C6F29">
      <w:pPr>
        <w:spacing w:before="120" w:after="120" w:line="360" w:lineRule="auto"/>
        <w:jc w:val="center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DOCUMENT NAME</w:t>
      </w:r>
    </w:p>
    <w:tbl>
      <w:tblPr>
        <w:tblStyle w:val="a1"/>
        <w:tblW w:w="10056" w:type="dxa"/>
        <w:tblInd w:w="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00" w:firstRow="0" w:lastRow="0" w:firstColumn="0" w:lastColumn="0" w:noHBand="0" w:noVBand="1"/>
      </w:tblPr>
      <w:tblGrid>
        <w:gridCol w:w="1797"/>
        <w:gridCol w:w="1600"/>
        <w:gridCol w:w="1546"/>
        <w:gridCol w:w="5113"/>
      </w:tblGrid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2"/>
        </w:trPr>
        <w:tc>
          <w:tcPr>
            <w:tcW w:w="1797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Document Title</w:t>
            </w:r>
          </w:p>
        </w:tc>
        <w:tc>
          <w:tcPr>
            <w:tcW w:w="8259" w:type="dxa"/>
            <w:gridSpan w:val="3"/>
          </w:tcPr>
          <w:p w:rsidR="004F4F59" w:rsidRPr="007314BB" w:rsidRDefault="006C6F29">
            <w:pPr>
              <w:spacing w:before="120" w:after="120" w:line="360" w:lineRule="auto"/>
              <w:ind w:firstLine="247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00000"/>
                <w:sz w:val="28"/>
                <w:szCs w:val="28"/>
              </w:rPr>
              <w:t>API Design &amp; Integration Document</w:t>
            </w:r>
          </w:p>
        </w:tc>
      </w:tr>
      <w:tr w:rsidR="004F4F59" w:rsidRPr="007314BB" w:rsidTr="004F4F59">
        <w:trPr>
          <w:trHeight w:val="842"/>
        </w:trPr>
        <w:tc>
          <w:tcPr>
            <w:tcW w:w="1797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Reporting Period</w:t>
            </w:r>
          </w:p>
        </w:tc>
        <w:tc>
          <w:tcPr>
            <w:tcW w:w="8259" w:type="dxa"/>
            <w:gridSpan w:val="3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 29– March - 2026</w:t>
            </w:r>
          </w:p>
          <w:p w:rsidR="004F4F59" w:rsidRPr="007314BB" w:rsidRDefault="004F4F5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</w:p>
        </w:tc>
      </w:tr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tcW w:w="1797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Author(s)</w:t>
            </w:r>
          </w:p>
        </w:tc>
        <w:tc>
          <w:tcPr>
            <w:tcW w:w="8259" w:type="dxa"/>
            <w:gridSpan w:val="3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Le Huu Thong</w:t>
            </w:r>
          </w:p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Vo Van Minh</w:t>
            </w:r>
          </w:p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Su Phat Tai</w:t>
            </w:r>
          </w:p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Doan Ba Rin</w:t>
            </w:r>
          </w:p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Nguyen Tran Xuan Vinh</w:t>
            </w:r>
          </w:p>
        </w:tc>
      </w:tr>
      <w:tr w:rsidR="004F4F59" w:rsidRPr="007314BB" w:rsidTr="004F4F59">
        <w:trPr>
          <w:trHeight w:val="560"/>
        </w:trPr>
        <w:tc>
          <w:tcPr>
            <w:tcW w:w="1797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Role</w:t>
            </w:r>
          </w:p>
        </w:tc>
        <w:tc>
          <w:tcPr>
            <w:tcW w:w="8259" w:type="dxa"/>
            <w:gridSpan w:val="3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Developer</w:t>
            </w:r>
          </w:p>
        </w:tc>
      </w:tr>
      <w:tr w:rsidR="004F4F59" w:rsidRPr="007314BB" w:rsidTr="004F4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6"/>
        </w:trPr>
        <w:tc>
          <w:tcPr>
            <w:tcW w:w="1797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Date</w:t>
            </w:r>
          </w:p>
        </w:tc>
        <w:tc>
          <w:tcPr>
            <w:tcW w:w="1600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21/03/2026</w:t>
            </w:r>
          </w:p>
        </w:tc>
        <w:tc>
          <w:tcPr>
            <w:tcW w:w="1546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File name</w:t>
            </w:r>
          </w:p>
        </w:tc>
        <w:tc>
          <w:tcPr>
            <w:tcW w:w="5113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5. API Design &amp; Integration Document (IEEE 1016).docx</w:t>
            </w:r>
          </w:p>
        </w:tc>
      </w:tr>
    </w:tbl>
    <w:p w:rsidR="004F4F59" w:rsidRPr="007314BB" w:rsidRDefault="004F4F59">
      <w:pPr>
        <w:spacing w:before="120" w:after="120" w:line="360" w:lineRule="auto"/>
        <w:jc w:val="center"/>
        <w:rPr>
          <w:color w:val="0D0D0D"/>
          <w:sz w:val="28"/>
          <w:szCs w:val="28"/>
        </w:rPr>
      </w:pPr>
    </w:p>
    <w:p w:rsidR="004F4F59" w:rsidRPr="007314BB" w:rsidRDefault="006C6F29">
      <w:pPr>
        <w:rPr>
          <w:b/>
          <w:bCs/>
          <w:color w:val="0D0D0D"/>
          <w:sz w:val="28"/>
          <w:szCs w:val="28"/>
        </w:rPr>
      </w:pPr>
      <w:r w:rsidRPr="007314BB">
        <w:rPr>
          <w:sz w:val="28"/>
          <w:szCs w:val="28"/>
        </w:rPr>
        <w:br w:type="page"/>
      </w:r>
    </w:p>
    <w:p w:rsidR="004F4F59" w:rsidRPr="007314BB" w:rsidRDefault="006C6F29">
      <w:pPr>
        <w:spacing w:before="120" w:after="120" w:line="360" w:lineRule="auto"/>
        <w:jc w:val="center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DOCUMENT APPROVALS</w:t>
      </w:r>
    </w:p>
    <w:p w:rsidR="004F4F59" w:rsidRPr="007314BB" w:rsidRDefault="006C6F29">
      <w:pP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 xml:space="preserve">Document Approvals: </w:t>
      </w:r>
      <w:r w:rsidRPr="007314BB">
        <w:rPr>
          <w:color w:val="0D0D0D"/>
          <w:sz w:val="28"/>
          <w:szCs w:val="28"/>
        </w:rPr>
        <w:t>The following signatures are required for approval of this document.</w:t>
      </w:r>
    </w:p>
    <w:p w:rsidR="004F4F59" w:rsidRPr="007314BB" w:rsidRDefault="004F4F59">
      <w:pPr>
        <w:rPr>
          <w:b/>
          <w:bCs/>
          <w:color w:val="0D0D0D"/>
          <w:sz w:val="28"/>
          <w:szCs w:val="28"/>
        </w:rPr>
      </w:pPr>
    </w:p>
    <w:tbl>
      <w:tblPr>
        <w:tblStyle w:val="a2"/>
        <w:tblW w:w="103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3645"/>
        <w:gridCol w:w="2175"/>
        <w:gridCol w:w="2610"/>
      </w:tblGrid>
      <w:tr w:rsidR="004F4F59" w:rsidRPr="007314BB">
        <w:trPr>
          <w:trHeight w:val="810"/>
        </w:trPr>
        <w:tc>
          <w:tcPr>
            <w:tcW w:w="1965" w:type="dxa"/>
            <w:vMerge w:val="restart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 xml:space="preserve"> </w:t>
            </w:r>
          </w:p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Mentor</w:t>
            </w:r>
          </w:p>
        </w:tc>
        <w:tc>
          <w:tcPr>
            <w:tcW w:w="3645" w:type="dxa"/>
            <w:vMerge w:val="restart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 xml:space="preserve"> </w:t>
            </w:r>
          </w:p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Huy, Nguyen Dang Quang</w:t>
            </w:r>
          </w:p>
        </w:tc>
        <w:tc>
          <w:tcPr>
            <w:tcW w:w="2175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</w:tr>
      <w:tr w:rsidR="004F4F59" w:rsidRPr="007314BB">
        <w:trPr>
          <w:trHeight w:val="705"/>
        </w:trPr>
        <w:tc>
          <w:tcPr>
            <w:tcW w:w="1965" w:type="dxa"/>
            <w:vMerge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single" w:sz="8" w:space="0" w:color="666666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</w:tr>
      <w:tr w:rsidR="004F4F59" w:rsidRPr="007314BB">
        <w:trPr>
          <w:trHeight w:val="780"/>
        </w:trPr>
        <w:tc>
          <w:tcPr>
            <w:tcW w:w="1965" w:type="dxa"/>
            <w:vMerge w:val="restart"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Team member(s)</w:t>
            </w: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Thong, Le Huu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</w:tr>
      <w:tr w:rsidR="004F4F59" w:rsidRPr="007314BB">
        <w:trPr>
          <w:trHeight w:val="84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</w:tr>
      <w:tr w:rsidR="004F4F59" w:rsidRPr="007314BB">
        <w:trPr>
          <w:trHeight w:val="705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Tai, Su Phat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</w:tr>
      <w:tr w:rsidR="004F4F59" w:rsidRPr="007314BB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</w:tr>
      <w:tr w:rsidR="004F4F59" w:rsidRPr="007314BB">
        <w:trPr>
          <w:trHeight w:val="84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Rin, Doan Ba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</w:tr>
      <w:tr w:rsidR="004F4F59" w:rsidRPr="007314BB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</w:tr>
      <w:tr w:rsidR="004F4F59" w:rsidRPr="007314BB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Vinh, Nguyen Tran Xuan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4F4F59" w:rsidRPr="007314BB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4F4F59" w:rsidRPr="007314BB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 w:val="restart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Minh, Vo Van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Signature: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 xml:space="preserve"> </w:t>
            </w:r>
          </w:p>
        </w:tc>
      </w:tr>
      <w:tr w:rsidR="004F4F59" w:rsidRPr="007314BB">
        <w:trPr>
          <w:trHeight w:val="690"/>
        </w:trPr>
        <w:tc>
          <w:tcPr>
            <w:tcW w:w="1965" w:type="dxa"/>
            <w:vMerge/>
            <w:tcBorders>
              <w:top w:val="nil"/>
              <w:left w:val="single" w:sz="8" w:space="0" w:color="666666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3645" w:type="dxa"/>
            <w:vMerge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F4F59" w:rsidRPr="007314BB" w:rsidRDefault="004F4F59" w:rsidP="007314BB">
            <w:pPr>
              <w:rPr>
                <w:b/>
                <w:sz w:val="28"/>
                <w:szCs w:val="28"/>
              </w:rPr>
            </w:pPr>
          </w:p>
        </w:tc>
        <w:tc>
          <w:tcPr>
            <w:tcW w:w="2175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8" w:space="0" w:color="666666"/>
              <w:right w:val="single" w:sz="8" w:space="0" w:color="666666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4F4F59" w:rsidRPr="007314BB" w:rsidRDefault="006C6F29" w:rsidP="007314BB">
            <w:pPr>
              <w:rPr>
                <w:b/>
                <w:sz w:val="28"/>
                <w:szCs w:val="28"/>
              </w:rPr>
            </w:pPr>
            <w:r w:rsidRPr="007314BB">
              <w:rPr>
                <w:b/>
                <w:sz w:val="28"/>
                <w:szCs w:val="28"/>
              </w:rPr>
              <w:t xml:space="preserve"> </w:t>
            </w:r>
          </w:p>
        </w:tc>
      </w:tr>
    </w:tbl>
    <w:p w:rsidR="004F4F59" w:rsidRPr="007314BB" w:rsidRDefault="006C6F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2880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TABLE OF CONTENTS</w:t>
      </w:r>
    </w:p>
    <w:sdt>
      <w:sdtPr>
        <w:rPr>
          <w:sz w:val="28"/>
          <w:szCs w:val="28"/>
        </w:rPr>
        <w:id w:val="1075170319"/>
        <w:docPartObj>
          <w:docPartGallery w:val="Table of Contents"/>
          <w:docPartUnique/>
        </w:docPartObj>
      </w:sdtPr>
      <w:sdtContent>
        <w:p w:rsidR="007314BB" w:rsidRDefault="006C6F29">
          <w:pPr>
            <w:pStyle w:val="TOC2"/>
            <w:tabs>
              <w:tab w:val="right" w:leader="dot" w:pos="9350"/>
            </w:tabs>
            <w:rPr>
              <w:noProof/>
            </w:rPr>
          </w:pPr>
          <w:r w:rsidRPr="007314BB">
            <w:rPr>
              <w:sz w:val="28"/>
              <w:szCs w:val="28"/>
            </w:rPr>
            <w:fldChar w:fldCharType="begin"/>
          </w:r>
          <w:r w:rsidRPr="007314BB">
            <w:rPr>
              <w:sz w:val="28"/>
              <w:szCs w:val="28"/>
            </w:rPr>
            <w:instrText xml:space="preserve"> TOC \h \u \z \t "Heading 1,1,Heading 2,2,Heading 3,3,"</w:instrText>
          </w:r>
          <w:r w:rsidRPr="007314BB">
            <w:rPr>
              <w:sz w:val="28"/>
              <w:szCs w:val="28"/>
            </w:rPr>
            <w:fldChar w:fldCharType="separate"/>
          </w:r>
          <w:hyperlink w:anchor="_Toc225063149" w:history="1">
            <w:r w:rsidR="007314BB" w:rsidRPr="00996FE5">
              <w:rPr>
                <w:rStyle w:val="Hyperlink"/>
                <w:noProof/>
              </w:rPr>
              <w:t>1. Introduction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_Toc225063149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6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50" w:history="1">
            <w:r w:rsidR="007314BB" w:rsidRPr="00996FE5">
              <w:rPr>
                <w:rStyle w:val="Hyperlink"/>
                <w:noProof/>
              </w:rPr>
              <w:t>1.1 Purpose of the Document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_Toc225063150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6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51" w:history="1">
            <w:r w:rsidR="007314BB" w:rsidRPr="00996FE5">
              <w:rPr>
                <w:rStyle w:val="Hyperlink"/>
                <w:noProof/>
              </w:rPr>
              <w:t>1.2 Scope The API system centrally manages the following core modules: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_Toc225063151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6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53" w:history="1">
            <w:r w:rsidR="007314BB" w:rsidRPr="00996FE5">
              <w:rPr>
                <w:rStyle w:val="Hyperlink"/>
                <w:noProof/>
              </w:rPr>
              <w:t>1.3 References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_Toc225063153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7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63154" w:history="1">
            <w:r w:rsidR="007314BB" w:rsidRPr="00996FE5">
              <w:rPr>
                <w:rStyle w:val="Hyperlink"/>
                <w:noProof/>
              </w:rPr>
              <w:t>2. System Overview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_Toc225063154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7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55" w:history="1">
            <w:r w:rsidR="007314BB" w:rsidRPr="00996FE5">
              <w:rPr>
                <w:rStyle w:val="Hyperlink"/>
                <w:noProof/>
              </w:rPr>
              <w:t>2.1 System Context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_Toc225063155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7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56" w:history="1">
            <w:r w:rsidR="007314BB" w:rsidRPr="00996FE5">
              <w:rPr>
                <w:rStyle w:val="Hyperlink"/>
                <w:noProof/>
              </w:rPr>
              <w:t>2.2 Architecture Overview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_Toc225063156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7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63157" w:history="1">
            <w:r w:rsidR="007314BB" w:rsidRPr="00996FE5">
              <w:rPr>
                <w:rStyle w:val="Hyperlink"/>
                <w:noProof/>
              </w:rPr>
              <w:t>3. API Design Specification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_Toc225063157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8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58" w:history="1">
            <w:r w:rsidR="007314BB" w:rsidRPr="00996FE5">
              <w:rPr>
                <w:rStyle w:val="Hyperlink"/>
                <w:noProof/>
              </w:rPr>
              <w:t>3.1 API Naming Convention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_Toc225063158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8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59" w:history="1">
            <w:r w:rsidR="007314BB" w:rsidRPr="00996FE5">
              <w:rPr>
                <w:rStyle w:val="Hyperlink"/>
                <w:noProof/>
              </w:rPr>
              <w:t>3.2 Authentication &amp; Authorization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_Toc225063159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9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63161" w:history="1">
            <w:r w:rsidR="007314BB" w:rsidRPr="00996FE5">
              <w:rPr>
                <w:rStyle w:val="Hyperlink"/>
                <w:noProof/>
              </w:rPr>
              <w:t>4. API Endpoint Specifications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_Toc225063161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10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63162" w:history="1">
            <w:r w:rsidR="007314BB" w:rsidRPr="00996FE5">
              <w:rPr>
                <w:rStyle w:val="Hyperlink"/>
                <w:noProof/>
              </w:rPr>
              <w:t>5. Data Synchronization Logic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_Toc225063162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13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63" w:history="1">
            <w:r w:rsidR="007314BB" w:rsidRPr="00996FE5">
              <w:rPr>
                <w:rStyle w:val="Hyperlink"/>
                <w:noProof/>
              </w:rPr>
              <w:t>5.1 Synchronization Scenarios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_Toc225063163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13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64" w:history="1">
            <w:r w:rsidR="007314BB" w:rsidRPr="00996FE5">
              <w:rPr>
                <w:rStyle w:val="Hyperlink"/>
                <w:noProof/>
              </w:rPr>
              <w:t>5.2 Workflow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_Toc225063164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15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63165" w:history="1">
            <w:r w:rsidR="007314BB" w:rsidRPr="00996FE5">
              <w:rPr>
                <w:rStyle w:val="Hyperlink"/>
                <w:noProof/>
              </w:rPr>
              <w:t>6. Error Handling &amp; Logging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_Toc225063165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18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63166" w:history="1">
            <w:r w:rsidR="007314BB" w:rsidRPr="00996FE5">
              <w:rPr>
                <w:rStyle w:val="Hyperlink"/>
                <w:noProof/>
              </w:rPr>
              <w:t>7. Integration and Deployment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_Toc225063166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19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67" w:history="1">
            <w:r w:rsidR="007314BB" w:rsidRPr="00996FE5">
              <w:rPr>
                <w:rStyle w:val="Hyperlink"/>
                <w:noProof/>
              </w:rPr>
              <w:t>7.1 API Gateway &amp; Security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_Toc225063167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19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68" w:history="1">
            <w:r w:rsidR="007314BB" w:rsidRPr="00996FE5">
              <w:rPr>
                <w:rStyle w:val="Hyperlink"/>
                <w:noProof/>
              </w:rPr>
              <w:t>Security rules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_Toc225063168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19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69" w:history="1">
            <w:r w:rsidR="007314BB" w:rsidRPr="00996FE5">
              <w:rPr>
                <w:rStyle w:val="Hyperlink"/>
                <w:noProof/>
              </w:rPr>
              <w:t>7.2 Environment Setup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_Toc225063169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19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 w:rsidP="007314BB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63170" w:history="1">
            <w:r w:rsidR="007314BB" w:rsidRPr="00996FE5">
              <w:rPr>
                <w:rStyle w:val="Hyperlink"/>
                <w:noProof/>
              </w:rPr>
              <w:t>8. Testing and Validation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_Toc225063170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19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063172" w:history="1">
            <w:r w:rsidR="007314BB" w:rsidRPr="00996FE5">
              <w:rPr>
                <w:rStyle w:val="Hyperlink"/>
                <w:noProof/>
              </w:rPr>
              <w:t>9. Appendix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_Toc225063172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22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73" w:history="1">
            <w:r w:rsidR="007314BB" w:rsidRPr="00996FE5">
              <w:rPr>
                <w:rStyle w:val="Hyperlink"/>
                <w:noProof/>
              </w:rPr>
              <w:t>A. Glossary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_Toc225063173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22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7314BB" w:rsidRDefault="00FA4EC0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5063174" w:history="1">
            <w:r w:rsidR="007314BB" w:rsidRPr="00996FE5">
              <w:rPr>
                <w:rStyle w:val="Hyperlink"/>
                <w:noProof/>
              </w:rPr>
              <w:t>B. References</w:t>
            </w:r>
            <w:r w:rsidR="007314BB">
              <w:rPr>
                <w:noProof/>
                <w:webHidden/>
              </w:rPr>
              <w:tab/>
            </w:r>
            <w:r w:rsidR="007314BB">
              <w:rPr>
                <w:noProof/>
                <w:webHidden/>
              </w:rPr>
              <w:fldChar w:fldCharType="begin"/>
            </w:r>
            <w:r w:rsidR="007314BB">
              <w:rPr>
                <w:noProof/>
                <w:webHidden/>
              </w:rPr>
              <w:instrText xml:space="preserve"> PAGEREF _Toc225063174 \h </w:instrText>
            </w:r>
            <w:r w:rsidR="007314BB">
              <w:rPr>
                <w:noProof/>
                <w:webHidden/>
              </w:rPr>
            </w:r>
            <w:r w:rsidR="007314BB">
              <w:rPr>
                <w:noProof/>
                <w:webHidden/>
              </w:rPr>
              <w:fldChar w:fldCharType="separate"/>
            </w:r>
            <w:r w:rsidR="007314BB">
              <w:rPr>
                <w:noProof/>
                <w:webHidden/>
              </w:rPr>
              <w:t>23</w:t>
            </w:r>
            <w:r w:rsidR="007314BB">
              <w:rPr>
                <w:noProof/>
                <w:webHidden/>
              </w:rPr>
              <w:fldChar w:fldCharType="end"/>
            </w:r>
          </w:hyperlink>
        </w:p>
        <w:p w:rsidR="004F4F59" w:rsidRPr="007314BB" w:rsidRDefault="006C6F29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eastAsia="Arial"/>
              <w:color w:val="000000"/>
              <w:sz w:val="28"/>
              <w:szCs w:val="28"/>
            </w:rPr>
          </w:pPr>
          <w:r w:rsidRPr="007314BB">
            <w:rPr>
              <w:sz w:val="28"/>
              <w:szCs w:val="28"/>
            </w:rPr>
            <w:fldChar w:fldCharType="end"/>
          </w:r>
        </w:p>
      </w:sdtContent>
    </w:sdt>
    <w:p w:rsidR="004F4F59" w:rsidRPr="007314BB" w:rsidRDefault="004F4F59">
      <w:pPr>
        <w:pBdr>
          <w:top w:val="nil"/>
          <w:left w:val="nil"/>
          <w:bottom w:val="nil"/>
          <w:right w:val="nil"/>
          <w:between w:val="nil"/>
        </w:pBdr>
        <w:tabs>
          <w:tab w:val="left" w:pos="1100"/>
          <w:tab w:val="right" w:pos="9350"/>
        </w:tabs>
        <w:spacing w:before="120" w:after="120" w:line="360" w:lineRule="auto"/>
        <w:ind w:left="567"/>
        <w:rPr>
          <w:color w:val="0D0D0D"/>
          <w:sz w:val="28"/>
          <w:szCs w:val="28"/>
        </w:rPr>
      </w:pPr>
    </w:p>
    <w:p w:rsidR="004F4F59" w:rsidRPr="007314BB" w:rsidRDefault="006C6F29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7314BB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25063149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1. Introduction</w:t>
      </w:r>
      <w:bookmarkEnd w:id="1"/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2" w:name="_Toc225063150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1.1 Purpose of the Document</w:t>
      </w:r>
      <w:bookmarkEnd w:id="2"/>
    </w:p>
    <w:p w:rsidR="007314BB" w:rsidRPr="007314BB" w:rsidRDefault="006C6F29" w:rsidP="007314BB">
      <w:pPr>
        <w:pStyle w:val="ListParagraph"/>
        <w:numPr>
          <w:ilvl w:val="0"/>
          <w:numId w:val="16"/>
        </w:numPr>
        <w:spacing w:line="276" w:lineRule="auto"/>
        <w:ind w:left="630"/>
        <w:rPr>
          <w:sz w:val="28"/>
          <w:szCs w:val="28"/>
        </w:rPr>
      </w:pPr>
      <w:r w:rsidRPr="007314BB">
        <w:rPr>
          <w:sz w:val="28"/>
          <w:szCs w:val="28"/>
        </w:rPr>
        <w:t>This document is compiled to provide a detailed and comprehensive overview of the API design and integration architecture of the Integrated HR &amp; Payroll Dashboard system.</w:t>
      </w:r>
    </w:p>
    <w:p w:rsidR="004F4F59" w:rsidRPr="007314BB" w:rsidRDefault="006C6F29" w:rsidP="007314BB">
      <w:pPr>
        <w:pStyle w:val="ListParagraph"/>
        <w:numPr>
          <w:ilvl w:val="0"/>
          <w:numId w:val="16"/>
        </w:numPr>
        <w:spacing w:line="276" w:lineRule="auto"/>
        <w:ind w:left="630"/>
        <w:rPr>
          <w:sz w:val="28"/>
          <w:szCs w:val="28"/>
        </w:rPr>
      </w:pPr>
      <w:r w:rsidRPr="007314BB">
        <w:rPr>
          <w:sz w:val="28"/>
          <w:szCs w:val="28"/>
        </w:rPr>
        <w:t>This document details the API design and integration architecture of a centralized management dashboard system. The system is built to simultaneously connect two separate database platforms: HUMAN_2025 (SQL Server) storing HR data and PAYROLL (MySQL) storing payroll data.</w:t>
      </w:r>
    </w:p>
    <w:p w:rsidR="004F4F59" w:rsidRPr="007314BB" w:rsidRDefault="006C6F29" w:rsidP="007314BB">
      <w:pPr>
        <w:pStyle w:val="ListParagraph"/>
        <w:numPr>
          <w:ilvl w:val="0"/>
          <w:numId w:val="16"/>
        </w:numPr>
        <w:spacing w:line="276" w:lineRule="auto"/>
        <w:ind w:left="630"/>
        <w:rPr>
          <w:sz w:val="28"/>
          <w:szCs w:val="28"/>
        </w:rPr>
      </w:pPr>
      <w:r w:rsidRPr="007314BB">
        <w:rPr>
          <w:sz w:val="28"/>
          <w:szCs w:val="28"/>
        </w:rPr>
        <w:t xml:space="preserve">APIs act as middleware, enabling seamless communication between the user interface (frontend dashboard) and backend systems. </w:t>
      </w:r>
    </w:p>
    <w:p w:rsidR="004F4F59" w:rsidRPr="007314BB" w:rsidRDefault="006C6F29" w:rsidP="007314BB">
      <w:pPr>
        <w:pStyle w:val="ListParagraph"/>
        <w:numPr>
          <w:ilvl w:val="0"/>
          <w:numId w:val="16"/>
        </w:numPr>
        <w:spacing w:line="276" w:lineRule="auto"/>
        <w:ind w:left="630"/>
        <w:rPr>
          <w:sz w:val="28"/>
          <w:szCs w:val="28"/>
        </w:rPr>
      </w:pPr>
      <w:r w:rsidRPr="007314BB">
        <w:rPr>
          <w:sz w:val="28"/>
          <w:szCs w:val="28"/>
        </w:rPr>
        <w:t>Automatically updates employee and department information between the two databases.</w:t>
      </w:r>
    </w:p>
    <w:p w:rsidR="004F4F59" w:rsidRPr="007314BB" w:rsidRDefault="006C6F29" w:rsidP="007314BB">
      <w:pPr>
        <w:pStyle w:val="ListParagraph"/>
        <w:numPr>
          <w:ilvl w:val="0"/>
          <w:numId w:val="16"/>
        </w:numPr>
        <w:spacing w:line="276" w:lineRule="auto"/>
        <w:ind w:left="630"/>
        <w:rPr>
          <w:sz w:val="28"/>
          <w:szCs w:val="28"/>
        </w:rPr>
      </w:pPr>
      <w:r w:rsidRPr="007314BB">
        <w:rPr>
          <w:sz w:val="28"/>
          <w:szCs w:val="28"/>
        </w:rPr>
        <w:t>Business process: Execute CRUD (Add, View, Edit, Delete) requests, search, and report payroll/attendance data.</w:t>
      </w:r>
    </w:p>
    <w:p w:rsidR="004F4F59" w:rsidRPr="007314BB" w:rsidRDefault="006C6F29" w:rsidP="007314BB">
      <w:pPr>
        <w:pStyle w:val="ListParagraph"/>
        <w:numPr>
          <w:ilvl w:val="0"/>
          <w:numId w:val="16"/>
        </w:numPr>
        <w:spacing w:line="276" w:lineRule="auto"/>
        <w:ind w:left="630"/>
        <w:rPr>
          <w:sz w:val="28"/>
          <w:szCs w:val="28"/>
        </w:rPr>
      </w:pPr>
      <w:r w:rsidRPr="007314BB">
        <w:rPr>
          <w:sz w:val="28"/>
          <w:szCs w:val="28"/>
        </w:rPr>
        <w:t>Security: Integrates JWT authentication and RBAC access control mechanisms to protect data.</w:t>
      </w:r>
    </w:p>
    <w:p w:rsidR="004F4F59" w:rsidRPr="007314BB" w:rsidRDefault="006C6F29" w:rsidP="007314BB">
      <w:pPr>
        <w:pStyle w:val="ListParagraph"/>
        <w:numPr>
          <w:ilvl w:val="0"/>
          <w:numId w:val="16"/>
        </w:numPr>
        <w:spacing w:line="276" w:lineRule="auto"/>
        <w:ind w:left="630"/>
        <w:rPr>
          <w:sz w:val="28"/>
          <w:szCs w:val="28"/>
        </w:rPr>
      </w:pPr>
      <w:r w:rsidRPr="007314BB">
        <w:rPr>
          <w:sz w:val="28"/>
          <w:szCs w:val="28"/>
        </w:rPr>
        <w:t>Target audience for the document:</w:t>
      </w:r>
    </w:p>
    <w:p w:rsidR="004F4F59" w:rsidRPr="007314BB" w:rsidRDefault="006C6F29">
      <w:pPr>
        <w:spacing w:line="276" w:lineRule="auto"/>
        <w:ind w:left="720"/>
        <w:rPr>
          <w:sz w:val="28"/>
          <w:szCs w:val="28"/>
        </w:rPr>
      </w:pPr>
      <w:r w:rsidRPr="007314BB">
        <w:rPr>
          <w:b/>
          <w:sz w:val="28"/>
          <w:szCs w:val="28"/>
        </w:rPr>
        <w:t>Developers</w:t>
      </w:r>
      <w:r w:rsidRPr="007314BB">
        <w:rPr>
          <w:sz w:val="28"/>
          <w:szCs w:val="28"/>
        </w:rPr>
        <w:t>: Use this as the primary reference document for programming the API structure, security model, and integration logic.</w:t>
      </w:r>
    </w:p>
    <w:p w:rsidR="004F4F59" w:rsidRPr="007314BB" w:rsidRDefault="006C6F29">
      <w:pPr>
        <w:spacing w:line="276" w:lineRule="auto"/>
        <w:ind w:left="720"/>
        <w:rPr>
          <w:sz w:val="28"/>
          <w:szCs w:val="28"/>
        </w:rPr>
      </w:pPr>
      <w:r w:rsidRPr="007314BB">
        <w:rPr>
          <w:b/>
          <w:sz w:val="28"/>
          <w:szCs w:val="28"/>
        </w:rPr>
        <w:t>Test team (Testers):</w:t>
      </w:r>
      <w:r w:rsidRPr="007314BB">
        <w:rPr>
          <w:sz w:val="28"/>
          <w:szCs w:val="28"/>
        </w:rPr>
        <w:t xml:space="preserve"> Based on requirements and specifications, they build and execute system test scenarios.</w:t>
      </w:r>
    </w:p>
    <w:p w:rsidR="004F4F59" w:rsidRPr="007314BB" w:rsidRDefault="006C6F29">
      <w:pPr>
        <w:spacing w:line="276" w:lineRule="auto"/>
        <w:ind w:left="720"/>
        <w:rPr>
          <w:color w:val="0D0D0D"/>
          <w:sz w:val="28"/>
          <w:szCs w:val="28"/>
        </w:rPr>
      </w:pPr>
      <w:r w:rsidRPr="007314BB">
        <w:rPr>
          <w:b/>
          <w:sz w:val="28"/>
          <w:szCs w:val="28"/>
        </w:rPr>
        <w:t>Project Supervisors</w:t>
      </w:r>
      <w:r w:rsidRPr="007314BB">
        <w:rPr>
          <w:sz w:val="28"/>
          <w:szCs w:val="28"/>
        </w:rPr>
        <w:t>: Used to monitor technical progress and evaluate performance against established requirements.</w:t>
      </w: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3" w:name="_Toc225063151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1.2 Scope</w:t>
      </w:r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br/>
      </w:r>
      <w:r w:rsidRPr="007314BB">
        <w:rPr>
          <w:rFonts w:ascii="Times New Roman" w:eastAsia="Times New Roman" w:hAnsi="Times New Roman" w:cs="Times New Roman"/>
          <w:b w:val="0"/>
          <w:bCs w:val="0"/>
          <w:color w:val="0D0D0D"/>
          <w:sz w:val="28"/>
          <w:szCs w:val="28"/>
        </w:rPr>
        <w:t>The API system centrally manages the following core modules:</w:t>
      </w:r>
      <w:bookmarkEnd w:id="3"/>
    </w:p>
    <w:p w:rsidR="004F4F59" w:rsidRPr="007314BB" w:rsidRDefault="006C6F29" w:rsidP="007314BB">
      <w:pPr>
        <w:pStyle w:val="Heading3"/>
        <w:numPr>
          <w:ilvl w:val="0"/>
          <w:numId w:val="17"/>
        </w:numPr>
        <w:spacing w:before="120"/>
        <w:rPr>
          <w:rFonts w:ascii="Times New Roman" w:eastAsia="Times New Roman" w:hAnsi="Times New Roman" w:cs="Times New Roman"/>
          <w:b w:val="0"/>
          <w:bCs w:val="0"/>
          <w:color w:val="0D0D0D"/>
          <w:sz w:val="28"/>
          <w:szCs w:val="28"/>
        </w:rPr>
      </w:pPr>
      <w:bookmarkStart w:id="4" w:name="_Toc225063152"/>
      <w:r w:rsidRPr="007314BB">
        <w:rPr>
          <w:rFonts w:ascii="Times New Roman" w:eastAsia="Times New Roman" w:hAnsi="Times New Roman" w:cs="Times New Roman"/>
          <w:b w:val="0"/>
          <w:bCs w:val="0"/>
          <w:color w:val="0D0D0D"/>
          <w:sz w:val="28"/>
          <w:szCs w:val="28"/>
        </w:rPr>
        <w:t>Employee Management: Managing employee profile information synchronized between both systems.</w:t>
      </w:r>
      <w:bookmarkEnd w:id="4"/>
    </w:p>
    <w:p w:rsidR="004F4F59" w:rsidRPr="007314BB" w:rsidRDefault="006C6F29" w:rsidP="007314BB">
      <w:pPr>
        <w:numPr>
          <w:ilvl w:val="0"/>
          <w:numId w:val="17"/>
        </w:numPr>
        <w:rPr>
          <w:sz w:val="28"/>
          <w:szCs w:val="28"/>
        </w:rPr>
      </w:pPr>
      <w:r w:rsidRPr="007314BB">
        <w:rPr>
          <w:sz w:val="28"/>
          <w:szCs w:val="28"/>
        </w:rPr>
        <w:t>Department &amp; Position Management: Managing the organizational structure and job title categories</w:t>
      </w:r>
    </w:p>
    <w:p w:rsidR="004F4F59" w:rsidRPr="007314BB" w:rsidRDefault="006C6F29" w:rsidP="007314BB">
      <w:pPr>
        <w:numPr>
          <w:ilvl w:val="0"/>
          <w:numId w:val="17"/>
        </w:numPr>
        <w:rPr>
          <w:sz w:val="28"/>
          <w:szCs w:val="28"/>
        </w:rPr>
      </w:pPr>
      <w:r w:rsidRPr="007314BB">
        <w:rPr>
          <w:sz w:val="28"/>
          <w:szCs w:val="28"/>
        </w:rPr>
        <w:t>Payroll Integration: Connecting and retrieving salary calculation data from the PAYROLL database.</w:t>
      </w:r>
    </w:p>
    <w:p w:rsidR="004F4F59" w:rsidRPr="007314BB" w:rsidRDefault="006C6F29" w:rsidP="007314BB">
      <w:pPr>
        <w:numPr>
          <w:ilvl w:val="0"/>
          <w:numId w:val="17"/>
        </w:numPr>
        <w:rPr>
          <w:sz w:val="28"/>
          <w:szCs w:val="28"/>
        </w:rPr>
      </w:pPr>
      <w:r w:rsidRPr="007314BB">
        <w:rPr>
          <w:sz w:val="28"/>
          <w:szCs w:val="28"/>
        </w:rPr>
        <w:t>Attendance Management: Processing attendance data and employee time-keeping history.</w:t>
      </w: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5" w:name="_Toc225063153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1.3 References</w:t>
      </w:r>
      <w:bookmarkEnd w:id="5"/>
    </w:p>
    <w:p w:rsidR="004F4F59" w:rsidRPr="007314BB" w:rsidRDefault="006C6F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IEEE Std 1016-2009 – Software Design Description</w:t>
      </w:r>
    </w:p>
    <w:p w:rsidR="004F4F59" w:rsidRPr="007314BB" w:rsidRDefault="006C6F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IEEE Std 830-1998 – Software Requirements Specification</w:t>
      </w:r>
    </w:p>
    <w:p w:rsidR="004F4F59" w:rsidRPr="007314BB" w:rsidRDefault="006C6F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Case Study 3 &amp; 4 Documents (System Integration Practices, 2025)</w:t>
      </w:r>
    </w:p>
    <w:p w:rsidR="004F4F59" w:rsidRPr="007314BB" w:rsidRDefault="006C6F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Flask RESTful / ASP.NET Web API Documentation (2024)</w:t>
      </w:r>
    </w:p>
    <w:p w:rsidR="004F4F59" w:rsidRPr="007314BB" w:rsidRDefault="006C6F2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JWT Authentication Standard (RFC 7519)</w:t>
      </w:r>
    </w:p>
    <w:p w:rsidR="004F4F59" w:rsidRPr="007314BB" w:rsidRDefault="006C6F29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6" w:name="_Toc225063154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2. System Overview</w:t>
      </w:r>
      <w:bookmarkEnd w:id="6"/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7" w:name="_Toc225063155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2.1 System Context</w:t>
      </w:r>
      <w:bookmarkEnd w:id="7"/>
    </w:p>
    <w:p w:rsidR="004F4F59" w:rsidRPr="007314BB" w:rsidRDefault="006C6F29">
      <w:pP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noProof/>
          <w:color w:val="0D0D0D"/>
          <w:sz w:val="28"/>
          <w:szCs w:val="28"/>
        </w:rPr>
        <w:drawing>
          <wp:inline distT="114300" distB="114300" distL="114300" distR="114300">
            <wp:extent cx="5943600" cy="288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F4F59" w:rsidRPr="00FA4EC0" w:rsidRDefault="00FA4EC0">
      <w:pPr>
        <w:spacing w:before="120" w:after="120" w:line="360" w:lineRule="auto"/>
        <w:rPr>
          <w:color w:val="0D0D0D"/>
          <w:sz w:val="28"/>
          <w:szCs w:val="28"/>
        </w:rPr>
      </w:pPr>
      <w:r w:rsidRPr="00FA4EC0">
        <w:rPr>
          <w:sz w:val="28"/>
          <w:szCs w:val="28"/>
        </w:rPr>
        <w:t xml:space="preserve">The system context illustrates the integration of the central Dashboard with three distinct databases. Notably, the architecture introduces a standalone </w:t>
      </w:r>
      <w:r w:rsidRPr="00C726D9">
        <w:rPr>
          <w:bCs/>
          <w:sz w:val="28"/>
          <w:szCs w:val="28"/>
        </w:rPr>
        <w:t>Authentication DB</w:t>
      </w:r>
      <w:r w:rsidRPr="00FA4EC0">
        <w:rPr>
          <w:sz w:val="28"/>
          <w:szCs w:val="28"/>
        </w:rPr>
        <w:t xml:space="preserve"> to handle user credentials, RBAC validation, and security logging, operating independently alongside the legacy HUMAN System and PAYROLL System to comply with strict security constraints.</w:t>
      </w: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8" w:name="_Toc225063156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2.2 Architecture Overview</w:t>
      </w:r>
      <w:bookmarkEnd w:id="8"/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The API follows a three-layer architecture to ensure separation of concerns, scalability, and maintainability:</w:t>
      </w:r>
    </w:p>
    <w:p w:rsidR="004F4F59" w:rsidRPr="007314BB" w:rsidRDefault="006C6F29">
      <w:pPr>
        <w:numPr>
          <w:ilvl w:val="0"/>
          <w:numId w:val="1"/>
        </w:numPr>
        <w:spacing w:before="240"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Presentation Layer:</w:t>
      </w:r>
      <w:r w:rsidRPr="007314BB">
        <w:rPr>
          <w:color w:val="0D0D0D"/>
          <w:sz w:val="28"/>
          <w:szCs w:val="28"/>
        </w:rPr>
        <w:t xml:space="preserve"> Receives and sends JSON responses via REST API endpoints. This layer acts as the entry point for all client requests from the Dashboard.</w:t>
      </w:r>
    </w:p>
    <w:p w:rsidR="004F4F59" w:rsidRPr="007314BB" w:rsidRDefault="006C6F29">
      <w:pPr>
        <w:numPr>
          <w:ilvl w:val="0"/>
          <w:numId w:val="1"/>
        </w:numPr>
        <w:spacing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Business Logic Layer:</w:t>
      </w:r>
      <w:r w:rsidRPr="007314BB">
        <w:rPr>
          <w:color w:val="0D0D0D"/>
          <w:sz w:val="28"/>
          <w:szCs w:val="28"/>
        </w:rPr>
        <w:t xml:space="preserve"> Handles validation, synchronization, and error handling. It enforces Role-Based Access Control (RBAC) and processes the core synchronization rules between the two systems.</w:t>
      </w:r>
    </w:p>
    <w:p w:rsidR="004F4F59" w:rsidRPr="007314BB" w:rsidRDefault="006C6F29">
      <w:pPr>
        <w:numPr>
          <w:ilvl w:val="0"/>
          <w:numId w:val="1"/>
        </w:numPr>
        <w:spacing w:after="240"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Data Access Layer:</w:t>
      </w:r>
      <w:r w:rsidRPr="007314BB">
        <w:rPr>
          <w:color w:val="0D0D0D"/>
          <w:sz w:val="28"/>
          <w:szCs w:val="28"/>
        </w:rPr>
        <w:t xml:space="preserve"> Connects to both databases using ORM or direct SQL queries. It safely executes CRUD operations against both HUMAN (SQL Server) and PAYROLL (MySQL) databases.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Frameworks Supported:</w:t>
      </w:r>
      <w:r w:rsidRPr="007314BB">
        <w:rPr>
          <w:color w:val="0D0D0D"/>
          <w:sz w:val="28"/>
          <w:szCs w:val="28"/>
        </w:rPr>
        <w:t xml:space="preserve"> Depending on the final implementation choice, the system will utilize:</w:t>
      </w:r>
    </w:p>
    <w:p w:rsidR="004F4F59" w:rsidRPr="007314BB" w:rsidRDefault="006C6F29">
      <w:pPr>
        <w:numPr>
          <w:ilvl w:val="0"/>
          <w:numId w:val="11"/>
        </w:numPr>
        <w:spacing w:before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Python Flask / Flask-SQLAlchemy</w:t>
      </w:r>
    </w:p>
    <w:p w:rsidR="004F4F59" w:rsidRPr="007314BB" w:rsidRDefault="006C6F29">
      <w:pPr>
        <w:numPr>
          <w:ilvl w:val="0"/>
          <w:numId w:val="11"/>
        </w:numPr>
        <w:spacing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C# ASP.NET Web API / Entity Framework Core </w:t>
      </w:r>
    </w:p>
    <w:p w:rsidR="004F4F59" w:rsidRPr="007314BB" w:rsidRDefault="006C6F29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9" w:name="_Toc225063157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3. API Design Specification</w:t>
      </w:r>
      <w:bookmarkEnd w:id="9"/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0" w:name="_Toc225063158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3.1 API Naming Convention</w:t>
      </w:r>
      <w:bookmarkEnd w:id="10"/>
    </w:p>
    <w:tbl>
      <w:tblPr>
        <w:tblStyle w:val="a3"/>
        <w:tblW w:w="678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0"/>
        <w:gridCol w:w="3391"/>
      </w:tblGrid>
      <w:tr w:rsidR="004F4F59" w:rsidRPr="007314BB">
        <w:trPr>
          <w:trHeight w:val="297"/>
          <w:jc w:val="center"/>
        </w:trPr>
        <w:tc>
          <w:tcPr>
            <w:tcW w:w="3390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Method</w:t>
            </w:r>
          </w:p>
        </w:tc>
        <w:tc>
          <w:tcPr>
            <w:tcW w:w="3391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Meaning</w:t>
            </w:r>
          </w:p>
        </w:tc>
      </w:tr>
      <w:tr w:rsidR="004F4F59" w:rsidRPr="007314BB">
        <w:trPr>
          <w:trHeight w:val="304"/>
          <w:jc w:val="center"/>
        </w:trPr>
        <w:tc>
          <w:tcPr>
            <w:tcW w:w="33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GET</w:t>
            </w:r>
          </w:p>
        </w:tc>
        <w:tc>
          <w:tcPr>
            <w:tcW w:w="3391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Read</w:t>
            </w:r>
          </w:p>
        </w:tc>
      </w:tr>
      <w:tr w:rsidR="004F4F59" w:rsidRPr="007314BB">
        <w:trPr>
          <w:trHeight w:val="297"/>
          <w:jc w:val="center"/>
        </w:trPr>
        <w:tc>
          <w:tcPr>
            <w:tcW w:w="33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POST</w:t>
            </w:r>
          </w:p>
        </w:tc>
        <w:tc>
          <w:tcPr>
            <w:tcW w:w="3391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Create</w:t>
            </w:r>
          </w:p>
        </w:tc>
      </w:tr>
      <w:tr w:rsidR="004F4F59" w:rsidRPr="007314BB">
        <w:trPr>
          <w:trHeight w:val="297"/>
          <w:jc w:val="center"/>
        </w:trPr>
        <w:tc>
          <w:tcPr>
            <w:tcW w:w="33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PUT</w:t>
            </w:r>
          </w:p>
        </w:tc>
        <w:tc>
          <w:tcPr>
            <w:tcW w:w="3391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Update</w:t>
            </w:r>
          </w:p>
        </w:tc>
      </w:tr>
      <w:tr w:rsidR="004F4F59" w:rsidRPr="007314BB">
        <w:trPr>
          <w:trHeight w:val="297"/>
          <w:jc w:val="center"/>
        </w:trPr>
        <w:tc>
          <w:tcPr>
            <w:tcW w:w="33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DELETE</w:t>
            </w:r>
          </w:p>
        </w:tc>
        <w:tc>
          <w:tcPr>
            <w:tcW w:w="3391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Delete</w:t>
            </w:r>
          </w:p>
        </w:tc>
      </w:tr>
      <w:tr w:rsidR="004F4F59" w:rsidRPr="007314BB">
        <w:trPr>
          <w:trHeight w:val="297"/>
          <w:jc w:val="center"/>
        </w:trPr>
        <w:tc>
          <w:tcPr>
            <w:tcW w:w="33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PATCH</w:t>
            </w:r>
          </w:p>
        </w:tc>
        <w:tc>
          <w:tcPr>
            <w:tcW w:w="3391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Partial Update</w:t>
            </w:r>
          </w:p>
        </w:tc>
      </w:tr>
    </w:tbl>
    <w:p w:rsidR="004F4F59" w:rsidRPr="007314BB" w:rsidRDefault="004F4F59">
      <w:pPr>
        <w:spacing w:before="120" w:after="120" w:line="360" w:lineRule="auto"/>
        <w:rPr>
          <w:color w:val="0D0D0D"/>
          <w:sz w:val="28"/>
          <w:szCs w:val="28"/>
        </w:rPr>
      </w:pPr>
    </w:p>
    <w:p w:rsidR="004F4F59" w:rsidRPr="007314BB" w:rsidRDefault="006C6F29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Base URL example: https://api.companyx-hrpayroll.com/v1/</w:t>
      </w: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1" w:name="_Toc225063159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3.2 Authentication &amp; Authorization</w:t>
      </w:r>
      <w:bookmarkEnd w:id="11"/>
    </w:p>
    <w:p w:rsidR="004F4F59" w:rsidRPr="007314BB" w:rsidRDefault="006C6F29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bCs/>
          <w:color w:val="0D0D0D"/>
          <w:sz w:val="28"/>
          <w:szCs w:val="28"/>
        </w:rPr>
      </w:pPr>
      <w:r w:rsidRPr="007314BB">
        <w:rPr>
          <w:rFonts w:eastAsia="Andika"/>
          <w:b/>
          <w:bCs/>
          <w:color w:val="0D0D0D"/>
          <w:sz w:val="28"/>
          <w:szCs w:val="28"/>
        </w:rPr>
        <w:t>1️ Authentication</w:t>
      </w:r>
    </w:p>
    <w:p w:rsidR="004F4F59" w:rsidRPr="007314BB" w:rsidRDefault="006C6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Mechanism: The system utilizes JSON Web Tokens (JWT) for stateless user authentication.</w:t>
      </w:r>
    </w:p>
    <w:p w:rsidR="004F4F59" w:rsidRPr="007314BB" w:rsidRDefault="006C6F2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Endpoint: A dedicated login endpoint is used to verify user identity.</w:t>
      </w:r>
    </w:p>
    <w:p w:rsidR="004F4F59" w:rsidRPr="007314BB" w:rsidRDefault="006C6F29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b/>
          <w:bCs/>
          <w:color w:val="0D0D0D"/>
          <w:sz w:val="28"/>
          <w:szCs w:val="28"/>
        </w:rPr>
      </w:pPr>
      <w:r w:rsidRPr="007314BB">
        <w:rPr>
          <w:rFonts w:eastAsia="Andika"/>
          <w:b/>
          <w:bCs/>
          <w:color w:val="0D0D0D"/>
          <w:sz w:val="28"/>
          <w:szCs w:val="28"/>
        </w:rPr>
        <w:t>2️ Authorization</w:t>
      </w:r>
    </w:p>
    <w:p w:rsidR="004F4F59" w:rsidRPr="007314BB" w:rsidRDefault="006C6F2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Mechanism: Role-Based Access Control (RBAC) is strictly enforced to restrict endpoint access based on user privileges.</w:t>
      </w: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2" w:name="_Toc225063160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Role</w:t>
      </w:r>
      <w:bookmarkEnd w:id="12"/>
    </w:p>
    <w:tbl>
      <w:tblPr>
        <w:tblStyle w:val="a4"/>
        <w:tblW w:w="879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9"/>
        <w:gridCol w:w="4690"/>
      </w:tblGrid>
      <w:tr w:rsidR="004F4F59" w:rsidRPr="007314BB">
        <w:trPr>
          <w:trHeight w:val="314"/>
          <w:jc w:val="center"/>
        </w:trPr>
        <w:tc>
          <w:tcPr>
            <w:tcW w:w="4109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Role</w:t>
            </w:r>
          </w:p>
        </w:tc>
        <w:tc>
          <w:tcPr>
            <w:tcW w:w="4690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Permission</w:t>
            </w:r>
          </w:p>
        </w:tc>
      </w:tr>
      <w:tr w:rsidR="004F4F59" w:rsidRPr="007314BB">
        <w:trPr>
          <w:trHeight w:val="321"/>
          <w:jc w:val="center"/>
        </w:trPr>
        <w:tc>
          <w:tcPr>
            <w:tcW w:w="410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Admin</w:t>
            </w:r>
          </w:p>
        </w:tc>
        <w:tc>
          <w:tcPr>
            <w:tcW w:w="46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Full access</w:t>
            </w:r>
          </w:p>
        </w:tc>
      </w:tr>
      <w:tr w:rsidR="004F4F59" w:rsidRPr="007314BB">
        <w:trPr>
          <w:trHeight w:val="314"/>
          <w:jc w:val="center"/>
        </w:trPr>
        <w:tc>
          <w:tcPr>
            <w:tcW w:w="410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HR Manager</w:t>
            </w:r>
          </w:p>
        </w:tc>
        <w:tc>
          <w:tcPr>
            <w:tcW w:w="46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Manage employees</w:t>
            </w:r>
          </w:p>
        </w:tc>
      </w:tr>
      <w:tr w:rsidR="004F4F59" w:rsidRPr="007314BB">
        <w:trPr>
          <w:trHeight w:val="314"/>
          <w:jc w:val="center"/>
        </w:trPr>
        <w:tc>
          <w:tcPr>
            <w:tcW w:w="410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Payroll Manager</w:t>
            </w:r>
          </w:p>
        </w:tc>
        <w:tc>
          <w:tcPr>
            <w:tcW w:w="46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Manage payroll</w:t>
            </w:r>
          </w:p>
        </w:tc>
      </w:tr>
      <w:tr w:rsidR="004F4F59" w:rsidRPr="007314BB">
        <w:trPr>
          <w:trHeight w:val="314"/>
          <w:jc w:val="center"/>
        </w:trPr>
        <w:tc>
          <w:tcPr>
            <w:tcW w:w="410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Employee</w:t>
            </w:r>
          </w:p>
        </w:tc>
        <w:tc>
          <w:tcPr>
            <w:tcW w:w="46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View own info</w:t>
            </w:r>
          </w:p>
        </w:tc>
      </w:tr>
    </w:tbl>
    <w:p w:rsidR="004F4F59" w:rsidRPr="007314BB" w:rsidRDefault="006C6F2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The standard sequence for securing API requests is as follows:</w:t>
      </w:r>
    </w:p>
    <w:p w:rsidR="004F4F59" w:rsidRDefault="006C6F2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User login-&gt; API verify credentials-&gt; JWT token issued-&gt; Client sends token in header.</w:t>
      </w:r>
    </w:p>
    <w:p w:rsidR="007314BB" w:rsidRPr="007314BB" w:rsidRDefault="007314B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color w:val="0D0D0D"/>
          <w:sz w:val="28"/>
          <w:szCs w:val="28"/>
        </w:rPr>
      </w:pPr>
    </w:p>
    <w:p w:rsidR="004F4F59" w:rsidRPr="007314BB" w:rsidRDefault="006C6F29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bookmarkStart w:id="13" w:name="_Toc225063161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4. API Endpoint Specifications</w:t>
      </w:r>
      <w:bookmarkEnd w:id="13"/>
    </w:p>
    <w:tbl>
      <w:tblPr>
        <w:tblStyle w:val="a5"/>
        <w:tblW w:w="105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9"/>
        <w:gridCol w:w="1634"/>
        <w:gridCol w:w="1274"/>
        <w:gridCol w:w="1647"/>
        <w:gridCol w:w="1790"/>
        <w:gridCol w:w="1699"/>
        <w:gridCol w:w="1896"/>
      </w:tblGrid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No.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Endpoint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Method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Description</w:t>
            </w:r>
          </w:p>
        </w:tc>
        <w:tc>
          <w:tcPr>
            <w:tcW w:w="1790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Request Parameters</w:t>
            </w: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Response (Success)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Authorization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1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sz w:val="28"/>
                <w:szCs w:val="28"/>
              </w:rPr>
              <w:t>/api/v1/auth/login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POST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sz w:val="28"/>
                <w:szCs w:val="28"/>
              </w:rPr>
            </w:pPr>
            <w:r w:rsidRPr="007314BB">
              <w:rPr>
                <w:sz w:val="28"/>
                <w:szCs w:val="28"/>
              </w:rPr>
              <w:t>Authenticate user and issue JWT token.</w:t>
            </w:r>
          </w:p>
        </w:tc>
        <w:tc>
          <w:tcPr>
            <w:tcW w:w="1790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{“</w:t>
            </w:r>
            <w:r w:rsidR="006C6F29" w:rsidRPr="007314BB">
              <w:rPr>
                <w:color w:val="0D0D0D"/>
                <w:sz w:val="28"/>
                <w:szCs w:val="28"/>
              </w:rPr>
              <w:t>username": "user", "password": "pass</w:t>
            </w:r>
            <w:r w:rsidRPr="007314BB">
              <w:rPr>
                <w:color w:val="0D0D0D"/>
                <w:sz w:val="28"/>
                <w:szCs w:val="28"/>
              </w:rPr>
              <w:t>”}</w:t>
            </w:r>
          </w:p>
        </w:tc>
        <w:tc>
          <w:tcPr>
            <w:tcW w:w="1699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{“</w:t>
            </w:r>
            <w:r w:rsidR="006C6F29" w:rsidRPr="007314BB">
              <w:rPr>
                <w:color w:val="0D0D0D"/>
                <w:sz w:val="28"/>
                <w:szCs w:val="28"/>
              </w:rPr>
              <w:t>token": "&lt;jwt</w:t>
            </w:r>
            <w:proofErr w:type="gramStart"/>
            <w:r w:rsidR="006C6F29" w:rsidRPr="007314BB">
              <w:rPr>
                <w:color w:val="0D0D0D"/>
                <w:sz w:val="28"/>
                <w:szCs w:val="28"/>
              </w:rPr>
              <w:t>&gt;</w:t>
            </w:r>
            <w:r w:rsidRPr="007314BB">
              <w:rPr>
                <w:color w:val="0D0D0D"/>
                <w:sz w:val="28"/>
                <w:szCs w:val="28"/>
              </w:rPr>
              <w:t>“</w:t>
            </w:r>
            <w:proofErr w:type="gramEnd"/>
            <w:r w:rsidRPr="007314BB">
              <w:rPr>
                <w:color w:val="0D0D0D"/>
                <w:sz w:val="28"/>
                <w:szCs w:val="28"/>
              </w:rPr>
              <w:t>}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Public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2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/api/v1/admin/users</w:t>
            </w:r>
          </w:p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sz w:val="28"/>
                <w:szCs w:val="28"/>
              </w:rPr>
            </w:pPr>
            <w:r w:rsidRPr="007314BB">
              <w:rPr>
                <w:sz w:val="28"/>
                <w:szCs w:val="28"/>
              </w:rPr>
              <w:t>Retrieve list of system accounts</w:t>
            </w:r>
          </w:p>
        </w:tc>
        <w:tc>
          <w:tcPr>
            <w:tcW w:w="1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None</w:t>
            </w: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[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user_id": 1, "role": "HR</w:t>
            </w:r>
            <w:r w:rsidR="007314BB" w:rsidRPr="007314BB">
              <w:rPr>
                <w:color w:val="0D0D0D"/>
                <w:sz w:val="28"/>
                <w:szCs w:val="28"/>
              </w:rPr>
              <w:t>”}]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HR, Admin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3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/api/v1/employees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Retrieve full employee list for table view.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[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EmpID": "E1025", "Name": "Tuan</w:t>
            </w:r>
            <w:r w:rsidR="007314BB" w:rsidRPr="007314BB">
              <w:rPr>
                <w:color w:val="0D0D0D"/>
                <w:sz w:val="28"/>
                <w:szCs w:val="28"/>
              </w:rPr>
              <w:t>”}]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HR, Admin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4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/api/v1/employees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sz w:val="28"/>
                <w:szCs w:val="28"/>
              </w:rPr>
              <w:t>POST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Add new employee &amp; sync to Payroll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201 Created |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status": "success",}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HR, Admin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5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/api/v1/employees/{id}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PUT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Update existing employee details.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status": "success", "message": "Updated</w:t>
            </w:r>
            <w:r w:rsidR="007314BB" w:rsidRPr="007314BB">
              <w:rPr>
                <w:color w:val="0D0D0D"/>
                <w:sz w:val="28"/>
                <w:szCs w:val="28"/>
              </w:rPr>
              <w:t>”}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HR, Admin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6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/api/v1/employees/{id}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sz w:val="28"/>
                <w:szCs w:val="28"/>
              </w:rPr>
              <w:t>DELETE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Remove employee from both databases.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status": "success", "message": "Deleted</w:t>
            </w:r>
            <w:r w:rsidR="007314BB" w:rsidRPr="007314BB">
              <w:rPr>
                <w:color w:val="0D0D0D"/>
                <w:sz w:val="28"/>
                <w:szCs w:val="28"/>
              </w:rPr>
              <w:t>”}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HR, Admin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7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/api/v1/departments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sz w:val="28"/>
                <w:szCs w:val="28"/>
              </w:rPr>
              <w:t>POST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Retrieve department list and structure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[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DeptID": 5, "Name": "IT</w:t>
            </w:r>
            <w:r w:rsidR="007314BB" w:rsidRPr="007314BB">
              <w:rPr>
                <w:color w:val="0D0D0D"/>
                <w:sz w:val="28"/>
                <w:szCs w:val="28"/>
              </w:rPr>
              <w:t>”}]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HR, </w:t>
            </w:r>
            <w:r w:rsidR="007314BB" w:rsidRPr="007314BB">
              <w:rPr>
                <w:color w:val="0D0D0D"/>
                <w:sz w:val="28"/>
                <w:szCs w:val="28"/>
              </w:rPr>
              <w:t>Admin, Payroll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8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/api/v1/positions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sz w:val="28"/>
                <w:szCs w:val="28"/>
              </w:rPr>
              <w:t>POST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Retrieve list of job titles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[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PosID": 1, "Title": "Developer</w:t>
            </w:r>
            <w:r w:rsidR="007314BB" w:rsidRPr="007314BB">
              <w:rPr>
                <w:color w:val="0D0D0D"/>
                <w:sz w:val="28"/>
                <w:szCs w:val="28"/>
              </w:rPr>
              <w:t>”}]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HR, Admin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9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/api/v1/salaries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Retrieve current monthly salary lis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[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 xml:space="preserve">EmpID": "E1025", "Salary": </w:t>
            </w:r>
            <w:r w:rsidR="007314BB" w:rsidRPr="007314BB">
              <w:rPr>
                <w:color w:val="0D0D0D"/>
                <w:sz w:val="28"/>
                <w:szCs w:val="28"/>
              </w:rPr>
              <w:t>24000000}]</w:t>
            </w:r>
          </w:p>
        </w:tc>
        <w:tc>
          <w:tcPr>
            <w:tcW w:w="1896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Admin, Payroll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10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/api/v1/salaries/history/{id}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Show past salary records for an employee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[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 xml:space="preserve">Month": "2026-02", "Net": </w:t>
            </w:r>
            <w:r w:rsidR="007314BB" w:rsidRPr="007314BB">
              <w:rPr>
                <w:color w:val="0D0D0D"/>
                <w:sz w:val="28"/>
                <w:szCs w:val="28"/>
              </w:rPr>
              <w:t>24000000}]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Admin, Payroll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11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/api/v1/attendance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Fetch time-tracking &amp; attendance logs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[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 xml:space="preserve">EmpID": "E1025", "WorkDays": </w:t>
            </w:r>
            <w:r w:rsidR="007314BB" w:rsidRPr="007314BB">
              <w:rPr>
                <w:color w:val="0D0D0D"/>
                <w:sz w:val="28"/>
                <w:szCs w:val="28"/>
              </w:rPr>
              <w:t>22}]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Admin, Payroll, HR</w:t>
            </w:r>
          </w:p>
        </w:tc>
      </w:tr>
      <w:tr w:rsidR="004F4F59" w:rsidRPr="007314BB" w:rsidTr="00D524D9">
        <w:tc>
          <w:tcPr>
            <w:tcW w:w="62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12</w:t>
            </w:r>
          </w:p>
        </w:tc>
        <w:tc>
          <w:tcPr>
            <w:tcW w:w="1634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/api/v1/reports/dashboard</w:t>
            </w:r>
          </w:p>
        </w:tc>
        <w:tc>
          <w:tcPr>
            <w:tcW w:w="127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GET</w:t>
            </w:r>
          </w:p>
        </w:tc>
        <w:tc>
          <w:tcPr>
            <w:tcW w:w="1647" w:type="dxa"/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Aggregate data for React charts </w:t>
            </w:r>
          </w:p>
        </w:tc>
        <w:tc>
          <w:tcPr>
            <w:tcW w:w="1790" w:type="dxa"/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TotalEmployees": 150, "TotalCost": 500</w:t>
            </w:r>
            <w:r w:rsidR="007314BB" w:rsidRPr="007314BB">
              <w:rPr>
                <w:color w:val="0D0D0D"/>
                <w:sz w:val="28"/>
                <w:szCs w:val="28"/>
              </w:rPr>
              <w:t>M}</w:t>
            </w:r>
          </w:p>
        </w:tc>
        <w:tc>
          <w:tcPr>
            <w:tcW w:w="1896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Admin, Payroll, HR</w:t>
            </w:r>
          </w:p>
        </w:tc>
      </w:tr>
      <w:tr w:rsidR="004F4F59" w:rsidRPr="007314BB" w:rsidTr="00D524D9">
        <w:tc>
          <w:tcPr>
            <w:tcW w:w="629" w:type="dxa"/>
            <w:tcBorders>
              <w:bottom w:val="single" w:sz="4" w:space="0" w:color="auto"/>
            </w:tcBorders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13</w:t>
            </w:r>
          </w:p>
        </w:tc>
        <w:tc>
          <w:tcPr>
            <w:tcW w:w="1634" w:type="dxa"/>
            <w:tcBorders>
              <w:bottom w:val="single" w:sz="4" w:space="0" w:color="auto"/>
            </w:tcBorders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/api/v1/system/alerts</w:t>
            </w:r>
          </w:p>
        </w:tc>
        <w:tc>
          <w:tcPr>
            <w:tcW w:w="1274" w:type="dxa"/>
            <w:tcBorders>
              <w:bottom w:val="single" w:sz="4" w:space="0" w:color="auto"/>
            </w:tcBorders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47" w:type="dxa"/>
            <w:tcBorders>
              <w:bottom w:val="single" w:sz="4" w:space="0" w:color="auto"/>
            </w:tcBorders>
          </w:tcPr>
          <w:p w:rsidR="004F4F59" w:rsidRPr="007314BB" w:rsidRDefault="006C6F29">
            <w:pPr>
              <w:spacing w:before="240" w:after="24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Show sync errors or system notifications</w:t>
            </w:r>
          </w:p>
        </w:tc>
        <w:tc>
          <w:tcPr>
            <w:tcW w:w="1790" w:type="dxa"/>
            <w:tcBorders>
              <w:bottom w:val="single" w:sz="4" w:space="0" w:color="auto"/>
            </w:tcBorders>
          </w:tcPr>
          <w:p w:rsidR="004F4F59" w:rsidRPr="007314BB" w:rsidRDefault="004F4F5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 xml:space="preserve">200 OK | [ </w:t>
            </w:r>
            <w:r w:rsidR="007314BB" w:rsidRPr="007314BB">
              <w:rPr>
                <w:color w:val="0D0D0D"/>
                <w:sz w:val="28"/>
                <w:szCs w:val="28"/>
              </w:rPr>
              <w:t>{“</w:t>
            </w:r>
            <w:r w:rsidRPr="007314BB">
              <w:rPr>
                <w:color w:val="0D0D0D"/>
                <w:sz w:val="28"/>
                <w:szCs w:val="28"/>
              </w:rPr>
              <w:t>Alert": "Sync failed for E124", "Level": "High</w:t>
            </w:r>
            <w:r w:rsidR="007314BB" w:rsidRPr="007314BB">
              <w:rPr>
                <w:color w:val="0D0D0D"/>
                <w:sz w:val="28"/>
                <w:szCs w:val="28"/>
              </w:rPr>
              <w:t>”}]</w:t>
            </w:r>
          </w:p>
        </w:tc>
        <w:tc>
          <w:tcPr>
            <w:tcW w:w="1896" w:type="dxa"/>
            <w:tcBorders>
              <w:bottom w:val="single" w:sz="4" w:space="0" w:color="auto"/>
            </w:tcBorders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Admin</w:t>
            </w:r>
          </w:p>
        </w:tc>
      </w:tr>
      <w:tr w:rsidR="00D524D9" w:rsidTr="00D524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14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/api/v1/auth/login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POST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Authenticate user and issue JWT token.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{"username": "user", "password": "pwd"}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200 OK | {"token": "&lt;jwt&gt;"}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Public</w:t>
            </w:r>
          </w:p>
        </w:tc>
      </w:tr>
      <w:tr w:rsidR="00D524D9" w:rsidTr="00D524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15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/api/v1/auth/logout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POST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Invalidate or blacklist current token.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200 OK | {"message": "Logged out"}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All Roles</w:t>
            </w:r>
          </w:p>
        </w:tc>
      </w:tr>
      <w:tr w:rsidR="00D524D9" w:rsidTr="00D524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16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/api/v1/auth/refresh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POST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Refresh an expired JWT token.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{"refresh_token": "&lt;token&gt;"}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200 OK | {"token": "&lt;new_jwt&gt;"}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All Roles</w:t>
            </w:r>
          </w:p>
        </w:tc>
      </w:tr>
      <w:tr w:rsidR="00D524D9" w:rsidTr="00D524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>
              <w:rPr>
                <w:color w:val="1F1F1F"/>
                <w:sz w:val="28"/>
                <w:szCs w:val="28"/>
                <w:bdr w:val="none" w:sz="0" w:space="0" w:color="auto" w:frame="1"/>
              </w:rPr>
              <w:t>17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/api/v1/admin/users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GET</w:t>
            </w:r>
          </w:p>
        </w:tc>
        <w:tc>
          <w:tcPr>
            <w:tcW w:w="1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Retrieve list of system accounts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None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200 OK | [{"user_id": 1, "role": "HR"}]</w:t>
            </w:r>
          </w:p>
        </w:tc>
        <w:tc>
          <w:tcPr>
            <w:tcW w:w="1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Admin</w:t>
            </w:r>
          </w:p>
        </w:tc>
      </w:tr>
    </w:tbl>
    <w:p w:rsidR="004F4F59" w:rsidRPr="007314BB" w:rsidRDefault="004F4F59">
      <w:pPr>
        <w:spacing w:before="120" w:after="120" w:line="360" w:lineRule="auto"/>
        <w:rPr>
          <w:color w:val="0D0D0D"/>
          <w:sz w:val="28"/>
          <w:szCs w:val="28"/>
        </w:rPr>
      </w:pPr>
    </w:p>
    <w:p w:rsidR="004F4F59" w:rsidRPr="007314BB" w:rsidRDefault="006C6F29">
      <w:pPr>
        <w:pStyle w:val="Heading2"/>
        <w:spacing w:before="120" w:after="12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bookmarkStart w:id="14" w:name="_Toc225063162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5. Data Synchronization Logic</w:t>
      </w:r>
      <w:bookmarkEnd w:id="14"/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5" w:name="_Toc225063163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5.1 Synchronization Scenarios</w:t>
      </w:r>
      <w:bookmarkEnd w:id="15"/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Authenticate User: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Validate user credentials and issue a JWT token.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sz w:val="28"/>
          <w:szCs w:val="28"/>
        </w:rPr>
        <w:t>Manage Users and Roles</w:t>
      </w:r>
      <w:r w:rsidRPr="007314BB">
        <w:rPr>
          <w:b/>
          <w:bCs/>
          <w:color w:val="0D0D0D"/>
          <w:sz w:val="28"/>
          <w:szCs w:val="28"/>
        </w:rPr>
        <w:t>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Retrieve user accounts and roles for administration.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View Employee List: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Fetch the list of employees from the HUMAN database.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Add Employee: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When a new employee is added to HUMAN, automatically insert into PAYROLL. Rollback SQL Server transaction if PAYROLL insertion fails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Update Employee: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Update name, position, and department in both databases. If the salary structure changes, update PAYROLL salary records. Rollback HUMAN update if PAYROLL synchronization fails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Delete Employee: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Allowed only if the employee has no payroll or attendance data. Delete from PAYROLL first, then HUMAN. Rollback by re-inserting into PAYROLL if HUMAN deletion fails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Manage Departments: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Fetch department names and structures from HUMAN.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Manage Positions: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Fetch job titles and positions from HUMAN.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View Salary List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Retrieve calculated salary lists directly from PAYROLL.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View Salary History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Retrieve past salary records for specific employees from PAYROLL.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View Attendance Data: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Retrieve time-tracking and attendance logs from PAYROLL.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View Dashboard Reports: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Aggregate HR data from HUMAN and Payroll data from PAYROLL for dashboard charts. No rollback required</w:t>
      </w:r>
    </w:p>
    <w:p w:rsidR="004F4F59" w:rsidRPr="007314BB" w:rsidRDefault="006C6F29">
      <w:pPr>
        <w:numPr>
          <w:ilvl w:val="0"/>
          <w:numId w:val="4"/>
        </w:num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View System Alerts:</w:t>
      </w:r>
    </w:p>
    <w:p w:rsidR="004F4F59" w:rsidRPr="007314BB" w:rsidRDefault="006C6F29" w:rsidP="007314BB">
      <w:pPr>
        <w:spacing w:before="240" w:after="240" w:line="360" w:lineRule="auto"/>
        <w:ind w:left="1080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Retrieve synchronization logs and system alerts from the API layer. No rollback required.</w:t>
      </w:r>
    </w:p>
    <w:p w:rsidR="004F4F59" w:rsidRPr="007314BB" w:rsidRDefault="006C6F29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ab/>
      </w: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6" w:name="_Toc225063164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5.2 Workflow</w:t>
      </w:r>
      <w:bookmarkEnd w:id="16"/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POST /api/v1/auth/login (Login)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username and password fields.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Verify credentials in the Authentication DB.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Issue a JWT token with user roles.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/api/v1/admin/users</w:t>
      </w:r>
      <w:r w:rsidRPr="007314BB">
        <w:rPr>
          <w:color w:val="0D0D0D"/>
          <w:sz w:val="28"/>
          <w:szCs w:val="28"/>
        </w:rPr>
        <w:t xml:space="preserve"> (</w:t>
      </w:r>
      <w:r w:rsidRPr="007314BB">
        <w:rPr>
          <w:b/>
          <w:bCs/>
          <w:sz w:val="28"/>
          <w:szCs w:val="28"/>
        </w:rPr>
        <w:t>Manage Users and Roles</w:t>
      </w:r>
      <w:r w:rsidRPr="007314BB">
        <w:rPr>
          <w:b/>
          <w:bCs/>
          <w:color w:val="0D0D0D"/>
          <w:sz w:val="28"/>
          <w:szCs w:val="28"/>
        </w:rPr>
        <w:t>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 (Admin role required).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Query the Authentication DB for user accounts.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the user list in JSON format.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/api/v1/employees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b/>
          <w:bCs/>
          <w:color w:val="0D0D0D"/>
          <w:sz w:val="28"/>
          <w:szCs w:val="28"/>
        </w:rPr>
        <w:t>(View Employee List)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Fetch employee data from HUMAN (SQL Server).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employee list in JSON format.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POST /api/v1/employees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b/>
          <w:bCs/>
          <w:color w:val="0D0D0D"/>
          <w:sz w:val="28"/>
          <w:szCs w:val="28"/>
        </w:rPr>
        <w:t>(Add Employee)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mandatory fields (EmployeeID, FullName, DepartmentID, Position, BaseSalary).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Insert data into HUMAN (SQL Server).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3: Synchronize basic payroll profile to PAYROLL (MySQL).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4: If error in step 3, rollback SQL Server transaction and log to SYNC_LOG.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PUT /api/v1/employees/{id}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b/>
          <w:bCs/>
          <w:color w:val="0D0D0D"/>
          <w:sz w:val="28"/>
          <w:szCs w:val="28"/>
        </w:rPr>
        <w:t>(Update Employee Information)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mandatory fields and JWT token.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Update employee data in HUMAN (SQL Server).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3: Synchronize updated fields (e.g., BaseSalary, Position) to PAYROLL (MySQL).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4: If error in step 3, rollback HUMAN transaction using cached data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DELETE /api/v1/employees/{id} (Delete Employee)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 and ensure employee has no existing salary/attendance records in PAYROLL.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Delete employee from PAYROLL (MySQL).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3: Delete employee from HUMAN (SQL Server).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4: If error in step 3, rollback by re-inserting data into PAYROLL.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/api/v1/departments (Manage Department)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Fetch department data from HUMAN (SQL Server).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department list in JSON format.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/api/v1/positions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b/>
          <w:bCs/>
          <w:color w:val="0D0D0D"/>
          <w:sz w:val="28"/>
          <w:szCs w:val="28"/>
        </w:rPr>
        <w:t>(Manage Positions)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Fetch position data from HUMAN (SQL Server).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position list in JSON format.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/api/v1/salaries (View Salary List)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 (Payroll/Admin role).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Fetch calculated salary data for the requested month from PAYROLL (MySQL).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salary list in JSON format.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/api/v1/salaries/history/{id}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b/>
          <w:bCs/>
          <w:color w:val="0D0D0D"/>
          <w:sz w:val="28"/>
          <w:szCs w:val="28"/>
        </w:rPr>
        <w:t>(View Salary History)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Fetch historical salary records for the specific employee from PAYROLL (MySQL).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salary history in JSON format.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/api/v1/attendance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b/>
          <w:bCs/>
          <w:color w:val="0D0D0D"/>
          <w:sz w:val="28"/>
          <w:szCs w:val="28"/>
        </w:rPr>
        <w:t>(View Attendance Data)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Fetch time-tracking and leave data from PAYROLL (MySQL).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attendance data in JSON format.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/api/v1/reports/dashboard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b/>
          <w:bCs/>
          <w:color w:val="0D0D0D"/>
          <w:sz w:val="28"/>
          <w:szCs w:val="28"/>
        </w:rPr>
        <w:t>(View Dashboard Report)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Aggregate headcount data from HUMAN (SQL Server) and salary costs from PAYROLL (MySQL).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unified dashboard report in JSON format.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GET /api/v1/system/alerts</w:t>
      </w:r>
      <w:r w:rsidRPr="007314BB">
        <w:rPr>
          <w:color w:val="0D0D0D"/>
          <w:sz w:val="28"/>
          <w:szCs w:val="28"/>
        </w:rPr>
        <w:t xml:space="preserve"> </w:t>
      </w:r>
      <w:r w:rsidRPr="007314BB">
        <w:rPr>
          <w:b/>
          <w:bCs/>
          <w:color w:val="0D0D0D"/>
          <w:sz w:val="28"/>
          <w:szCs w:val="28"/>
        </w:rPr>
        <w:t>(View System Alerts)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1: Validate JWT token.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Step 2: Fetch unresolved synchronization errors from SYNC_LOG. </w:t>
      </w:r>
    </w:p>
    <w:p w:rsidR="004F4F59" w:rsidRPr="007314BB" w:rsidRDefault="006C6F29">
      <w:pPr>
        <w:spacing w:before="240"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Step 3: Return system alerts in JSON format.</w:t>
      </w:r>
    </w:p>
    <w:p w:rsidR="004F4F59" w:rsidRDefault="006C6F29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17" w:name="_Toc225063165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6. Error Handling &amp; Logging</w:t>
      </w:r>
      <w:bookmarkEnd w:id="17"/>
    </w:p>
    <w:p w:rsidR="00D524D9" w:rsidRPr="00D524D9" w:rsidRDefault="00D524D9" w:rsidP="00D524D9">
      <w:pPr>
        <w:rPr>
          <w:b/>
          <w:sz w:val="28"/>
          <w:szCs w:val="28"/>
        </w:rPr>
      </w:pPr>
      <w:r w:rsidRPr="00D524D9">
        <w:rPr>
          <w:b/>
          <w:sz w:val="28"/>
          <w:szCs w:val="28"/>
        </w:rPr>
        <w:t>6.1 Standardized Error Codes</w:t>
      </w:r>
    </w:p>
    <w:p w:rsidR="004F4F59" w:rsidRPr="007314BB" w:rsidRDefault="004F4F59">
      <w:pPr>
        <w:spacing w:before="120" w:after="120" w:line="360" w:lineRule="auto"/>
        <w:rPr>
          <w:color w:val="0D0D0D"/>
          <w:sz w:val="28"/>
          <w:szCs w:val="28"/>
        </w:rPr>
      </w:pPr>
    </w:p>
    <w:tbl>
      <w:tblPr>
        <w:tblStyle w:val="a6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4"/>
        <w:gridCol w:w="3718"/>
        <w:gridCol w:w="4168"/>
      </w:tblGrid>
      <w:tr w:rsidR="004F4F59" w:rsidRPr="007314BB">
        <w:tc>
          <w:tcPr>
            <w:tcW w:w="1464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Error Code</w:t>
            </w:r>
          </w:p>
        </w:tc>
        <w:tc>
          <w:tcPr>
            <w:tcW w:w="3718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Description</w:t>
            </w:r>
          </w:p>
        </w:tc>
        <w:tc>
          <w:tcPr>
            <w:tcW w:w="4168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Example Response</w:t>
            </w:r>
          </w:p>
        </w:tc>
      </w:tr>
      <w:tr w:rsidR="004F4F59" w:rsidRPr="007314BB">
        <w:tc>
          <w:tcPr>
            <w:tcW w:w="146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400</w:t>
            </w:r>
          </w:p>
        </w:tc>
        <w:tc>
          <w:tcPr>
            <w:tcW w:w="3718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Bad Request – Missing fields</w:t>
            </w:r>
          </w:p>
        </w:tc>
        <w:tc>
          <w:tcPr>
            <w:tcW w:w="4168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{“</w:t>
            </w:r>
            <w:r w:rsidR="006C6F29" w:rsidRPr="007314BB">
              <w:rPr>
                <w:color w:val="0D0D0D"/>
                <w:sz w:val="28"/>
                <w:szCs w:val="28"/>
              </w:rPr>
              <w:t>error": "Missing required data</w:t>
            </w:r>
            <w:r w:rsidRPr="007314BB">
              <w:rPr>
                <w:color w:val="0D0D0D"/>
                <w:sz w:val="28"/>
                <w:szCs w:val="28"/>
              </w:rPr>
              <w:t>”}</w:t>
            </w:r>
          </w:p>
        </w:tc>
      </w:tr>
      <w:tr w:rsidR="004F4F59" w:rsidRPr="007314BB">
        <w:tc>
          <w:tcPr>
            <w:tcW w:w="146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401</w:t>
            </w:r>
          </w:p>
        </w:tc>
        <w:tc>
          <w:tcPr>
            <w:tcW w:w="3718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Unauthorized – Invalid token</w:t>
            </w:r>
          </w:p>
        </w:tc>
        <w:tc>
          <w:tcPr>
            <w:tcW w:w="4168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{“</w:t>
            </w:r>
            <w:r w:rsidR="006C6F29" w:rsidRPr="007314BB">
              <w:rPr>
                <w:color w:val="0D0D0D"/>
                <w:sz w:val="28"/>
                <w:szCs w:val="28"/>
              </w:rPr>
              <w:t>error": "Invalid token</w:t>
            </w:r>
            <w:r w:rsidRPr="007314BB">
              <w:rPr>
                <w:color w:val="0D0D0D"/>
                <w:sz w:val="28"/>
                <w:szCs w:val="28"/>
              </w:rPr>
              <w:t>”}</w:t>
            </w:r>
          </w:p>
        </w:tc>
      </w:tr>
      <w:tr w:rsidR="004F4F59" w:rsidRPr="007314BB">
        <w:tc>
          <w:tcPr>
            <w:tcW w:w="146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403</w:t>
            </w:r>
          </w:p>
        </w:tc>
        <w:tc>
          <w:tcPr>
            <w:tcW w:w="3718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Forbidden – Insufficient permission</w:t>
            </w:r>
          </w:p>
        </w:tc>
        <w:tc>
          <w:tcPr>
            <w:tcW w:w="4168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{“</w:t>
            </w:r>
            <w:r w:rsidR="006C6F29" w:rsidRPr="007314BB">
              <w:rPr>
                <w:color w:val="0D0D0D"/>
                <w:sz w:val="28"/>
                <w:szCs w:val="28"/>
              </w:rPr>
              <w:t>error": "Access denied</w:t>
            </w:r>
            <w:r w:rsidRPr="007314BB">
              <w:rPr>
                <w:color w:val="0D0D0D"/>
                <w:sz w:val="28"/>
                <w:szCs w:val="28"/>
              </w:rPr>
              <w:t>”}</w:t>
            </w:r>
          </w:p>
        </w:tc>
      </w:tr>
      <w:tr w:rsidR="004F4F59" w:rsidRPr="007314BB">
        <w:tc>
          <w:tcPr>
            <w:tcW w:w="146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404</w:t>
            </w:r>
          </w:p>
        </w:tc>
        <w:tc>
          <w:tcPr>
            <w:tcW w:w="3718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Not Found – Resource missing</w:t>
            </w:r>
          </w:p>
        </w:tc>
        <w:tc>
          <w:tcPr>
            <w:tcW w:w="4168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{“</w:t>
            </w:r>
            <w:r w:rsidR="006C6F29" w:rsidRPr="007314BB">
              <w:rPr>
                <w:color w:val="0D0D0D"/>
                <w:sz w:val="28"/>
                <w:szCs w:val="28"/>
              </w:rPr>
              <w:t>error": "Employee not found</w:t>
            </w:r>
            <w:r w:rsidRPr="007314BB">
              <w:rPr>
                <w:color w:val="0D0D0D"/>
                <w:sz w:val="28"/>
                <w:szCs w:val="28"/>
              </w:rPr>
              <w:t>”}</w:t>
            </w:r>
          </w:p>
        </w:tc>
      </w:tr>
      <w:tr w:rsidR="004F4F59" w:rsidRPr="007314BB">
        <w:tc>
          <w:tcPr>
            <w:tcW w:w="146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409</w:t>
            </w:r>
          </w:p>
        </w:tc>
        <w:tc>
          <w:tcPr>
            <w:tcW w:w="3718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Conflict – Duplicate record</w:t>
            </w:r>
          </w:p>
        </w:tc>
        <w:tc>
          <w:tcPr>
            <w:tcW w:w="4168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{“</w:t>
            </w:r>
            <w:r w:rsidR="006C6F29" w:rsidRPr="007314BB">
              <w:rPr>
                <w:color w:val="0D0D0D"/>
                <w:sz w:val="28"/>
                <w:szCs w:val="28"/>
              </w:rPr>
              <w:t>error": "Employee ID already exists</w:t>
            </w:r>
            <w:r w:rsidRPr="007314BB">
              <w:rPr>
                <w:color w:val="0D0D0D"/>
                <w:sz w:val="28"/>
                <w:szCs w:val="28"/>
              </w:rPr>
              <w:t>”}</w:t>
            </w:r>
          </w:p>
        </w:tc>
      </w:tr>
      <w:tr w:rsidR="004F4F59" w:rsidRPr="007314BB">
        <w:tc>
          <w:tcPr>
            <w:tcW w:w="1464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500</w:t>
            </w:r>
          </w:p>
        </w:tc>
        <w:tc>
          <w:tcPr>
            <w:tcW w:w="3718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Internal Server Error</w:t>
            </w:r>
          </w:p>
        </w:tc>
        <w:tc>
          <w:tcPr>
            <w:tcW w:w="4168" w:type="dxa"/>
          </w:tcPr>
          <w:p w:rsidR="004F4F59" w:rsidRPr="007314BB" w:rsidRDefault="007314BB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{“</w:t>
            </w:r>
            <w:r w:rsidR="006C6F29" w:rsidRPr="007314BB">
              <w:rPr>
                <w:color w:val="0D0D0D"/>
                <w:sz w:val="28"/>
                <w:szCs w:val="28"/>
              </w:rPr>
              <w:t>error": "Database connection failed</w:t>
            </w:r>
            <w:r w:rsidRPr="007314BB">
              <w:rPr>
                <w:color w:val="0D0D0D"/>
                <w:sz w:val="28"/>
                <w:szCs w:val="28"/>
              </w:rPr>
              <w:t>”}</w:t>
            </w:r>
          </w:p>
        </w:tc>
      </w:tr>
    </w:tbl>
    <w:p w:rsidR="00D524D9" w:rsidRPr="00D524D9" w:rsidRDefault="00D524D9">
      <w:pPr>
        <w:pStyle w:val="Heading2"/>
        <w:spacing w:before="120" w:after="120" w:line="360" w:lineRule="auto"/>
        <w:rPr>
          <w:rFonts w:ascii="Times New Roman" w:hAnsi="Times New Roman" w:cs="Times New Roman"/>
          <w:color w:val="auto"/>
          <w:sz w:val="28"/>
          <w:szCs w:val="28"/>
        </w:rPr>
      </w:pPr>
      <w:bookmarkStart w:id="18" w:name="_Toc225063166"/>
      <w:r w:rsidRPr="00D524D9">
        <w:rPr>
          <w:rFonts w:ascii="Times New Roman" w:hAnsi="Times New Roman" w:cs="Times New Roman"/>
          <w:color w:val="auto"/>
          <w:sz w:val="28"/>
          <w:szCs w:val="28"/>
        </w:rPr>
        <w:t>6.2 Audit Logging Requirements (AUTH_DB)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0"/>
        <w:gridCol w:w="1647"/>
        <w:gridCol w:w="5225"/>
      </w:tblGrid>
      <w:tr w:rsidR="00D524D9" w:rsidTr="00D524D9"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Log Field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Data Type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Description</w:t>
            </w:r>
          </w:p>
        </w:tc>
      </w:tr>
      <w:tr w:rsidR="00D524D9" w:rsidTr="00D524D9"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Timestamp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DATETIME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Time of the event (UTC)</w:t>
            </w:r>
          </w:p>
        </w:tc>
      </w:tr>
      <w:tr w:rsidR="00D524D9" w:rsidTr="00D524D9"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UserID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Extracted from the JWT payload</w:t>
            </w:r>
          </w:p>
        </w:tc>
      </w:tr>
      <w:tr w:rsidR="00D524D9" w:rsidTr="00D524D9"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Action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HTTP Method or Event (e.g., LOGIN, PUT)</w:t>
            </w:r>
          </w:p>
        </w:tc>
      </w:tr>
      <w:tr w:rsidR="00D524D9" w:rsidTr="00D524D9"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Target API URL</w:t>
            </w:r>
          </w:p>
        </w:tc>
      </w:tr>
      <w:tr w:rsidR="00D524D9" w:rsidTr="00D524D9"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Success, Failure, Forbidden, Unauthorized</w:t>
            </w:r>
          </w:p>
        </w:tc>
      </w:tr>
      <w:tr w:rsidR="00D524D9" w:rsidTr="00D524D9"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SourceIP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VARCHAR</w:t>
            </w:r>
          </w:p>
        </w:tc>
        <w:tc>
          <w:tcPr>
            <w:tcW w:w="0" w:type="auto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Client IP Address</w:t>
            </w:r>
          </w:p>
        </w:tc>
      </w:tr>
    </w:tbl>
    <w:p w:rsidR="00D524D9" w:rsidRPr="00D524D9" w:rsidRDefault="00D524D9" w:rsidP="00D524D9"/>
    <w:p w:rsidR="004F4F59" w:rsidRPr="007314BB" w:rsidRDefault="006C6F29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7. Integration and Deployment</w:t>
      </w:r>
      <w:bookmarkEnd w:id="18"/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bookmarkStart w:id="19" w:name="_Toc225063167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7.1 API Gateway &amp; Security</w:t>
      </w:r>
      <w:bookmarkEnd w:id="19"/>
    </w:p>
    <w:p w:rsidR="004F4F59" w:rsidRPr="007314BB" w:rsidRDefault="006C6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Use </w:t>
      </w:r>
      <w:r w:rsidRPr="007314BB">
        <w:rPr>
          <w:b/>
          <w:bCs/>
          <w:color w:val="0D0D0D"/>
          <w:sz w:val="28"/>
          <w:szCs w:val="28"/>
        </w:rPr>
        <w:t>Nginx</w:t>
      </w:r>
      <w:r w:rsidRPr="007314BB">
        <w:rPr>
          <w:color w:val="0D0D0D"/>
          <w:sz w:val="28"/>
          <w:szCs w:val="28"/>
        </w:rPr>
        <w:t xml:space="preserve"> or </w:t>
      </w:r>
      <w:r w:rsidRPr="007314BB">
        <w:rPr>
          <w:b/>
          <w:bCs/>
          <w:color w:val="0D0D0D"/>
          <w:sz w:val="28"/>
          <w:szCs w:val="28"/>
        </w:rPr>
        <w:t>Azure API Management</w:t>
      </w:r>
      <w:r w:rsidRPr="007314BB">
        <w:rPr>
          <w:color w:val="0D0D0D"/>
          <w:sz w:val="28"/>
          <w:szCs w:val="28"/>
        </w:rPr>
        <w:t xml:space="preserve"> for routing and load balancing.</w:t>
      </w: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20" w:name="_Toc225063168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Security rules</w:t>
      </w:r>
      <w:bookmarkEnd w:id="20"/>
    </w:p>
    <w:p w:rsidR="004F4F59" w:rsidRPr="007314BB" w:rsidRDefault="006C6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HTTPS enforced on all endpoints.</w:t>
      </w:r>
    </w:p>
    <w:p w:rsidR="004F4F59" w:rsidRPr="007314BB" w:rsidRDefault="006C6F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JWT tokens validated by middleware.</w:t>
      </w: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bookmarkStart w:id="21" w:name="_Toc225063169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7.2 Environment Setup</w:t>
      </w:r>
      <w:bookmarkEnd w:id="21"/>
    </w:p>
    <w:tbl>
      <w:tblPr>
        <w:tblStyle w:val="a7"/>
        <w:tblW w:w="40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3"/>
        <w:gridCol w:w="2262"/>
      </w:tblGrid>
      <w:tr w:rsidR="004F4F59" w:rsidRPr="007314BB">
        <w:trPr>
          <w:jc w:val="center"/>
        </w:trPr>
        <w:tc>
          <w:tcPr>
            <w:tcW w:w="1803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Environment</w:t>
            </w:r>
          </w:p>
        </w:tc>
        <w:tc>
          <w:tcPr>
            <w:tcW w:w="2262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Purpose</w:t>
            </w:r>
          </w:p>
        </w:tc>
      </w:tr>
      <w:tr w:rsidR="004F4F59" w:rsidRPr="007314BB">
        <w:trPr>
          <w:jc w:val="center"/>
        </w:trPr>
        <w:tc>
          <w:tcPr>
            <w:tcW w:w="1803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Local</w:t>
            </w:r>
          </w:p>
        </w:tc>
        <w:tc>
          <w:tcPr>
            <w:tcW w:w="2262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Development</w:t>
            </w:r>
          </w:p>
        </w:tc>
      </w:tr>
      <w:tr w:rsidR="004F4F59" w:rsidRPr="007314BB">
        <w:trPr>
          <w:jc w:val="center"/>
        </w:trPr>
        <w:tc>
          <w:tcPr>
            <w:tcW w:w="1803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Test</w:t>
            </w:r>
          </w:p>
        </w:tc>
        <w:tc>
          <w:tcPr>
            <w:tcW w:w="2262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Integration testing</w:t>
            </w:r>
          </w:p>
        </w:tc>
      </w:tr>
      <w:tr w:rsidR="004F4F59" w:rsidRPr="007314BB">
        <w:trPr>
          <w:jc w:val="center"/>
        </w:trPr>
        <w:tc>
          <w:tcPr>
            <w:tcW w:w="1803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Production</w:t>
            </w:r>
          </w:p>
        </w:tc>
        <w:tc>
          <w:tcPr>
            <w:tcW w:w="2262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Deployment</w:t>
            </w:r>
          </w:p>
        </w:tc>
      </w:tr>
    </w:tbl>
    <w:p w:rsidR="004F4F59" w:rsidRPr="007314BB" w:rsidRDefault="004F4F59">
      <w:pPr>
        <w:spacing w:before="120" w:after="120" w:line="360" w:lineRule="auto"/>
        <w:rPr>
          <w:color w:val="0D0D0D"/>
          <w:sz w:val="28"/>
          <w:szCs w:val="28"/>
        </w:rPr>
      </w:pPr>
    </w:p>
    <w:p w:rsidR="004F4F59" w:rsidRPr="007314BB" w:rsidRDefault="006C6F29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22" w:name="_Toc225063170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8. Testing and Validation</w:t>
      </w:r>
      <w:bookmarkEnd w:id="22"/>
    </w:p>
    <w:p w:rsidR="004F4F59" w:rsidRPr="007314BB" w:rsidRDefault="006C6F29">
      <w:pPr>
        <w:rPr>
          <w:sz w:val="28"/>
          <w:szCs w:val="28"/>
        </w:rPr>
      </w:pPr>
      <w:r w:rsidRPr="007314BB">
        <w:rPr>
          <w:b/>
          <w:bCs/>
          <w:sz w:val="28"/>
          <w:szCs w:val="28"/>
        </w:rPr>
        <w:t>Objective:</w:t>
      </w:r>
      <w:r w:rsidRPr="007314BB">
        <w:rPr>
          <w:sz w:val="28"/>
          <w:szCs w:val="28"/>
        </w:rPr>
        <w:t xml:space="preserve"> To describe the testing methods, types, and tools used to ensure the API operates stably, securely, and accurately synchronizes data between the HUMAN and PAYROLL systems.</w:t>
      </w:r>
    </w:p>
    <w:p w:rsidR="004F4F59" w:rsidRDefault="004F4F59">
      <w:pPr>
        <w:rPr>
          <w:sz w:val="28"/>
          <w:szCs w:val="28"/>
        </w:rPr>
      </w:pPr>
    </w:p>
    <w:p w:rsidR="007314BB" w:rsidRPr="007314BB" w:rsidRDefault="007314BB">
      <w:pPr>
        <w:rPr>
          <w:sz w:val="28"/>
          <w:szCs w:val="28"/>
        </w:rPr>
      </w:pPr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hAnsi="Times New Roman" w:cs="Times New Roman"/>
          <w:color w:val="0D0D0D"/>
          <w:sz w:val="28"/>
          <w:szCs w:val="28"/>
        </w:rPr>
      </w:pPr>
      <w:bookmarkStart w:id="23" w:name="_Toc225063171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Testing Types &amp; Tools:</w:t>
      </w:r>
      <w:bookmarkEnd w:id="23"/>
    </w:p>
    <w:tbl>
      <w:tblPr>
        <w:tblStyle w:val="a8"/>
        <w:tblW w:w="963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30"/>
        <w:gridCol w:w="2190"/>
        <w:gridCol w:w="4710"/>
      </w:tblGrid>
      <w:tr w:rsidR="00D524D9" w:rsidRPr="00D524D9" w:rsidTr="00D524D9">
        <w:tc>
          <w:tcPr>
            <w:tcW w:w="2730" w:type="dxa"/>
            <w:hideMark/>
          </w:tcPr>
          <w:p w:rsidR="00D524D9" w:rsidRPr="00D524D9" w:rsidRDefault="00D524D9" w:rsidP="00D524D9">
            <w:pPr>
              <w:jc w:val="center"/>
              <w:rPr>
                <w:color w:val="1F1F1F"/>
                <w:sz w:val="28"/>
                <w:szCs w:val="28"/>
              </w:rPr>
            </w:pPr>
            <w:r w:rsidRPr="00D524D9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Test</w:t>
            </w:r>
          </w:p>
        </w:tc>
        <w:tc>
          <w:tcPr>
            <w:tcW w:w="2190" w:type="dxa"/>
            <w:hideMark/>
          </w:tcPr>
          <w:p w:rsidR="00D524D9" w:rsidRPr="00D524D9" w:rsidRDefault="00D524D9" w:rsidP="00D524D9">
            <w:pPr>
              <w:jc w:val="center"/>
              <w:rPr>
                <w:color w:val="1F1F1F"/>
                <w:sz w:val="28"/>
                <w:szCs w:val="28"/>
              </w:rPr>
            </w:pPr>
            <w:r w:rsidRPr="00D524D9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Tool</w:t>
            </w:r>
          </w:p>
        </w:tc>
        <w:tc>
          <w:tcPr>
            <w:tcW w:w="4710" w:type="dxa"/>
            <w:hideMark/>
          </w:tcPr>
          <w:p w:rsidR="00D524D9" w:rsidRPr="00D524D9" w:rsidRDefault="00D524D9" w:rsidP="00D524D9">
            <w:pPr>
              <w:jc w:val="center"/>
              <w:rPr>
                <w:color w:val="1F1F1F"/>
                <w:sz w:val="28"/>
                <w:szCs w:val="28"/>
              </w:rPr>
            </w:pPr>
            <w:r w:rsidRPr="00D524D9">
              <w:rPr>
                <w:rStyle w:val="Strong"/>
                <w:color w:val="1F1F1F"/>
                <w:sz w:val="28"/>
                <w:szCs w:val="28"/>
                <w:bdr w:val="none" w:sz="0" w:space="0" w:color="auto" w:frame="1"/>
              </w:rPr>
              <w:t>Application in the Project</w:t>
            </w:r>
          </w:p>
        </w:tc>
      </w:tr>
      <w:tr w:rsidR="00D524D9" w:rsidRPr="00D524D9" w:rsidTr="00D524D9">
        <w:tc>
          <w:tcPr>
            <w:tcW w:w="273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API Testing</w:t>
            </w:r>
          </w:p>
        </w:tc>
        <w:tc>
          <w:tcPr>
            <w:tcW w:w="219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Postman</w:t>
            </w:r>
          </w:p>
        </w:tc>
        <w:tc>
          <w:tcPr>
            <w:tcW w:w="471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To verify API Requests/Responses and validate the returned JSON data.</w:t>
            </w:r>
          </w:p>
        </w:tc>
      </w:tr>
      <w:tr w:rsidR="00D524D9" w:rsidRPr="00D524D9" w:rsidTr="00D524D9">
        <w:tc>
          <w:tcPr>
            <w:tcW w:w="273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Unit Testing</w:t>
            </w:r>
          </w:p>
        </w:tc>
        <w:tc>
          <w:tcPr>
            <w:tcW w:w="219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Pytest / MSTest</w:t>
            </w:r>
          </w:p>
        </w:tc>
        <w:tc>
          <w:tcPr>
            <w:tcW w:w="471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To test the internal code logic of individual functions (e.g., salary calculation, DB connection logic).</w:t>
            </w:r>
          </w:p>
        </w:tc>
      </w:tr>
      <w:tr w:rsidR="00D524D9" w:rsidRPr="00D524D9" w:rsidTr="00D524D9">
        <w:tc>
          <w:tcPr>
            <w:tcW w:w="273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Integration Testing</w:t>
            </w:r>
          </w:p>
        </w:tc>
        <w:tc>
          <w:tcPr>
            <w:tcW w:w="219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Custom scripts</w:t>
            </w:r>
          </w:p>
        </w:tc>
        <w:tc>
          <w:tcPr>
            <w:tcW w:w="471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To ensure smooth data flow between the Dashboard → API Layer → SQL Server &amp; MySQL.</w:t>
            </w:r>
          </w:p>
        </w:tc>
      </w:tr>
      <w:tr w:rsidR="00D524D9" w:rsidRPr="00D524D9" w:rsidTr="00D524D9">
        <w:tc>
          <w:tcPr>
            <w:tcW w:w="273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Security Testing</w:t>
            </w:r>
          </w:p>
        </w:tc>
        <w:tc>
          <w:tcPr>
            <w:tcW w:w="219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OWASP ZAP / BurpSuite</w:t>
            </w:r>
          </w:p>
        </w:tc>
        <w:tc>
          <w:tcPr>
            <w:tcW w:w="471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Penetration testing for SQL Injection (</w:t>
            </w: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' OR 1=1 --</w:t>
            </w: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), token expiration validation, unauthorized role access attempts (IDOR), and brute-force login prevention.</w:t>
            </w:r>
          </w:p>
        </w:tc>
      </w:tr>
      <w:tr w:rsidR="00D524D9" w:rsidRPr="00D524D9" w:rsidTr="00D524D9">
        <w:tc>
          <w:tcPr>
            <w:tcW w:w="273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Audit Validation</w:t>
            </w:r>
          </w:p>
        </w:tc>
        <w:tc>
          <w:tcPr>
            <w:tcW w:w="219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DB Query / SSMS</w:t>
            </w:r>
          </w:p>
        </w:tc>
        <w:tc>
          <w:tcPr>
            <w:tcW w:w="471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Ensure failed login attempts, successful logins, and 403 Forbidden accesses are accurately written to the </w:t>
            </w:r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AUTH_</w:t>
            </w:r>
            <w:proofErr w:type="gramStart"/>
            <w:r w:rsidRPr="00D524D9">
              <w:rPr>
                <w:rStyle w:val="HTMLCode"/>
                <w:rFonts w:ascii="Times New Roman" w:hAnsi="Times New Roman" w:cs="Times New Roman"/>
                <w:color w:val="444746"/>
                <w:sz w:val="28"/>
                <w:szCs w:val="28"/>
                <w:bdr w:val="none" w:sz="0" w:space="0" w:color="auto" w:frame="1"/>
              </w:rPr>
              <w:t>DB.Logs</w:t>
            </w:r>
            <w:proofErr w:type="gramEnd"/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 xml:space="preserve"> table without logging passwords.</w:t>
            </w:r>
          </w:p>
        </w:tc>
      </w:tr>
      <w:tr w:rsidR="00D524D9" w:rsidRPr="00D524D9" w:rsidTr="00D524D9">
        <w:tc>
          <w:tcPr>
            <w:tcW w:w="273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Performance Testing</w:t>
            </w:r>
          </w:p>
        </w:tc>
        <w:tc>
          <w:tcPr>
            <w:tcW w:w="219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JMeter</w:t>
            </w:r>
          </w:p>
        </w:tc>
        <w:tc>
          <w:tcPr>
            <w:tcW w:w="4710" w:type="dxa"/>
            <w:hideMark/>
          </w:tcPr>
          <w:p w:rsidR="00D524D9" w:rsidRPr="00D524D9" w:rsidRDefault="00D524D9">
            <w:pPr>
              <w:rPr>
                <w:color w:val="1F1F1F"/>
                <w:sz w:val="28"/>
                <w:szCs w:val="28"/>
              </w:rPr>
            </w:pPr>
            <w:r w:rsidRPr="00D524D9">
              <w:rPr>
                <w:color w:val="1F1F1F"/>
                <w:sz w:val="28"/>
                <w:szCs w:val="28"/>
                <w:bdr w:val="none" w:sz="0" w:space="0" w:color="auto" w:frame="1"/>
              </w:rPr>
              <w:t>To measure API response times when handling multiple concurrent data synchronization streams.</w:t>
            </w:r>
          </w:p>
        </w:tc>
      </w:tr>
    </w:tbl>
    <w:p w:rsidR="004F4F59" w:rsidRPr="007314BB" w:rsidRDefault="004F4F59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</w:p>
    <w:p w:rsidR="004F4F59" w:rsidRPr="007314BB" w:rsidRDefault="006C6F29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Test: </w:t>
      </w:r>
      <w:r w:rsidRPr="007314BB">
        <w:rPr>
          <w:b/>
          <w:bCs/>
          <w:color w:val="0D0D0D"/>
          <w:sz w:val="28"/>
          <w:szCs w:val="28"/>
        </w:rPr>
        <w:t>POST /add-employee</w:t>
      </w:r>
    </w:p>
    <w:p w:rsidR="004F4F59" w:rsidRPr="007314BB" w:rsidRDefault="006C6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Input: Valid Employee JSON</w:t>
      </w:r>
    </w:p>
    <w:p w:rsidR="004F4F59" w:rsidRPr="007314BB" w:rsidRDefault="006C6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Expected Result: Data synchronized in both DBs</w:t>
      </w:r>
    </w:p>
    <w:p w:rsidR="004F4F59" w:rsidRPr="007314BB" w:rsidRDefault="006C6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Actual Result: [To be filled by tester]</w:t>
      </w:r>
    </w:p>
    <w:p w:rsidR="004F4F59" w:rsidRPr="007314BB" w:rsidRDefault="006C6F2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Status: Pass/Fail</w:t>
      </w:r>
    </w:p>
    <w:p w:rsidR="004F4F59" w:rsidRPr="007314BB" w:rsidRDefault="006C6F29">
      <w:pPr>
        <w:spacing w:before="120" w:after="12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Test Case Examples: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Test Case 1: Add and Sync Employee (Happy Path)</w:t>
      </w:r>
    </w:p>
    <w:p w:rsidR="004F4F59" w:rsidRPr="007314BB" w:rsidRDefault="006C6F29">
      <w:pPr>
        <w:numPr>
          <w:ilvl w:val="0"/>
          <w:numId w:val="12"/>
        </w:numPr>
        <w:spacing w:before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Test: POST /add-employee (or / Employees)</w:t>
      </w:r>
    </w:p>
    <w:p w:rsidR="004F4F59" w:rsidRPr="007314BB" w:rsidRDefault="006C6F29">
      <w:pPr>
        <w:numPr>
          <w:ilvl w:val="0"/>
          <w:numId w:val="12"/>
        </w:numPr>
        <w:spacing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Input: Valid Employee JSON (Containing required fields like EmployeeID, FullName, DepartmentID, etc.) with a valid JWT Token.</w:t>
      </w:r>
    </w:p>
    <w:p w:rsidR="004F4F59" w:rsidRPr="007314BB" w:rsidRDefault="006C6F29">
      <w:pPr>
        <w:numPr>
          <w:ilvl w:val="0"/>
          <w:numId w:val="12"/>
        </w:numPr>
        <w:spacing w:line="360" w:lineRule="auto"/>
        <w:rPr>
          <w:b/>
          <w:bCs/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Expected Result: Data synchronized in both DBs. API returns </w:t>
      </w:r>
      <w:r w:rsidRPr="007314BB">
        <w:rPr>
          <w:b/>
          <w:bCs/>
          <w:color w:val="0D0D0D"/>
          <w:sz w:val="28"/>
          <w:szCs w:val="28"/>
        </w:rPr>
        <w:t>“201 Created”</w:t>
      </w:r>
      <w:r w:rsidRPr="007314BB">
        <w:rPr>
          <w:color w:val="0D0D0D"/>
          <w:sz w:val="28"/>
          <w:szCs w:val="28"/>
        </w:rPr>
        <w:t>. Data simultaneously appears in HUMAN_2025.Employees and PAYROLL.employee_payroll.</w:t>
      </w:r>
    </w:p>
    <w:p w:rsidR="004F4F59" w:rsidRPr="007314BB" w:rsidRDefault="006C6F29">
      <w:pPr>
        <w:numPr>
          <w:ilvl w:val="0"/>
          <w:numId w:val="12"/>
        </w:numPr>
        <w:spacing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Actual Result: [To be filled by tester]</w:t>
      </w:r>
    </w:p>
    <w:p w:rsidR="004F4F59" w:rsidRPr="007314BB" w:rsidRDefault="006C6F29">
      <w:pPr>
        <w:numPr>
          <w:ilvl w:val="0"/>
          <w:numId w:val="12"/>
        </w:numPr>
        <w:spacing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Status: Pass/Fail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Test Case 2: Rollback Mechanism on Duplicate Data (Exception Path)</w:t>
      </w:r>
    </w:p>
    <w:p w:rsidR="004F4F59" w:rsidRPr="007314BB" w:rsidRDefault="006C6F29">
      <w:pPr>
        <w:numPr>
          <w:ilvl w:val="0"/>
          <w:numId w:val="15"/>
        </w:numPr>
        <w:spacing w:before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Test: POST /employees</w:t>
      </w:r>
    </w:p>
    <w:p w:rsidR="004F4F59" w:rsidRPr="007314BB" w:rsidRDefault="006C6F29">
      <w:pPr>
        <w:numPr>
          <w:ilvl w:val="0"/>
          <w:numId w:val="15"/>
        </w:numPr>
        <w:spacing w:line="360" w:lineRule="auto"/>
        <w:rPr>
          <w:b/>
          <w:bCs/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Input: Employee JSON containing an EmployeeID that already exists in the PAYROLL system.</w:t>
      </w:r>
    </w:p>
    <w:p w:rsidR="004F4F59" w:rsidRPr="007314BB" w:rsidRDefault="006C6F29">
      <w:pPr>
        <w:numPr>
          <w:ilvl w:val="0"/>
          <w:numId w:val="15"/>
        </w:numPr>
        <w:spacing w:line="360" w:lineRule="auto"/>
        <w:rPr>
          <w:b/>
          <w:bCs/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Expected Result: API returns a </w:t>
      </w:r>
      <w:r w:rsidRPr="007314BB">
        <w:rPr>
          <w:b/>
          <w:bCs/>
          <w:color w:val="0D0D0D"/>
          <w:sz w:val="28"/>
          <w:szCs w:val="28"/>
        </w:rPr>
        <w:t>“409 Conflict”</w:t>
      </w:r>
      <w:r w:rsidRPr="007314BB">
        <w:rPr>
          <w:color w:val="0D0D0D"/>
          <w:sz w:val="28"/>
          <w:szCs w:val="28"/>
        </w:rPr>
        <w:t xml:space="preserve"> error. The transaction is aborted (Rollback). No data is written to either DB, and the system logs the error into the SYNC_</w:t>
      </w:r>
      <w:r w:rsidR="007314BB" w:rsidRPr="007314BB">
        <w:rPr>
          <w:color w:val="0D0D0D"/>
          <w:sz w:val="28"/>
          <w:szCs w:val="28"/>
        </w:rPr>
        <w:t>LOG table</w:t>
      </w:r>
      <w:r w:rsidRPr="007314BB">
        <w:rPr>
          <w:color w:val="0D0D0D"/>
          <w:sz w:val="28"/>
          <w:szCs w:val="28"/>
        </w:rPr>
        <w:t>.</w:t>
      </w:r>
    </w:p>
    <w:p w:rsidR="004F4F59" w:rsidRPr="007314BB" w:rsidRDefault="006C6F29">
      <w:pPr>
        <w:numPr>
          <w:ilvl w:val="0"/>
          <w:numId w:val="15"/>
        </w:numPr>
        <w:spacing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Actual Result: [To be filled by tester]</w:t>
      </w:r>
    </w:p>
    <w:p w:rsidR="004F4F59" w:rsidRPr="007314BB" w:rsidRDefault="006C6F29">
      <w:pPr>
        <w:numPr>
          <w:ilvl w:val="0"/>
          <w:numId w:val="15"/>
        </w:numPr>
        <w:spacing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Status: Pass/Fail</w:t>
      </w:r>
    </w:p>
    <w:p w:rsidR="004F4F59" w:rsidRPr="007314BB" w:rsidRDefault="006C6F29">
      <w:pPr>
        <w:spacing w:before="240" w:after="240" w:line="360" w:lineRule="auto"/>
        <w:rPr>
          <w:b/>
          <w:bCs/>
          <w:color w:val="0D0D0D"/>
          <w:sz w:val="28"/>
          <w:szCs w:val="28"/>
        </w:rPr>
      </w:pPr>
      <w:r w:rsidRPr="007314BB">
        <w:rPr>
          <w:b/>
          <w:bCs/>
          <w:color w:val="0D0D0D"/>
          <w:sz w:val="28"/>
          <w:szCs w:val="28"/>
        </w:rPr>
        <w:t>Test Case 3: Security Access Control (Exception Path)</w:t>
      </w:r>
    </w:p>
    <w:p w:rsidR="004F4F59" w:rsidRPr="007314BB" w:rsidRDefault="006C6F29">
      <w:pPr>
        <w:numPr>
          <w:ilvl w:val="0"/>
          <w:numId w:val="13"/>
        </w:numPr>
        <w:spacing w:before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Test: GET /payroll</w:t>
      </w:r>
    </w:p>
    <w:p w:rsidR="004F4F59" w:rsidRPr="007314BB" w:rsidRDefault="006C6F29">
      <w:pPr>
        <w:numPr>
          <w:ilvl w:val="0"/>
          <w:numId w:val="13"/>
        </w:numPr>
        <w:spacing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Input: API request sent without a JWT Token (or with an expired token).</w:t>
      </w:r>
    </w:p>
    <w:p w:rsidR="004F4F59" w:rsidRPr="007314BB" w:rsidRDefault="006C6F29">
      <w:pPr>
        <w:numPr>
          <w:ilvl w:val="0"/>
          <w:numId w:val="13"/>
        </w:numPr>
        <w:spacing w:line="360" w:lineRule="auto"/>
        <w:rPr>
          <w:b/>
          <w:bCs/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 xml:space="preserve">Expected Result: API denies access and returns a </w:t>
      </w:r>
      <w:r w:rsidRPr="007314BB">
        <w:rPr>
          <w:b/>
          <w:bCs/>
          <w:color w:val="0D0D0D"/>
          <w:sz w:val="28"/>
          <w:szCs w:val="28"/>
        </w:rPr>
        <w:t>“401 Unauthorized”</w:t>
      </w:r>
      <w:r w:rsidRPr="007314BB">
        <w:rPr>
          <w:color w:val="0D0D0D"/>
          <w:sz w:val="28"/>
          <w:szCs w:val="28"/>
        </w:rPr>
        <w:t xml:space="preserve"> error.</w:t>
      </w:r>
    </w:p>
    <w:p w:rsidR="004F4F59" w:rsidRPr="007314BB" w:rsidRDefault="006C6F29">
      <w:pPr>
        <w:numPr>
          <w:ilvl w:val="0"/>
          <w:numId w:val="13"/>
        </w:numPr>
        <w:spacing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Actual Result: [To be filled by tester]</w:t>
      </w:r>
    </w:p>
    <w:p w:rsidR="004F4F59" w:rsidRPr="007314BB" w:rsidRDefault="006C6F29" w:rsidP="007314BB">
      <w:pPr>
        <w:numPr>
          <w:ilvl w:val="0"/>
          <w:numId w:val="13"/>
        </w:numPr>
        <w:spacing w:after="24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Status: Pass/Fail</w:t>
      </w:r>
    </w:p>
    <w:p w:rsidR="004F4F59" w:rsidRPr="007314BB" w:rsidRDefault="006C6F29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24" w:name="_Toc225063172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9. Appendix</w:t>
      </w:r>
      <w:bookmarkEnd w:id="24"/>
    </w:p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25" w:name="_Toc225063173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A. Glossary</w:t>
      </w:r>
      <w:bookmarkEnd w:id="25"/>
    </w:p>
    <w:tbl>
      <w:tblPr>
        <w:tblStyle w:val="a9"/>
        <w:tblW w:w="10455" w:type="dxa"/>
        <w:tblInd w:w="-4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5"/>
        <w:gridCol w:w="8790"/>
      </w:tblGrid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Term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jc w:val="center"/>
              <w:rPr>
                <w:b/>
                <w:bCs/>
                <w:color w:val="0D0D0D"/>
                <w:sz w:val="28"/>
                <w:szCs w:val="28"/>
              </w:rPr>
            </w:pPr>
            <w:r w:rsidRPr="007314BB">
              <w:rPr>
                <w:b/>
                <w:bCs/>
                <w:color w:val="0D0D0D"/>
                <w:sz w:val="28"/>
                <w:szCs w:val="28"/>
              </w:rPr>
              <w:t>Meaning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API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Application Programming Interface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JWT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JSON Web Token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RBAC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Role-Based Access Control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ORM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Object-Relational Mapping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REST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Representational State Transfer (Architectural style for APIs)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JSON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JavaScript Object Notation (Data exchange format)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Middleware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The intermediate API layer connecting the Dashboard to the databases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Endpoint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A specific URL where an API service can be accessed by a client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Rollback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The process of reverting database changes to maintain consistency when a transaction fails</w:t>
            </w:r>
          </w:p>
        </w:tc>
      </w:tr>
      <w:tr w:rsidR="004F4F59" w:rsidRPr="007314BB">
        <w:tc>
          <w:tcPr>
            <w:tcW w:w="1665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DFD</w:t>
            </w:r>
          </w:p>
        </w:tc>
        <w:tc>
          <w:tcPr>
            <w:tcW w:w="8790" w:type="dxa"/>
          </w:tcPr>
          <w:p w:rsidR="004F4F59" w:rsidRPr="007314BB" w:rsidRDefault="006C6F29">
            <w:pPr>
              <w:spacing w:before="120" w:after="120" w:line="360" w:lineRule="auto"/>
              <w:rPr>
                <w:color w:val="0D0D0D"/>
                <w:sz w:val="28"/>
                <w:szCs w:val="28"/>
              </w:rPr>
            </w:pPr>
            <w:r w:rsidRPr="007314BB">
              <w:rPr>
                <w:color w:val="0D0D0D"/>
                <w:sz w:val="28"/>
                <w:szCs w:val="28"/>
              </w:rPr>
              <w:t>Data Flow Diagram</w:t>
            </w:r>
          </w:p>
        </w:tc>
      </w:tr>
    </w:tbl>
    <w:p w:rsidR="004F4F59" w:rsidRDefault="004F4F5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p w:rsidR="007314BB" w:rsidRDefault="007314BB" w:rsidP="007314BB"/>
    <w:p w:rsidR="007314BB" w:rsidRPr="007314BB" w:rsidRDefault="007314BB" w:rsidP="007314BB"/>
    <w:p w:rsidR="004F4F59" w:rsidRPr="007314BB" w:rsidRDefault="006C6F29">
      <w:pPr>
        <w:pStyle w:val="Heading3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bookmarkStart w:id="26" w:name="_Toc225063174"/>
      <w:r w:rsidRPr="007314BB">
        <w:rPr>
          <w:rFonts w:ascii="Times New Roman" w:eastAsia="Times New Roman" w:hAnsi="Times New Roman" w:cs="Times New Roman"/>
          <w:color w:val="0D0D0D"/>
          <w:sz w:val="28"/>
          <w:szCs w:val="28"/>
        </w:rPr>
        <w:t>B. References</w:t>
      </w:r>
      <w:bookmarkEnd w:id="26"/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IEEE 1016 – Software Design Description (2009).</w:t>
      </w:r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Case Study 3–4 Requirements (System Integration Practices, 2025).</w:t>
      </w:r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Flask RESTful / ASP.NET Core Documentation (2024).</w:t>
      </w:r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OWASP API Security Top 10 (2024).</w:t>
      </w:r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OWASP API Security Top 10 (2024).</w:t>
      </w:r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Microsoft SQL Server &amp; MySQL Official Documentation (Database connectivity and drivers).</w:t>
      </w:r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Swagger RESTful API Documentation Standards.</w:t>
      </w:r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API Testing Tools Documentation (Postman, Swagger, Insomnia).</w:t>
      </w:r>
    </w:p>
    <w:p w:rsidR="004F4F59" w:rsidRPr="007314BB" w:rsidRDefault="006C6F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color w:val="0D0D0D"/>
          <w:sz w:val="28"/>
          <w:szCs w:val="28"/>
        </w:rPr>
      </w:pPr>
      <w:r w:rsidRPr="007314BB">
        <w:rPr>
          <w:color w:val="0D0D0D"/>
          <w:sz w:val="28"/>
          <w:szCs w:val="28"/>
        </w:rPr>
        <w:t>Unit Testing Frameworks Documentation (xUnit / NUnit for C#, pytest / unittest for Python).</w:t>
      </w:r>
    </w:p>
    <w:p w:rsidR="004F4F59" w:rsidRPr="007314BB" w:rsidRDefault="004F4F59">
      <w:pPr>
        <w:pStyle w:val="Heading2"/>
        <w:spacing w:before="120" w:after="120" w:line="36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</w:p>
    <w:sectPr w:rsidR="004F4F59" w:rsidRPr="007314BB">
      <w:footerReference w:type="default" r:id="rId11"/>
      <w:pgSz w:w="12240" w:h="15840"/>
      <w:pgMar w:top="117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4C6F" w:rsidRDefault="00E04C6F">
      <w:r>
        <w:separator/>
      </w:r>
    </w:p>
  </w:endnote>
  <w:endnote w:type="continuationSeparator" w:id="0">
    <w:p w:rsidR="00E04C6F" w:rsidRDefault="00E04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CF0E776D-B9A2-4D0C-8A57-E7493FC5D0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D6C75E-F805-4F1D-BECA-C96D48FD010E}"/>
    <w:embedBold r:id="rId3" w:fontKey="{326A08D3-8269-401E-95E4-B74EAF9468B2}"/>
    <w:embedItalic r:id="rId4" w:fontKey="{C74AF912-BC20-48C8-8ED9-9F62BAF1065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ika">
    <w:charset w:val="00"/>
    <w:family w:val="auto"/>
    <w:pitch w:val="default"/>
    <w:embedBold r:id="rId5" w:fontKey="{E92F2CB2-88FC-4ECB-8F5E-25BEA04F5707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6" w:fontKey="{5F382F09-1106-4759-8D4B-51E514D88E7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4EC0" w:rsidRDefault="00FA4EC0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  <w:t>Từ điểndữ liệu</w:t>
    </w:r>
    <w:r>
      <w:rPr>
        <w:rFonts w:ascii="Arial" w:eastAsia="Arial" w:hAnsi="Arial" w:cs="Arial"/>
        <w:color w:val="000000"/>
        <w:sz w:val="20"/>
        <w:szCs w:val="20"/>
      </w:rPr>
      <w:tab/>
      <w:t>Phiênbản 0.01</w:t>
    </w:r>
  </w:p>
  <w:p w:rsidR="00FA4EC0" w:rsidRDefault="00FA4EC0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4EC0" w:rsidRDefault="00FA4EC0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sz w:val="20"/>
        <w:szCs w:val="20"/>
      </w:rPr>
      <w:t>Instructor: MSc. Nguyen Dang Quang Huy</w:t>
    </w:r>
    <w:r>
      <w:rPr>
        <w:rFonts w:ascii="Arial" w:eastAsia="Arial" w:hAnsi="Arial" w:cs="Arial"/>
        <w:color w:val="000000"/>
        <w:sz w:val="20"/>
        <w:szCs w:val="20"/>
      </w:rPr>
      <w:t xml:space="preserve"> - Project Plan Document</w:t>
    </w:r>
    <w:r>
      <w:rPr>
        <w:rFonts w:ascii="Arial" w:eastAsia="Arial" w:hAnsi="Arial" w:cs="Arial"/>
        <w:color w:val="000000"/>
        <w:sz w:val="20"/>
        <w:szCs w:val="20"/>
      </w:rPr>
      <w:tab/>
    </w:r>
  </w:p>
  <w:p w:rsidR="00FA4EC0" w:rsidRDefault="00FA4EC0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  <w:p w:rsidR="00FA4EC0" w:rsidRDefault="00FA4EC0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4EC0" w:rsidRDefault="00FA4EC0">
    <w:pPr>
      <w:pBdr>
        <w:top w:val="single" w:sz="6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>
      <w:rPr>
        <w:rFonts w:ascii="Arial" w:eastAsia="Arial" w:hAnsi="Arial" w:cs="Arial"/>
        <w:noProof/>
        <w:color w:val="000000"/>
        <w:sz w:val="20"/>
        <w:szCs w:val="20"/>
      </w:rPr>
      <w:t>3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sz w:val="20"/>
        <w:szCs w:val="20"/>
      </w:rPr>
      <w:t>Instructor: MSc. Nguyen Dang Quang Huy</w:t>
    </w:r>
    <w:r>
      <w:rPr>
        <w:rFonts w:ascii="Arial" w:eastAsia="Arial" w:hAnsi="Arial" w:cs="Arial"/>
        <w:color w:val="000000"/>
        <w:sz w:val="20"/>
        <w:szCs w:val="20"/>
      </w:rPr>
      <w:t xml:space="preserve"> - API Design &amp; Integration Document</w:t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</w:r>
  </w:p>
  <w:p w:rsidR="00FA4EC0" w:rsidRDefault="00FA4EC0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4C6F" w:rsidRDefault="00E04C6F">
      <w:r>
        <w:separator/>
      </w:r>
    </w:p>
  </w:footnote>
  <w:footnote w:type="continuationSeparator" w:id="0">
    <w:p w:rsidR="00E04C6F" w:rsidRDefault="00E04C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4EC0" w:rsidRDefault="00FA4EC0">
    <w:pPr>
      <w:pBdr>
        <w:top w:val="nil"/>
        <w:left w:val="nil"/>
        <w:bottom w:val="single" w:sz="6" w:space="6" w:color="000000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t>WWP</w:t>
    </w:r>
    <w:r>
      <w:rPr>
        <w:rFonts w:ascii="Arial" w:eastAsia="Arial" w:hAnsi="Arial" w:cs="Arial"/>
        <w:color w:val="000000"/>
        <w:sz w:val="20"/>
        <w:szCs w:val="20"/>
      </w:rPr>
      <w:tab/>
    </w:r>
    <w:r>
      <w:rPr>
        <w:rFonts w:ascii="Arial" w:eastAsia="Arial" w:hAnsi="Arial" w:cs="Arial"/>
        <w:color w:val="000000"/>
        <w:sz w:val="20"/>
        <w:szCs w:val="20"/>
      </w:rPr>
      <w:tab/>
      <w:t>Tàiliệulưuhànhnộibộ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256FF"/>
    <w:multiLevelType w:val="hybridMultilevel"/>
    <w:tmpl w:val="59C06F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3A15A7"/>
    <w:multiLevelType w:val="multilevel"/>
    <w:tmpl w:val="953450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215B5"/>
    <w:multiLevelType w:val="multilevel"/>
    <w:tmpl w:val="0F5ED8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121523"/>
    <w:multiLevelType w:val="multilevel"/>
    <w:tmpl w:val="2F786E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BD6429"/>
    <w:multiLevelType w:val="multilevel"/>
    <w:tmpl w:val="6A642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15C2C45"/>
    <w:multiLevelType w:val="multilevel"/>
    <w:tmpl w:val="26528A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27104F31"/>
    <w:multiLevelType w:val="multilevel"/>
    <w:tmpl w:val="B5DAF4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7419E6"/>
    <w:multiLevelType w:val="multilevel"/>
    <w:tmpl w:val="668A4F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40C7474"/>
    <w:multiLevelType w:val="multilevel"/>
    <w:tmpl w:val="C88C50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7AE4DDC"/>
    <w:multiLevelType w:val="multilevel"/>
    <w:tmpl w:val="5568D3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84325FB"/>
    <w:multiLevelType w:val="multilevel"/>
    <w:tmpl w:val="8454F4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D8305C"/>
    <w:multiLevelType w:val="multilevel"/>
    <w:tmpl w:val="DBAE23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6B66C0D"/>
    <w:multiLevelType w:val="multilevel"/>
    <w:tmpl w:val="FE4A02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69DE38B3"/>
    <w:multiLevelType w:val="multilevel"/>
    <w:tmpl w:val="D3261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3C1924"/>
    <w:multiLevelType w:val="multilevel"/>
    <w:tmpl w:val="6772EC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C793122"/>
    <w:multiLevelType w:val="multilevel"/>
    <w:tmpl w:val="60E46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C7B733A"/>
    <w:multiLevelType w:val="multilevel"/>
    <w:tmpl w:val="73445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12"/>
  </w:num>
  <w:num w:numId="5">
    <w:abstractNumId w:val="5"/>
  </w:num>
  <w:num w:numId="6">
    <w:abstractNumId w:val="11"/>
  </w:num>
  <w:num w:numId="7">
    <w:abstractNumId w:val="9"/>
  </w:num>
  <w:num w:numId="8">
    <w:abstractNumId w:val="7"/>
  </w:num>
  <w:num w:numId="9">
    <w:abstractNumId w:val="14"/>
  </w:num>
  <w:num w:numId="10">
    <w:abstractNumId w:val="15"/>
  </w:num>
  <w:num w:numId="11">
    <w:abstractNumId w:val="13"/>
  </w:num>
  <w:num w:numId="12">
    <w:abstractNumId w:val="16"/>
  </w:num>
  <w:num w:numId="13">
    <w:abstractNumId w:val="6"/>
  </w:num>
  <w:num w:numId="14">
    <w:abstractNumId w:val="10"/>
  </w:num>
  <w:num w:numId="15">
    <w:abstractNumId w:val="1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F59"/>
    <w:rsid w:val="004F4F59"/>
    <w:rsid w:val="006C6F29"/>
    <w:rsid w:val="007314BB"/>
    <w:rsid w:val="008E14F8"/>
    <w:rsid w:val="00C726D9"/>
    <w:rsid w:val="00D524D9"/>
    <w:rsid w:val="00E04C6F"/>
    <w:rsid w:val="00FA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C24C"/>
  <w15:docId w15:val="{23D9CCD2-4E1D-4960-B401-88FAB017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Pr>
      <w:rFonts w:ascii="Cambria" w:eastAsia="Cambria" w:hAnsi="Cambria" w:cs="Cambria"/>
      <w:i/>
      <w:iCs/>
      <w:color w:val="4F81BD"/>
    </w:rPr>
  </w:style>
  <w:style w:type="table" w:customStyle="1" w:styleId="a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rPr>
      <w:sz w:val="26"/>
      <w:szCs w:val="26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314BB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7314B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314BB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314BB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D524D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524D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52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2914</Words>
  <Characters>16615</Characters>
  <Application>Microsoft Office Word</Application>
  <DocSecurity>0</DocSecurity>
  <Lines>138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/>
      <vt:lpstr>    1. Introduction</vt:lpstr>
      <vt:lpstr>        1.1 Purpose of the Document</vt:lpstr>
      <vt:lpstr>        1.2 Scope The API system centrally manages the following core modules:</vt:lpstr>
      <vt:lpstr>        Employee Management: Managing employee profile information synchronized between </vt:lpstr>
      <vt:lpstr>        1.3 References</vt:lpstr>
      <vt:lpstr>    2. System Overview</vt:lpstr>
      <vt:lpstr>        2.1 System Context</vt:lpstr>
      <vt:lpstr>        2.2 Architecture Overview</vt:lpstr>
      <vt:lpstr>    3. API Design Specification</vt:lpstr>
      <vt:lpstr>        3.1 API Naming Convention</vt:lpstr>
      <vt:lpstr>        3.2 Authentication &amp; Authorization</vt:lpstr>
      <vt:lpstr>        Role</vt:lpstr>
      <vt:lpstr>    4. API Endpoint Specifications</vt:lpstr>
      <vt:lpstr>    5. Data Synchronization Logic</vt:lpstr>
      <vt:lpstr>        5.1 Synchronization Scenarios</vt:lpstr>
      <vt:lpstr>        5.2 Workflow</vt:lpstr>
      <vt:lpstr>    6. Error Handling &amp; Logging</vt:lpstr>
      <vt:lpstr>    6.2 Audit Logging Requirements (AUTH_DB)</vt:lpstr>
      <vt:lpstr>    7. Integration and Deployment</vt:lpstr>
      <vt:lpstr>        7.1 API Gateway &amp; Security</vt:lpstr>
      <vt:lpstr>        Security rules</vt:lpstr>
      <vt:lpstr>        7.2 Environment Setup</vt:lpstr>
      <vt:lpstr>    8. Testing and Validation</vt:lpstr>
      <vt:lpstr>        Testing Types &amp; Tools:</vt:lpstr>
      <vt:lpstr>    9. Appendix</vt:lpstr>
      <vt:lpstr>        A. Glossary</vt:lpstr>
      <vt:lpstr>        </vt:lpstr>
      <vt:lpstr>        B. References</vt:lpstr>
      <vt:lpstr>    </vt:lpstr>
    </vt:vector>
  </TitlesOfParts>
  <Company/>
  <LinksUpToDate>false</LinksUpToDate>
  <CharactersWithSpaces>19491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Lê Thông</cp:lastModifiedBy>
  <cp:revision>4</cp:revision>
  <dcterms:created xsi:type="dcterms:W3CDTF">2026-03-22T02:05:00Z</dcterms:created>
  <dcterms:modified xsi:type="dcterms:W3CDTF">2026-04-18T03:56:00Z</dcterms:modified>
</cp:coreProperties>
</file>