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1210E" w14:textId="77777777" w:rsidR="002C62A4" w:rsidRDefault="002C62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6"/>
          <w:szCs w:val="26"/>
        </w:rPr>
      </w:pPr>
    </w:p>
    <w:p w14:paraId="4E6DC0F2" w14:textId="77777777" w:rsidR="002C62A4" w:rsidRDefault="002C62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6"/>
          <w:szCs w:val="26"/>
        </w:rPr>
      </w:pPr>
    </w:p>
    <w:p w14:paraId="638FD9DB" w14:textId="77777777" w:rsidR="002C62A4" w:rsidRDefault="002C62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6"/>
          <w:szCs w:val="26"/>
        </w:rPr>
      </w:pPr>
    </w:p>
    <w:p w14:paraId="20A58D83" w14:textId="77777777" w:rsidR="002C62A4" w:rsidRDefault="002C62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/>
          <w:sz w:val="26"/>
          <w:szCs w:val="26"/>
        </w:rPr>
      </w:pPr>
    </w:p>
    <w:p w14:paraId="0A32A419" w14:textId="77777777" w:rsidR="002C62A4" w:rsidRDefault="00FD348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/>
          <w:sz w:val="26"/>
          <w:szCs w:val="26"/>
        </w:rPr>
      </w:pPr>
      <w:r>
        <w:rPr>
          <w:color w:val="0D0D0D"/>
          <w:sz w:val="26"/>
          <w:szCs w:val="26"/>
        </w:rPr>
        <w:t>International School</w:t>
      </w:r>
    </w:p>
    <w:p w14:paraId="53CE0DD3" w14:textId="77777777" w:rsidR="002C62A4" w:rsidRDefault="002C62A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/>
          <w:sz w:val="26"/>
          <w:szCs w:val="26"/>
        </w:rPr>
      </w:pPr>
    </w:p>
    <w:p w14:paraId="22F54114" w14:textId="77777777" w:rsidR="002C62A4" w:rsidRDefault="00FD3486">
      <w:pPr>
        <w:spacing w:line="360" w:lineRule="auto"/>
        <w:ind w:left="462" w:right="470"/>
        <w:jc w:val="center"/>
        <w:rPr>
          <w:b/>
          <w:bCs/>
          <w:color w:val="0D0D0D"/>
          <w:sz w:val="48"/>
          <w:szCs w:val="48"/>
        </w:rPr>
      </w:pPr>
      <w:r>
        <w:rPr>
          <w:b/>
          <w:bCs/>
          <w:color w:val="0D0D0D"/>
          <w:sz w:val="48"/>
          <w:szCs w:val="48"/>
        </w:rPr>
        <w:t>Test Plan Document</w:t>
      </w:r>
    </w:p>
    <w:p w14:paraId="35CE658C" w14:textId="77777777" w:rsidR="002C62A4" w:rsidRDefault="00FD3486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 xml:space="preserve">Course: </w:t>
      </w:r>
      <w:r>
        <w:rPr>
          <w:color w:val="0D0D0D"/>
          <w:sz w:val="28"/>
          <w:szCs w:val="28"/>
        </w:rPr>
        <w:t>System Integration Practices</w:t>
      </w:r>
    </w:p>
    <w:p w14:paraId="4A1A7810" w14:textId="77777777" w:rsidR="002C62A4" w:rsidRDefault="00FD3486">
      <w:pPr>
        <w:spacing w:line="360" w:lineRule="auto"/>
        <w:ind w:left="462" w:right="470"/>
        <w:jc w:val="center"/>
        <w:rPr>
          <w:i/>
          <w:iCs/>
          <w:color w:val="0D0D0D"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>Project Title:</w:t>
      </w:r>
      <w:r>
        <w:rPr>
          <w:color w:val="0D0D0D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Integrated HR &amp; Payroll Dashboard System for Company X</w:t>
      </w:r>
    </w:p>
    <w:p w14:paraId="747CCD3C" w14:textId="5DDE9F09" w:rsidR="002C62A4" w:rsidRDefault="00FD3486">
      <w:pPr>
        <w:spacing w:line="360" w:lineRule="auto"/>
        <w:jc w:val="center"/>
        <w:rPr>
          <w:b/>
          <w:bCs/>
          <w:color w:val="0D0D0D"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>Version:</w:t>
      </w:r>
      <w:r>
        <w:rPr>
          <w:color w:val="0D0D0D"/>
          <w:sz w:val="28"/>
          <w:szCs w:val="28"/>
        </w:rPr>
        <w:t xml:space="preserve"> 1.</w:t>
      </w:r>
      <w:r w:rsidR="003E5598">
        <w:rPr>
          <w:color w:val="0D0D0D"/>
          <w:sz w:val="28"/>
          <w:szCs w:val="28"/>
        </w:rPr>
        <w:t>1</w:t>
      </w:r>
      <w:r>
        <w:rPr>
          <w:color w:val="0D0D0D"/>
          <w:sz w:val="28"/>
          <w:szCs w:val="28"/>
        </w:rPr>
        <w:br/>
      </w:r>
      <w:r>
        <w:rPr>
          <w:b/>
          <w:bCs/>
          <w:color w:val="0D0D0D"/>
          <w:sz w:val="28"/>
          <w:szCs w:val="28"/>
        </w:rPr>
        <w:t>Date:</w:t>
      </w:r>
      <w:r>
        <w:rPr>
          <w:color w:val="0D0D0D"/>
          <w:sz w:val="28"/>
          <w:szCs w:val="28"/>
        </w:rPr>
        <w:t xml:space="preserve"> </w:t>
      </w:r>
      <w:r w:rsidR="003E5598">
        <w:rPr>
          <w:color w:val="0D0D0D"/>
          <w:sz w:val="26"/>
          <w:szCs w:val="26"/>
        </w:rPr>
        <w:t>18</w:t>
      </w:r>
      <w:r>
        <w:rPr>
          <w:color w:val="0D0D0D"/>
          <w:sz w:val="26"/>
          <w:szCs w:val="26"/>
        </w:rPr>
        <w:t>/0</w:t>
      </w:r>
      <w:r w:rsidR="003E5598">
        <w:rPr>
          <w:color w:val="0D0D0D"/>
          <w:sz w:val="26"/>
          <w:szCs w:val="26"/>
        </w:rPr>
        <w:t>4</w:t>
      </w:r>
      <w:r>
        <w:rPr>
          <w:color w:val="0D0D0D"/>
          <w:sz w:val="26"/>
          <w:szCs w:val="26"/>
        </w:rPr>
        <w:t>/2026</w:t>
      </w:r>
    </w:p>
    <w:p w14:paraId="72DA6550" w14:textId="77777777" w:rsidR="002C62A4" w:rsidRDefault="00FD3486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>Group:</w:t>
      </w:r>
      <w:r>
        <w:rPr>
          <w:color w:val="0D0D0D"/>
          <w:sz w:val="28"/>
          <w:szCs w:val="28"/>
        </w:rPr>
        <w:t xml:space="preserve"> </w:t>
      </w:r>
      <w:r>
        <w:rPr>
          <w:color w:val="0D0D0D"/>
          <w:sz w:val="26"/>
          <w:szCs w:val="26"/>
        </w:rPr>
        <w:t>Group 5</w:t>
      </w:r>
    </w:p>
    <w:p w14:paraId="3F6DAB45" w14:textId="77777777" w:rsidR="002C62A4" w:rsidRDefault="00FD3486">
      <w:pPr>
        <w:spacing w:line="360" w:lineRule="auto"/>
        <w:ind w:left="462" w:right="47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Semester:</w:t>
      </w:r>
      <w:r>
        <w:rPr>
          <w:sz w:val="28"/>
          <w:szCs w:val="28"/>
        </w:rPr>
        <w:t xml:space="preserve"> </w:t>
      </w:r>
      <w:r>
        <w:rPr>
          <w:sz w:val="26"/>
          <w:szCs w:val="26"/>
        </w:rPr>
        <w:t>2 – 2025–2026</w:t>
      </w:r>
    </w:p>
    <w:p w14:paraId="6D503D9F" w14:textId="77777777" w:rsidR="002C62A4" w:rsidRDefault="00FD3486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>
        <w:rPr>
          <w:b/>
          <w:bCs/>
          <w:sz w:val="28"/>
          <w:szCs w:val="28"/>
        </w:rPr>
        <w:t>Instructor:</w:t>
      </w:r>
      <w:r>
        <w:t xml:space="preserve"> </w:t>
      </w:r>
      <w:r>
        <w:rPr>
          <w:sz w:val="28"/>
          <w:szCs w:val="28"/>
        </w:rPr>
        <w:t>MSc. Nguyen Dang Quang Huy</w:t>
      </w:r>
      <w:bookmarkStart w:id="0" w:name="_GoBack"/>
      <w:bookmarkEnd w:id="0"/>
      <w:r>
        <w:rPr>
          <w:color w:val="0D0D0D"/>
          <w:sz w:val="28"/>
          <w:szCs w:val="28"/>
        </w:rPr>
        <w:br/>
      </w:r>
      <w:r>
        <w:rPr>
          <w:b/>
          <w:bCs/>
          <w:color w:val="0D0D0D"/>
          <w:sz w:val="28"/>
          <w:szCs w:val="28"/>
        </w:rPr>
        <w:t>Team Members:</w:t>
      </w:r>
    </w:p>
    <w:tbl>
      <w:tblPr>
        <w:tblStyle w:val="a"/>
        <w:tblW w:w="46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38"/>
        <w:gridCol w:w="1756"/>
      </w:tblGrid>
      <w:tr w:rsidR="002C62A4" w14:paraId="4EAD5966" w14:textId="77777777">
        <w:trPr>
          <w:jc w:val="center"/>
        </w:trPr>
        <w:tc>
          <w:tcPr>
            <w:tcW w:w="2938" w:type="dxa"/>
          </w:tcPr>
          <w:p w14:paraId="3A58E882" w14:textId="77777777" w:rsidR="002C62A4" w:rsidRDefault="00FD34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56" w:type="dxa"/>
          </w:tcPr>
          <w:p w14:paraId="7FDCA4DB" w14:textId="77777777" w:rsidR="002C62A4" w:rsidRDefault="00FD34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Student ID</w:t>
            </w:r>
          </w:p>
        </w:tc>
      </w:tr>
      <w:tr w:rsidR="002C62A4" w14:paraId="1726B2E3" w14:textId="77777777">
        <w:trPr>
          <w:jc w:val="center"/>
        </w:trPr>
        <w:tc>
          <w:tcPr>
            <w:tcW w:w="2938" w:type="dxa"/>
          </w:tcPr>
          <w:p w14:paraId="6B4B70FF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Thong, Le Huu</w:t>
            </w:r>
          </w:p>
        </w:tc>
        <w:tc>
          <w:tcPr>
            <w:tcW w:w="1756" w:type="dxa"/>
          </w:tcPr>
          <w:p w14:paraId="483AE9C3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29219038101</w:t>
            </w:r>
          </w:p>
        </w:tc>
      </w:tr>
      <w:tr w:rsidR="002C62A4" w14:paraId="42C4B506" w14:textId="77777777">
        <w:trPr>
          <w:jc w:val="center"/>
        </w:trPr>
        <w:tc>
          <w:tcPr>
            <w:tcW w:w="2938" w:type="dxa"/>
          </w:tcPr>
          <w:p w14:paraId="42A96829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Rin, Doan Ba</w:t>
            </w:r>
          </w:p>
        </w:tc>
        <w:tc>
          <w:tcPr>
            <w:tcW w:w="1756" w:type="dxa"/>
          </w:tcPr>
          <w:p w14:paraId="780DC17C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 xml:space="preserve">29219037721   </w:t>
            </w:r>
          </w:p>
        </w:tc>
      </w:tr>
      <w:tr w:rsidR="002C62A4" w14:paraId="340E4E5B" w14:textId="77777777">
        <w:trPr>
          <w:jc w:val="center"/>
        </w:trPr>
        <w:tc>
          <w:tcPr>
            <w:tcW w:w="2938" w:type="dxa"/>
          </w:tcPr>
          <w:p w14:paraId="0F616E24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Tai, Su Phat Tai</w:t>
            </w:r>
          </w:p>
        </w:tc>
        <w:tc>
          <w:tcPr>
            <w:tcW w:w="1756" w:type="dxa"/>
          </w:tcPr>
          <w:p w14:paraId="27CB0F15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29211162809</w:t>
            </w:r>
          </w:p>
        </w:tc>
      </w:tr>
      <w:tr w:rsidR="002C62A4" w14:paraId="671C3635" w14:textId="77777777">
        <w:trPr>
          <w:jc w:val="center"/>
        </w:trPr>
        <w:tc>
          <w:tcPr>
            <w:tcW w:w="2938" w:type="dxa"/>
          </w:tcPr>
          <w:p w14:paraId="23E0B59A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Minh, Vo Van</w:t>
            </w:r>
          </w:p>
        </w:tc>
        <w:tc>
          <w:tcPr>
            <w:tcW w:w="1756" w:type="dxa"/>
          </w:tcPr>
          <w:p w14:paraId="7EA3A5CA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29219261748</w:t>
            </w:r>
          </w:p>
        </w:tc>
      </w:tr>
      <w:tr w:rsidR="002C62A4" w14:paraId="3610BF4C" w14:textId="77777777">
        <w:trPr>
          <w:jc w:val="center"/>
        </w:trPr>
        <w:tc>
          <w:tcPr>
            <w:tcW w:w="2938" w:type="dxa"/>
          </w:tcPr>
          <w:p w14:paraId="40588AF6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Vinh, Nguyen Tran Xuan</w:t>
            </w:r>
          </w:p>
        </w:tc>
        <w:tc>
          <w:tcPr>
            <w:tcW w:w="1756" w:type="dxa"/>
          </w:tcPr>
          <w:p w14:paraId="1FD7D4F0" w14:textId="77777777" w:rsidR="002C62A4" w:rsidRDefault="00FD3486">
            <w:pPr>
              <w:rPr>
                <w:color w:val="0D0D0D"/>
              </w:rPr>
            </w:pPr>
            <w:r>
              <w:rPr>
                <w:color w:val="0D0D0D"/>
              </w:rPr>
              <w:t>29211138585</w:t>
            </w:r>
          </w:p>
        </w:tc>
      </w:tr>
    </w:tbl>
    <w:p w14:paraId="3B87A4B8" w14:textId="77777777" w:rsidR="002C62A4" w:rsidRDefault="002C62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6"/>
          <w:szCs w:val="26"/>
        </w:rPr>
      </w:pPr>
    </w:p>
    <w:p w14:paraId="5DC70613" w14:textId="77777777" w:rsidR="002C62A4" w:rsidRDefault="00FD34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6"/>
          <w:szCs w:val="26"/>
        </w:rPr>
      </w:pPr>
      <w:r>
        <w:rPr>
          <w:b/>
          <w:bCs/>
          <w:color w:val="0D0D0D"/>
          <w:sz w:val="26"/>
          <w:szCs w:val="26"/>
        </w:rPr>
        <w:t xml:space="preserve">Approved by </w:t>
      </w:r>
    </w:p>
    <w:p w14:paraId="374101EF" w14:textId="77777777" w:rsidR="002C62A4" w:rsidRDefault="00FD34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6"/>
          <w:szCs w:val="26"/>
        </w:rPr>
      </w:pPr>
      <w:r>
        <w:rPr>
          <w:b/>
          <w:bCs/>
          <w:color w:val="0D0D0D"/>
          <w:sz w:val="26"/>
          <w:szCs w:val="26"/>
        </w:rPr>
        <w:t>MSc Huy, Nguyen Dang Quang</w:t>
      </w:r>
    </w:p>
    <w:p w14:paraId="53F41167" w14:textId="77777777" w:rsidR="002C62A4" w:rsidRDefault="00FD3486">
      <w:pPr>
        <w:spacing w:before="120" w:after="120" w:line="360" w:lineRule="auto"/>
        <w:ind w:left="720"/>
        <w:rPr>
          <w:b/>
          <w:bCs/>
          <w:color w:val="0D0D0D"/>
          <w:sz w:val="26"/>
          <w:szCs w:val="26"/>
        </w:rPr>
      </w:pPr>
      <w:r>
        <w:rPr>
          <w:b/>
          <w:bCs/>
          <w:color w:val="0D0D0D"/>
          <w:sz w:val="26"/>
          <w:szCs w:val="26"/>
        </w:rPr>
        <w:t>Group Project - Instructor:</w:t>
      </w:r>
      <w:r>
        <w:rPr>
          <w:b/>
          <w:bCs/>
          <w:color w:val="0D0D0D"/>
          <w:sz w:val="26"/>
          <w:szCs w:val="26"/>
        </w:rPr>
        <w:tab/>
      </w:r>
    </w:p>
    <w:p w14:paraId="554C859E" w14:textId="77777777" w:rsidR="002C62A4" w:rsidRDefault="00FD3486">
      <w:pPr>
        <w:spacing w:before="120" w:after="120" w:line="360" w:lineRule="auto"/>
        <w:ind w:left="720"/>
        <w:rPr>
          <w:color w:val="0D0D0D"/>
          <w:sz w:val="26"/>
          <w:szCs w:val="26"/>
          <w:u w:val="single"/>
        </w:rPr>
      </w:pP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</w:r>
      <w:r>
        <w:rPr>
          <w:color w:val="0D0D0D"/>
          <w:sz w:val="26"/>
          <w:szCs w:val="26"/>
          <w:u w:val="single"/>
        </w:rPr>
        <w:tab/>
        <w:t xml:space="preserve"> </w:t>
      </w:r>
    </w:p>
    <w:p w14:paraId="73AED922" w14:textId="77777777" w:rsidR="002C62A4" w:rsidRDefault="00FD3486">
      <w:pPr>
        <w:spacing w:before="120" w:after="120" w:line="360" w:lineRule="auto"/>
        <w:ind w:left="720"/>
        <w:rPr>
          <w:color w:val="0D0D0D"/>
          <w:sz w:val="26"/>
          <w:szCs w:val="26"/>
        </w:rPr>
      </w:pPr>
      <w:r>
        <w:rPr>
          <w:color w:val="0D0D0D"/>
          <w:sz w:val="26"/>
          <w:szCs w:val="26"/>
        </w:rPr>
        <w:t>Name</w:t>
      </w:r>
      <w:r>
        <w:rPr>
          <w:color w:val="0D0D0D"/>
          <w:sz w:val="26"/>
          <w:szCs w:val="26"/>
        </w:rPr>
        <w:tab/>
      </w:r>
      <w:r>
        <w:rPr>
          <w:color w:val="0D0D0D"/>
          <w:sz w:val="26"/>
          <w:szCs w:val="26"/>
        </w:rPr>
        <w:tab/>
      </w:r>
      <w:r>
        <w:rPr>
          <w:color w:val="0D0D0D"/>
          <w:sz w:val="26"/>
          <w:szCs w:val="26"/>
        </w:rPr>
        <w:tab/>
      </w:r>
      <w:r>
        <w:rPr>
          <w:color w:val="0D0D0D"/>
          <w:sz w:val="26"/>
          <w:szCs w:val="26"/>
        </w:rPr>
        <w:tab/>
      </w:r>
      <w:r>
        <w:rPr>
          <w:color w:val="0D0D0D"/>
          <w:sz w:val="26"/>
          <w:szCs w:val="26"/>
        </w:rPr>
        <w:tab/>
      </w:r>
      <w:r>
        <w:rPr>
          <w:color w:val="0D0D0D"/>
          <w:sz w:val="26"/>
          <w:szCs w:val="26"/>
        </w:rPr>
        <w:tab/>
        <w:t>Signature</w:t>
      </w:r>
      <w:r>
        <w:rPr>
          <w:color w:val="0D0D0D"/>
          <w:sz w:val="26"/>
          <w:szCs w:val="26"/>
        </w:rPr>
        <w:tab/>
      </w:r>
      <w:r>
        <w:rPr>
          <w:color w:val="0D0D0D"/>
          <w:sz w:val="26"/>
          <w:szCs w:val="26"/>
        </w:rPr>
        <w:tab/>
      </w:r>
      <w:r>
        <w:rPr>
          <w:color w:val="0D0D0D"/>
          <w:sz w:val="26"/>
          <w:szCs w:val="26"/>
        </w:rPr>
        <w:tab/>
        <w:t>Date</w:t>
      </w:r>
    </w:p>
    <w:p w14:paraId="15CCEC48" w14:textId="77777777" w:rsidR="002C62A4" w:rsidRDefault="002C62A4">
      <w:pPr>
        <w:spacing w:before="120" w:after="120" w:line="360" w:lineRule="auto"/>
        <w:jc w:val="center"/>
        <w:rPr>
          <w:b/>
          <w:bCs/>
          <w:color w:val="0D0D0D"/>
          <w:sz w:val="26"/>
          <w:szCs w:val="26"/>
        </w:rPr>
      </w:pPr>
    </w:p>
    <w:p w14:paraId="7191549A" w14:textId="77777777" w:rsidR="002C62A4" w:rsidRDefault="00FD3486">
      <w:pPr>
        <w:spacing w:before="120" w:after="120" w:line="360" w:lineRule="auto"/>
        <w:jc w:val="center"/>
        <w:rPr>
          <w:b/>
          <w:bCs/>
          <w:color w:val="0D0D0D"/>
          <w:sz w:val="26"/>
          <w:szCs w:val="26"/>
        </w:rPr>
      </w:pPr>
      <w:r>
        <w:rPr>
          <w:b/>
          <w:bCs/>
          <w:color w:val="0D0D0D"/>
          <w:sz w:val="26"/>
          <w:szCs w:val="26"/>
        </w:rPr>
        <w:t>Da Nang 03/2026</w:t>
      </w:r>
      <w:r>
        <w:br w:type="page"/>
      </w:r>
    </w:p>
    <w:p w14:paraId="6F679EF7" w14:textId="77777777" w:rsidR="002C62A4" w:rsidRDefault="002C62A4">
      <w:pPr>
        <w:spacing w:before="120" w:after="120" w:line="360" w:lineRule="auto"/>
        <w:jc w:val="center"/>
        <w:rPr>
          <w:b/>
          <w:bCs/>
          <w:color w:val="0D0D0D"/>
          <w:sz w:val="26"/>
          <w:szCs w:val="26"/>
        </w:rPr>
      </w:pPr>
    </w:p>
    <w:tbl>
      <w:tblPr>
        <w:tblStyle w:val="a0"/>
        <w:tblW w:w="10627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2C62A4" w14:paraId="2A131A86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754A4FDB" w14:textId="77777777" w:rsidR="002C62A4" w:rsidRDefault="00FD3486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Project Acronym</w:t>
            </w:r>
          </w:p>
        </w:tc>
        <w:tc>
          <w:tcPr>
            <w:tcW w:w="8694" w:type="dxa"/>
            <w:gridSpan w:val="4"/>
          </w:tcPr>
          <w:p w14:paraId="3EE67494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HRD</w:t>
            </w:r>
          </w:p>
        </w:tc>
      </w:tr>
      <w:tr w:rsidR="002C62A4" w14:paraId="6767BF65" w14:textId="77777777" w:rsidTr="002C62A4">
        <w:tc>
          <w:tcPr>
            <w:tcW w:w="1933" w:type="dxa"/>
          </w:tcPr>
          <w:p w14:paraId="39ED4878" w14:textId="77777777" w:rsidR="002C62A4" w:rsidRDefault="00FD3486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5F01E980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Company X – Integrated HR &amp; Payroll Management Dashboard</w:t>
            </w:r>
          </w:p>
        </w:tc>
      </w:tr>
      <w:tr w:rsidR="002C62A4" w14:paraId="4C0A4F00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226751D" w14:textId="77777777" w:rsidR="002C62A4" w:rsidRDefault="00FD3486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Start Date</w:t>
            </w:r>
          </w:p>
        </w:tc>
        <w:tc>
          <w:tcPr>
            <w:tcW w:w="3171" w:type="dxa"/>
          </w:tcPr>
          <w:p w14:paraId="686790D5" w14:textId="77777777" w:rsidR="002C62A4" w:rsidRDefault="00FD3486">
            <w:pPr>
              <w:spacing w:line="264" w:lineRule="auto"/>
              <w:ind w:left="-2" w:hanging="3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25 Mar 2026 </w:t>
            </w:r>
          </w:p>
        </w:tc>
        <w:tc>
          <w:tcPr>
            <w:tcW w:w="2174" w:type="dxa"/>
          </w:tcPr>
          <w:p w14:paraId="682C172A" w14:textId="77777777" w:rsidR="002C62A4" w:rsidRDefault="00FD3486">
            <w:pPr>
              <w:spacing w:line="264" w:lineRule="auto"/>
              <w:ind w:left="-2" w:hanging="3"/>
              <w:rPr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End Date</w:t>
            </w:r>
          </w:p>
        </w:tc>
        <w:tc>
          <w:tcPr>
            <w:tcW w:w="3349" w:type="dxa"/>
            <w:gridSpan w:val="2"/>
          </w:tcPr>
          <w:p w14:paraId="7E8193A6" w14:textId="77777777" w:rsidR="002C62A4" w:rsidRDefault="00FD3486">
            <w:pPr>
              <w:spacing w:line="264" w:lineRule="auto"/>
              <w:ind w:left="-2" w:hanging="3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25 Mar 2026</w:t>
            </w:r>
          </w:p>
        </w:tc>
      </w:tr>
      <w:tr w:rsidR="002C62A4" w14:paraId="1A79EF4F" w14:textId="77777777" w:rsidTr="002C62A4">
        <w:tc>
          <w:tcPr>
            <w:tcW w:w="1933" w:type="dxa"/>
          </w:tcPr>
          <w:p w14:paraId="42858B0A" w14:textId="77777777" w:rsidR="002C62A4" w:rsidRDefault="00FD3486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1833E8E2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International School, Duy Tan University</w:t>
            </w:r>
          </w:p>
        </w:tc>
      </w:tr>
      <w:tr w:rsidR="002C62A4" w14:paraId="5662DDE3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DE6EEF" w14:textId="77777777" w:rsidR="002C62A4" w:rsidRDefault="00FD3486">
            <w:pPr>
              <w:spacing w:before="120" w:line="360" w:lineRule="auto"/>
              <w:jc w:val="center"/>
              <w:rPr>
                <w:b/>
                <w:bCs/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Role</w:t>
            </w:r>
          </w:p>
        </w:tc>
        <w:tc>
          <w:tcPr>
            <w:tcW w:w="3171" w:type="dxa"/>
          </w:tcPr>
          <w:p w14:paraId="3A529A5F" w14:textId="77777777" w:rsidR="002C62A4" w:rsidRDefault="00FD3486">
            <w:pPr>
              <w:spacing w:before="120" w:line="360" w:lineRule="auto"/>
              <w:jc w:val="center"/>
              <w:rPr>
                <w:b/>
                <w:bCs/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Name</w:t>
            </w:r>
          </w:p>
        </w:tc>
        <w:tc>
          <w:tcPr>
            <w:tcW w:w="3685" w:type="dxa"/>
            <w:gridSpan w:val="2"/>
          </w:tcPr>
          <w:p w14:paraId="0DF8F64C" w14:textId="77777777" w:rsidR="002C62A4" w:rsidRDefault="00FD3486">
            <w:pPr>
              <w:spacing w:before="120" w:line="360" w:lineRule="auto"/>
              <w:jc w:val="center"/>
              <w:rPr>
                <w:b/>
                <w:bCs/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Email</w:t>
            </w:r>
          </w:p>
        </w:tc>
        <w:tc>
          <w:tcPr>
            <w:tcW w:w="1838" w:type="dxa"/>
          </w:tcPr>
          <w:p w14:paraId="230D7589" w14:textId="77777777" w:rsidR="002C62A4" w:rsidRDefault="00FD3486">
            <w:pPr>
              <w:spacing w:before="120" w:line="360" w:lineRule="auto"/>
              <w:jc w:val="center"/>
              <w:rPr>
                <w:b/>
                <w:bCs/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Phone</w:t>
            </w:r>
          </w:p>
        </w:tc>
      </w:tr>
      <w:tr w:rsidR="002C62A4" w14:paraId="462FD852" w14:textId="77777777" w:rsidTr="002C62A4">
        <w:trPr>
          <w:trHeight w:val="776"/>
        </w:trPr>
        <w:tc>
          <w:tcPr>
            <w:tcW w:w="1933" w:type="dxa"/>
          </w:tcPr>
          <w:p w14:paraId="29E7347E" w14:textId="77777777" w:rsidR="002C62A4" w:rsidRDefault="00FD3486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bCs/>
                <w:color w:val="0D0D0D"/>
                <w:sz w:val="26"/>
                <w:szCs w:val="26"/>
              </w:rPr>
              <w:t>Project Mentor</w:t>
            </w:r>
          </w:p>
        </w:tc>
        <w:tc>
          <w:tcPr>
            <w:tcW w:w="3171" w:type="dxa"/>
          </w:tcPr>
          <w:p w14:paraId="25D59640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0DF1CBE0" w14:textId="77777777" w:rsidR="002C62A4" w:rsidRDefault="002C62A4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</w:p>
        </w:tc>
        <w:tc>
          <w:tcPr>
            <w:tcW w:w="1838" w:type="dxa"/>
          </w:tcPr>
          <w:p w14:paraId="102713D0" w14:textId="77777777" w:rsidR="002C62A4" w:rsidRDefault="002C62A4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</w:p>
        </w:tc>
      </w:tr>
      <w:tr w:rsidR="002C62A4" w14:paraId="13496970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348A9FC0" w14:textId="77777777" w:rsidR="002C62A4" w:rsidRDefault="002C62A4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</w:tcPr>
          <w:p w14:paraId="451F5A0C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Le Huu Thong</w:t>
            </w:r>
          </w:p>
        </w:tc>
        <w:tc>
          <w:tcPr>
            <w:tcW w:w="3685" w:type="dxa"/>
            <w:gridSpan w:val="2"/>
          </w:tcPr>
          <w:p w14:paraId="5ECE5B45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bass030196@gmail.com</w:t>
            </w:r>
          </w:p>
        </w:tc>
        <w:tc>
          <w:tcPr>
            <w:tcW w:w="1838" w:type="dxa"/>
          </w:tcPr>
          <w:p w14:paraId="2D9048E6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0768463655</w:t>
            </w:r>
          </w:p>
        </w:tc>
      </w:tr>
      <w:tr w:rsidR="002C62A4" w14:paraId="1B89F4C3" w14:textId="77777777" w:rsidTr="002C62A4">
        <w:trPr>
          <w:trHeight w:val="1034"/>
        </w:trPr>
        <w:tc>
          <w:tcPr>
            <w:tcW w:w="1933" w:type="dxa"/>
            <w:vMerge/>
          </w:tcPr>
          <w:p w14:paraId="025EA4EA" w14:textId="77777777" w:rsidR="002C62A4" w:rsidRDefault="002C62A4">
            <w:pPr>
              <w:widowControl w:val="0"/>
              <w:spacing w:line="276" w:lineRule="auto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</w:tcPr>
          <w:p w14:paraId="03E95378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Su Phat Tai</w:t>
            </w:r>
          </w:p>
        </w:tc>
        <w:tc>
          <w:tcPr>
            <w:tcW w:w="3685" w:type="dxa"/>
            <w:gridSpan w:val="2"/>
          </w:tcPr>
          <w:p w14:paraId="2933C763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phattai0935@gmail.com</w:t>
            </w:r>
          </w:p>
        </w:tc>
        <w:tc>
          <w:tcPr>
            <w:tcW w:w="1838" w:type="dxa"/>
          </w:tcPr>
          <w:p w14:paraId="4274F28D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0766657942</w:t>
            </w:r>
          </w:p>
        </w:tc>
      </w:tr>
      <w:tr w:rsidR="002C62A4" w14:paraId="241CF167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167F9D6E" w14:textId="77777777" w:rsidR="002C62A4" w:rsidRDefault="002C62A4">
            <w:pPr>
              <w:widowControl w:val="0"/>
              <w:spacing w:line="276" w:lineRule="auto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14:paraId="38C74E77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Nguyen Tran Xuan Vinh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14:paraId="511A0C56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xuanvinh2005nh@gmail.com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14:paraId="6F5828AA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0845015537</w:t>
            </w:r>
          </w:p>
        </w:tc>
      </w:tr>
      <w:tr w:rsidR="002C62A4" w14:paraId="71D55A29" w14:textId="77777777" w:rsidTr="002C62A4">
        <w:trPr>
          <w:trHeight w:val="886"/>
        </w:trPr>
        <w:tc>
          <w:tcPr>
            <w:tcW w:w="1933" w:type="dxa"/>
          </w:tcPr>
          <w:p w14:paraId="0565C8C6" w14:textId="77777777" w:rsidR="002C62A4" w:rsidRDefault="002C62A4">
            <w:pPr>
              <w:widowControl w:val="0"/>
              <w:spacing w:line="276" w:lineRule="auto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14:paraId="2CD40AEE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Vo Van Minh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14:paraId="5DB40C60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vanminhvo2005@gmail.com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14:paraId="5F4B9664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0707944067</w:t>
            </w:r>
          </w:p>
        </w:tc>
      </w:tr>
      <w:tr w:rsidR="002C62A4" w14:paraId="3071FDBC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</w:tcPr>
          <w:p w14:paraId="20F0BCF3" w14:textId="77777777" w:rsidR="002C62A4" w:rsidRDefault="002C62A4">
            <w:pPr>
              <w:widowControl w:val="0"/>
              <w:spacing w:line="276" w:lineRule="auto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</w:tcPr>
          <w:p w14:paraId="4E8D790A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Doan Ba Rin</w:t>
            </w:r>
          </w:p>
        </w:tc>
        <w:tc>
          <w:tcPr>
            <w:tcW w:w="3685" w:type="dxa"/>
            <w:gridSpan w:val="2"/>
          </w:tcPr>
          <w:p w14:paraId="24694868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doanbarin@gmail.com</w:t>
            </w:r>
          </w:p>
        </w:tc>
        <w:tc>
          <w:tcPr>
            <w:tcW w:w="1838" w:type="dxa"/>
          </w:tcPr>
          <w:p w14:paraId="760B741A" w14:textId="77777777" w:rsidR="002C62A4" w:rsidRDefault="00FD3486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0766721747</w:t>
            </w:r>
          </w:p>
        </w:tc>
      </w:tr>
    </w:tbl>
    <w:p w14:paraId="201FEB8B" w14:textId="77777777" w:rsidR="002C62A4" w:rsidRDefault="002C62A4">
      <w:pPr>
        <w:rPr>
          <w:rFonts w:ascii="Arial" w:eastAsia="Arial" w:hAnsi="Arial" w:cs="Arial"/>
          <w:color w:val="0D0D0D"/>
          <w:sz w:val="28"/>
          <w:szCs w:val="28"/>
        </w:rPr>
      </w:pPr>
    </w:p>
    <w:p w14:paraId="039BE999" w14:textId="77777777" w:rsidR="002C62A4" w:rsidRDefault="00FD3486">
      <w:pPr>
        <w:tabs>
          <w:tab w:val="left" w:pos="9240"/>
        </w:tabs>
        <w:spacing w:before="840"/>
        <w:jc w:val="both"/>
        <w:rPr>
          <w:rFonts w:ascii="Arial" w:eastAsia="Arial" w:hAnsi="Arial" w:cs="Arial"/>
          <w:b/>
          <w:bCs/>
          <w:color w:val="0D0D0D"/>
          <w:sz w:val="28"/>
          <w:szCs w:val="28"/>
        </w:rPr>
      </w:pPr>
      <w:r>
        <w:rPr>
          <w:rFonts w:ascii="Arial" w:eastAsia="Arial" w:hAnsi="Arial" w:cs="Arial"/>
          <w:b/>
          <w:bCs/>
          <w:color w:val="0D0D0D"/>
          <w:sz w:val="28"/>
          <w:szCs w:val="28"/>
        </w:rPr>
        <w:tab/>
      </w:r>
    </w:p>
    <w:p w14:paraId="0F5D4B9B" w14:textId="77777777" w:rsidR="002C62A4" w:rsidRDefault="002C62A4">
      <w:pPr>
        <w:tabs>
          <w:tab w:val="left" w:pos="9240"/>
        </w:tabs>
        <w:spacing w:before="840"/>
        <w:jc w:val="both"/>
        <w:rPr>
          <w:rFonts w:ascii="Arial" w:eastAsia="Arial" w:hAnsi="Arial" w:cs="Arial"/>
          <w:b/>
          <w:bCs/>
          <w:color w:val="0D0D0D"/>
          <w:sz w:val="28"/>
          <w:szCs w:val="28"/>
        </w:rPr>
      </w:pPr>
    </w:p>
    <w:p w14:paraId="092A358E" w14:textId="77777777" w:rsidR="002C62A4" w:rsidRDefault="002C62A4">
      <w:pPr>
        <w:rPr>
          <w:rFonts w:ascii="Arial" w:eastAsia="Arial" w:hAnsi="Arial" w:cs="Arial"/>
          <w:b/>
          <w:bCs/>
          <w:color w:val="0D0D0D"/>
          <w:sz w:val="28"/>
          <w:szCs w:val="28"/>
        </w:rPr>
        <w:sectPr w:rsidR="002C62A4">
          <w:headerReference w:type="even" r:id="rId7"/>
          <w:footerReference w:type="even" r:id="rId8"/>
          <w:footerReference w:type="default" r:id="rId9"/>
          <w:pgSz w:w="12240" w:h="15840"/>
          <w:pgMar w:top="709" w:right="618" w:bottom="709" w:left="851" w:header="1009" w:footer="130" w:gutter="0"/>
          <w:pgNumType w:start="1"/>
          <w:cols w:space="720"/>
          <w:titlePg/>
        </w:sectPr>
      </w:pPr>
    </w:p>
    <w:p w14:paraId="33553D90" w14:textId="77777777" w:rsidR="002C62A4" w:rsidRDefault="00FD3486">
      <w:pPr>
        <w:spacing w:before="120" w:after="120" w:line="360" w:lineRule="auto"/>
        <w:jc w:val="center"/>
        <w:rPr>
          <w:rFonts w:ascii="Arial" w:eastAsia="Arial" w:hAnsi="Arial" w:cs="Arial"/>
          <w:b/>
          <w:bCs/>
          <w:color w:val="0D0D0D"/>
          <w:sz w:val="32"/>
          <w:szCs w:val="32"/>
        </w:rPr>
      </w:pPr>
      <w:r>
        <w:rPr>
          <w:rFonts w:ascii="Arial" w:eastAsia="Arial" w:hAnsi="Arial" w:cs="Arial"/>
          <w:b/>
          <w:bCs/>
          <w:color w:val="0D0D0D"/>
          <w:sz w:val="32"/>
          <w:szCs w:val="32"/>
        </w:rPr>
        <w:t>DOCUMENT NAME</w:t>
      </w:r>
    </w:p>
    <w:tbl>
      <w:tblPr>
        <w:tblStyle w:val="a1"/>
        <w:tblW w:w="10056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2C62A4" w14:paraId="70EA2BF7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682780E5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E88CB40" w14:textId="77777777" w:rsidR="002C62A4" w:rsidRDefault="00FD3486">
            <w:pPr>
              <w:spacing w:before="120" w:after="120" w:line="360" w:lineRule="auto"/>
              <w:ind w:firstLine="247"/>
              <w:jc w:val="center"/>
              <w:rPr>
                <w:rFonts w:ascii="Arial" w:eastAsia="Arial" w:hAnsi="Arial" w:cs="Arial"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Test Plan Document</w:t>
            </w:r>
          </w:p>
        </w:tc>
      </w:tr>
      <w:tr w:rsidR="002C62A4" w14:paraId="01E4C8C6" w14:textId="77777777" w:rsidTr="002C62A4">
        <w:trPr>
          <w:trHeight w:val="842"/>
        </w:trPr>
        <w:tc>
          <w:tcPr>
            <w:tcW w:w="1797" w:type="dxa"/>
          </w:tcPr>
          <w:p w14:paraId="62A59B23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63D8A06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D0D0D"/>
                <w:sz w:val="28"/>
                <w:szCs w:val="28"/>
              </w:rPr>
              <w:t xml:space="preserve"> </w:t>
            </w:r>
            <w:r>
              <w:rPr>
                <w:color w:val="0D0D0D"/>
                <w:sz w:val="26"/>
                <w:szCs w:val="26"/>
              </w:rPr>
              <w:t>29– March - 2026</w:t>
            </w:r>
          </w:p>
        </w:tc>
      </w:tr>
      <w:tr w:rsidR="002C62A4" w14:paraId="1635E604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40F6F712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5D714EA6" w14:textId="77777777" w:rsidR="002C62A4" w:rsidRDefault="00FD3486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Le Huu Thong</w:t>
            </w:r>
          </w:p>
          <w:p w14:paraId="5EE3105E" w14:textId="77777777" w:rsidR="002C62A4" w:rsidRDefault="00FD3486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Vo Van Minh</w:t>
            </w:r>
          </w:p>
          <w:p w14:paraId="47F7CCBA" w14:textId="77777777" w:rsidR="002C62A4" w:rsidRDefault="00FD3486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Su Phat Tai</w:t>
            </w:r>
          </w:p>
          <w:p w14:paraId="0875C89A" w14:textId="77777777" w:rsidR="002C62A4" w:rsidRDefault="00FD3486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color w:val="0D0D0D"/>
                <w:sz w:val="26"/>
                <w:szCs w:val="26"/>
              </w:rPr>
              <w:t>Doan Ba Rin</w:t>
            </w:r>
          </w:p>
          <w:p w14:paraId="299D64EF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0D0D0D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Nguyen Tran Xuan Vinh</w:t>
            </w:r>
          </w:p>
        </w:tc>
      </w:tr>
      <w:tr w:rsidR="002C62A4" w14:paraId="153AF237" w14:textId="77777777" w:rsidTr="002C62A4">
        <w:trPr>
          <w:trHeight w:val="560"/>
        </w:trPr>
        <w:tc>
          <w:tcPr>
            <w:tcW w:w="1797" w:type="dxa"/>
          </w:tcPr>
          <w:p w14:paraId="2CC5DBFB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3D94EC53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D0D0D"/>
                <w:sz w:val="28"/>
                <w:szCs w:val="28"/>
              </w:rPr>
              <w:t>Developer</w:t>
            </w:r>
          </w:p>
        </w:tc>
      </w:tr>
      <w:tr w:rsidR="002C62A4" w14:paraId="449609DA" w14:textId="77777777" w:rsidTr="002C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116AD517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4A7D942B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0D0D0D"/>
                <w:sz w:val="28"/>
                <w:szCs w:val="28"/>
              </w:rPr>
            </w:pPr>
            <w:r>
              <w:rPr>
                <w:color w:val="0D0D0D"/>
                <w:sz w:val="26"/>
                <w:szCs w:val="26"/>
              </w:rPr>
              <w:t>25/03/2026</w:t>
            </w:r>
          </w:p>
        </w:tc>
        <w:tc>
          <w:tcPr>
            <w:tcW w:w="1546" w:type="dxa"/>
          </w:tcPr>
          <w:p w14:paraId="4EAA1408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  <w:sz w:val="28"/>
                <w:szCs w:val="28"/>
              </w:rPr>
              <w:t>File name</w:t>
            </w:r>
          </w:p>
        </w:tc>
        <w:tc>
          <w:tcPr>
            <w:tcW w:w="5113" w:type="dxa"/>
          </w:tcPr>
          <w:p w14:paraId="6DCF4BA6" w14:textId="77777777" w:rsidR="002C62A4" w:rsidRDefault="00FD3486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0D0D0D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D0D0D"/>
                <w:sz w:val="28"/>
                <w:szCs w:val="28"/>
              </w:rPr>
              <w:t xml:space="preserve">9. </w:t>
            </w:r>
            <w:r>
              <w:rPr>
                <w:color w:val="0D0D0D"/>
                <w:sz w:val="28"/>
                <w:szCs w:val="28"/>
              </w:rPr>
              <w:t>Test Plan Document</w:t>
            </w:r>
            <w:r>
              <w:rPr>
                <w:rFonts w:ascii="Arial" w:eastAsia="Arial" w:hAnsi="Arial" w:cs="Arial"/>
                <w:color w:val="0D0D0D"/>
                <w:sz w:val="28"/>
                <w:szCs w:val="28"/>
              </w:rPr>
              <w:t>.docx</w:t>
            </w:r>
          </w:p>
        </w:tc>
      </w:tr>
    </w:tbl>
    <w:p w14:paraId="4B04D56C" w14:textId="77777777" w:rsidR="002C62A4" w:rsidRDefault="002C62A4">
      <w:pPr>
        <w:spacing w:before="120" w:after="120" w:line="360" w:lineRule="auto"/>
        <w:jc w:val="center"/>
        <w:rPr>
          <w:rFonts w:ascii="Arial" w:eastAsia="Arial" w:hAnsi="Arial" w:cs="Arial"/>
          <w:color w:val="0D0D0D"/>
          <w:sz w:val="28"/>
          <w:szCs w:val="28"/>
        </w:rPr>
      </w:pPr>
    </w:p>
    <w:p w14:paraId="137C7949" w14:textId="77777777" w:rsidR="002C62A4" w:rsidRDefault="00FD3486">
      <w:pPr>
        <w:rPr>
          <w:rFonts w:ascii="Arial" w:eastAsia="Arial" w:hAnsi="Arial" w:cs="Arial"/>
          <w:b/>
          <w:bCs/>
          <w:color w:val="0D0D0D"/>
          <w:sz w:val="28"/>
          <w:szCs w:val="28"/>
        </w:rPr>
      </w:pPr>
      <w:r>
        <w:br w:type="page"/>
      </w:r>
    </w:p>
    <w:p w14:paraId="2945B253" w14:textId="77777777" w:rsidR="002C62A4" w:rsidRDefault="00FD3486">
      <w:pPr>
        <w:spacing w:before="120" w:after="120" w:line="360" w:lineRule="auto"/>
        <w:jc w:val="center"/>
        <w:rPr>
          <w:rFonts w:ascii="Arial" w:eastAsia="Arial" w:hAnsi="Arial" w:cs="Arial"/>
          <w:b/>
          <w:bCs/>
          <w:color w:val="0D0D0D"/>
          <w:sz w:val="32"/>
          <w:szCs w:val="32"/>
        </w:rPr>
      </w:pPr>
      <w:r>
        <w:rPr>
          <w:rFonts w:ascii="Arial" w:eastAsia="Arial" w:hAnsi="Arial" w:cs="Arial"/>
          <w:b/>
          <w:bCs/>
          <w:color w:val="0D0D0D"/>
          <w:sz w:val="32"/>
          <w:szCs w:val="32"/>
        </w:rPr>
        <w:t>DOCUMENT APPROVALS</w:t>
      </w:r>
    </w:p>
    <w:p w14:paraId="71D6D498" w14:textId="77777777" w:rsidR="002C62A4" w:rsidRDefault="00FD3486">
      <w:pPr>
        <w:spacing w:before="120" w:after="120" w:line="360" w:lineRule="auto"/>
        <w:rPr>
          <w:rFonts w:ascii="Arial" w:eastAsia="Arial" w:hAnsi="Arial" w:cs="Arial"/>
          <w:color w:val="0D0D0D"/>
          <w:sz w:val="28"/>
          <w:szCs w:val="28"/>
        </w:rPr>
      </w:pPr>
      <w:r>
        <w:rPr>
          <w:rFonts w:ascii="Arial" w:eastAsia="Arial" w:hAnsi="Arial" w:cs="Arial"/>
          <w:b/>
          <w:bCs/>
          <w:color w:val="0D0D0D"/>
          <w:sz w:val="28"/>
          <w:szCs w:val="28"/>
        </w:rPr>
        <w:t xml:space="preserve">Document Approvals: </w:t>
      </w:r>
      <w:r>
        <w:rPr>
          <w:rFonts w:ascii="Arial" w:eastAsia="Arial" w:hAnsi="Arial" w:cs="Arial"/>
          <w:color w:val="0D0D0D"/>
          <w:sz w:val="28"/>
          <w:szCs w:val="28"/>
        </w:rPr>
        <w:t>The following signatures are required for approval of this document.</w:t>
      </w:r>
    </w:p>
    <w:p w14:paraId="59A6BF22" w14:textId="77777777" w:rsidR="002C62A4" w:rsidRDefault="002C62A4">
      <w:pPr>
        <w:rPr>
          <w:b/>
          <w:bCs/>
          <w:color w:val="0D0D0D"/>
          <w:sz w:val="26"/>
          <w:szCs w:val="26"/>
        </w:rPr>
      </w:pPr>
    </w:p>
    <w:tbl>
      <w:tblPr>
        <w:tblStyle w:val="a2"/>
        <w:tblW w:w="103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645"/>
        <w:gridCol w:w="2175"/>
        <w:gridCol w:w="2610"/>
      </w:tblGrid>
      <w:tr w:rsidR="002C62A4" w14:paraId="7E408C6B" w14:textId="77777777">
        <w:trPr>
          <w:trHeight w:val="810"/>
        </w:trPr>
        <w:tc>
          <w:tcPr>
            <w:tcW w:w="1965" w:type="dxa"/>
            <w:vMerge w:val="restar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F5530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 xml:space="preserve"> </w:t>
            </w:r>
          </w:p>
          <w:p w14:paraId="1A740A7A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Mentor</w:t>
            </w:r>
          </w:p>
        </w:tc>
        <w:tc>
          <w:tcPr>
            <w:tcW w:w="3645" w:type="dxa"/>
            <w:vMerge w:val="restart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29D7E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 xml:space="preserve"> </w:t>
            </w:r>
          </w:p>
          <w:p w14:paraId="7520ED4C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Huy, Nguyen Dang Quang</w:t>
            </w:r>
          </w:p>
        </w:tc>
        <w:tc>
          <w:tcPr>
            <w:tcW w:w="2175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C66A3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A2F97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</w:tr>
      <w:tr w:rsidR="002C62A4" w14:paraId="5CABB996" w14:textId="77777777">
        <w:trPr>
          <w:trHeight w:val="705"/>
        </w:trPr>
        <w:tc>
          <w:tcPr>
            <w:tcW w:w="1965" w:type="dxa"/>
            <w:vMerge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D98A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12F90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A9C81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2B7A2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</w:tr>
      <w:tr w:rsidR="002C62A4" w14:paraId="5404B275" w14:textId="77777777">
        <w:trPr>
          <w:trHeight w:val="780"/>
        </w:trPr>
        <w:tc>
          <w:tcPr>
            <w:tcW w:w="1965" w:type="dxa"/>
            <w:vMerge w:val="restart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749E6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Team member(s)</w:t>
            </w: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AEA06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Thong, Le Huu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0D08F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DB27A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</w:tr>
      <w:tr w:rsidR="002C62A4" w14:paraId="57956E0E" w14:textId="77777777">
        <w:trPr>
          <w:trHeight w:val="84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1EED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3D92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0CADB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2EB9B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</w:tr>
      <w:tr w:rsidR="002C62A4" w14:paraId="5A933864" w14:textId="77777777">
        <w:trPr>
          <w:trHeight w:val="705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E1A9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CCA50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Tai, Su Phat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A4890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E8C91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</w:tr>
      <w:tr w:rsidR="002C62A4" w14:paraId="219E3D4F" w14:textId="77777777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4A7D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93E0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2B286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7705C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</w:tr>
      <w:tr w:rsidR="002C62A4" w14:paraId="7F93AA71" w14:textId="77777777">
        <w:trPr>
          <w:trHeight w:val="84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C8E7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23184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Rin, Doan Ba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26880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FBE49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</w:tr>
      <w:tr w:rsidR="002C62A4" w14:paraId="5E7569B6" w14:textId="77777777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AC89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DB82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AFEF7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42392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</w:tr>
      <w:tr w:rsidR="002C62A4" w14:paraId="441B21A7" w14:textId="77777777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54481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01FD74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Vinh, Nguyen Tran Xuan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516E4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C1B2B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2C62A4" w14:paraId="71100AA2" w14:textId="77777777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E632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06E6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76D43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776A9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2C62A4" w14:paraId="73A4F4B4" w14:textId="77777777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CF82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495C03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Minh, Vo Van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B91E5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8B783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2C62A4" w14:paraId="00ED2E46" w14:textId="77777777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8E9C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BBD6" w14:textId="77777777" w:rsidR="002C62A4" w:rsidRPr="00070F7F" w:rsidRDefault="002C62A4" w:rsidP="00070F7F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DA6F4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AD0E9" w14:textId="77777777" w:rsidR="002C62A4" w:rsidRPr="00070F7F" w:rsidRDefault="00FD3486" w:rsidP="00070F7F">
            <w:pPr>
              <w:rPr>
                <w:b/>
                <w:sz w:val="28"/>
                <w:szCs w:val="28"/>
              </w:rPr>
            </w:pPr>
            <w:r w:rsidRPr="00070F7F">
              <w:rPr>
                <w:b/>
                <w:sz w:val="28"/>
                <w:szCs w:val="28"/>
              </w:rPr>
              <w:t xml:space="preserve"> </w:t>
            </w:r>
          </w:p>
        </w:tc>
      </w:tr>
    </w:tbl>
    <w:p w14:paraId="2614ECAD" w14:textId="77777777" w:rsidR="002C62A4" w:rsidRDefault="00FD34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2160" w:firstLine="720"/>
        <w:rPr>
          <w:rFonts w:ascii="Arial" w:eastAsia="Arial" w:hAnsi="Arial" w:cs="Arial"/>
          <w:b/>
          <w:bCs/>
          <w:color w:val="0D0D0D"/>
          <w:sz w:val="32"/>
          <w:szCs w:val="32"/>
        </w:rPr>
      </w:pPr>
      <w:r>
        <w:rPr>
          <w:rFonts w:ascii="Arial" w:eastAsia="Arial" w:hAnsi="Arial" w:cs="Arial"/>
          <w:b/>
          <w:bCs/>
          <w:color w:val="0D0D0D"/>
          <w:sz w:val="32"/>
          <w:szCs w:val="32"/>
        </w:rPr>
        <w:t>TABLE OF CONTENTS</w:t>
      </w:r>
    </w:p>
    <w:sdt>
      <w:sdtPr>
        <w:id w:val="1510106158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1B6AF7F0" w14:textId="106FB860" w:rsidR="00070F7F" w:rsidRDefault="00FD3486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070F7F">
            <w:rPr>
              <w:sz w:val="28"/>
              <w:szCs w:val="28"/>
            </w:rPr>
            <w:fldChar w:fldCharType="begin"/>
          </w:r>
          <w:r w:rsidRPr="00070F7F">
            <w:rPr>
              <w:sz w:val="28"/>
              <w:szCs w:val="28"/>
            </w:rPr>
            <w:instrText xml:space="preserve"> TOC \h \u \z \t "Heading 1,1,Heading 2,2,Heading 3,3,"</w:instrText>
          </w:r>
          <w:r w:rsidRPr="00070F7F">
            <w:rPr>
              <w:sz w:val="28"/>
              <w:szCs w:val="28"/>
            </w:rPr>
            <w:fldChar w:fldCharType="separate"/>
          </w:r>
          <w:hyperlink w:anchor="_Toc225406170" w:history="1">
            <w:r w:rsidR="00070F7F" w:rsidRPr="00674107">
              <w:rPr>
                <w:rStyle w:val="Hyperlink"/>
                <w:noProof/>
              </w:rPr>
              <w:t>1. Introduction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_Toc225406170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6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71B66E21" w14:textId="234C09CD" w:rsidR="00070F7F" w:rsidRDefault="006A6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06171" w:history="1">
            <w:r w:rsidR="00070F7F" w:rsidRPr="00674107">
              <w:rPr>
                <w:rStyle w:val="Hyperlink"/>
                <w:noProof/>
              </w:rPr>
              <w:t>2. Test Objectives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_Toc225406171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6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7EABCDD0" w14:textId="7F110AD7" w:rsidR="00070F7F" w:rsidRDefault="006A6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06172" w:history="1">
            <w:r w:rsidR="00070F7F" w:rsidRPr="00674107">
              <w:rPr>
                <w:rStyle w:val="Hyperlink"/>
                <w:noProof/>
              </w:rPr>
              <w:t>3. Scope of Testing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_Toc225406172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6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20039F13" w14:textId="7CA7BC53" w:rsidR="00070F7F" w:rsidRDefault="006A69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06173" w:history="1">
            <w:r w:rsidR="00070F7F" w:rsidRPr="00674107">
              <w:rPr>
                <w:rStyle w:val="Hyperlink"/>
                <w:noProof/>
              </w:rPr>
              <w:t>3.1 In Scope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_Toc225406173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6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45FA4EC7" w14:textId="35458BE9" w:rsidR="00070F7F" w:rsidRDefault="006A69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06174" w:history="1">
            <w:r w:rsidR="00070F7F" w:rsidRPr="00674107">
              <w:rPr>
                <w:rStyle w:val="Hyperlink"/>
                <w:noProof/>
              </w:rPr>
              <w:t>3.2 Out of Scope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_Toc225406174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7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2EAD0EF2" w14:textId="71077205" w:rsidR="00070F7F" w:rsidRDefault="006A6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06175" w:history="1">
            <w:r w:rsidR="00070F7F" w:rsidRPr="00674107">
              <w:rPr>
                <w:rStyle w:val="Hyperlink"/>
                <w:noProof/>
              </w:rPr>
              <w:t>4. Test Items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_Toc225406175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7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40232DE9" w14:textId="44B73D30" w:rsidR="00070F7F" w:rsidRDefault="006A6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06176" w:history="1">
            <w:r w:rsidR="00070F7F" w:rsidRPr="00674107">
              <w:rPr>
                <w:rStyle w:val="Hyperlink"/>
                <w:noProof/>
              </w:rPr>
              <w:t>5. Test Types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_Toc225406176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8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20A50EE0" w14:textId="2A2B767E" w:rsidR="00070F7F" w:rsidRDefault="006A69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06177" w:history="1">
            <w:r w:rsidR="00070F7F" w:rsidRPr="00674107">
              <w:rPr>
                <w:rStyle w:val="Hyperlink"/>
                <w:noProof/>
              </w:rPr>
              <w:t>5.1 Functional Testing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_Toc225406177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8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773868EF" w14:textId="64E4EDA6" w:rsidR="00070F7F" w:rsidRDefault="006A69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06178" w:history="1">
            <w:r w:rsidR="00070F7F" w:rsidRPr="00674107">
              <w:rPr>
                <w:rStyle w:val="Hyperlink"/>
                <w:noProof/>
              </w:rPr>
              <w:t>5.2 Integration Testing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_Toc225406178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9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4A1E968E" w14:textId="22198196" w:rsidR="00070F7F" w:rsidRDefault="006A69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06179" w:history="1">
            <w:r w:rsidR="00070F7F" w:rsidRPr="00674107">
              <w:rPr>
                <w:rStyle w:val="Hyperlink"/>
                <w:noProof/>
              </w:rPr>
              <w:t>5.3 Regression Testing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_Toc225406179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9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36FFF7B8" w14:textId="1CB56248" w:rsidR="00070F7F" w:rsidRDefault="00070F7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06181" w:history="1">
            <w:r w:rsidRPr="00674107">
              <w:rPr>
                <w:rStyle w:val="Hyperlink"/>
                <w:noProof/>
              </w:rPr>
              <w:t>6. Test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F2DD4" w14:textId="024444EA" w:rsidR="00070F7F" w:rsidRDefault="006A6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06182" w:history="1">
            <w:r w:rsidR="00070F7F" w:rsidRPr="00674107">
              <w:rPr>
                <w:rStyle w:val="Hyperlink"/>
                <w:noProof/>
              </w:rPr>
              <w:t>7. Test Environment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_Toc225406182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10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6B1DEBA4" w14:textId="7B84888C" w:rsidR="00070F7F" w:rsidRDefault="006A6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06183" w:history="1">
            <w:r w:rsidR="00070F7F" w:rsidRPr="00674107">
              <w:rPr>
                <w:rStyle w:val="Hyperlink"/>
                <w:noProof/>
              </w:rPr>
              <w:t>8. Test Schedule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_Toc225406183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10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75E5D34F" w14:textId="4BB31EE9" w:rsidR="00070F7F" w:rsidRDefault="006A6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06184" w:history="1">
            <w:r w:rsidR="00070F7F" w:rsidRPr="00674107">
              <w:rPr>
                <w:rStyle w:val="Hyperlink"/>
                <w:noProof/>
              </w:rPr>
              <w:t>9. Risks &amp; Mitigation</w:t>
            </w:r>
            <w:r w:rsidR="00070F7F">
              <w:rPr>
                <w:noProof/>
                <w:webHidden/>
              </w:rPr>
              <w:tab/>
            </w:r>
            <w:r w:rsidR="00070F7F">
              <w:rPr>
                <w:noProof/>
                <w:webHidden/>
              </w:rPr>
              <w:fldChar w:fldCharType="begin"/>
            </w:r>
            <w:r w:rsidR="00070F7F">
              <w:rPr>
                <w:noProof/>
                <w:webHidden/>
              </w:rPr>
              <w:instrText xml:space="preserve"> PAGEREF _Toc225406184 \h </w:instrText>
            </w:r>
            <w:r w:rsidR="00070F7F">
              <w:rPr>
                <w:noProof/>
                <w:webHidden/>
              </w:rPr>
            </w:r>
            <w:r w:rsidR="00070F7F">
              <w:rPr>
                <w:noProof/>
                <w:webHidden/>
              </w:rPr>
              <w:fldChar w:fldCharType="separate"/>
            </w:r>
            <w:r w:rsidR="00070F7F">
              <w:rPr>
                <w:noProof/>
                <w:webHidden/>
              </w:rPr>
              <w:t>11</w:t>
            </w:r>
            <w:r w:rsidR="00070F7F">
              <w:rPr>
                <w:noProof/>
                <w:webHidden/>
              </w:rPr>
              <w:fldChar w:fldCharType="end"/>
            </w:r>
          </w:hyperlink>
        </w:p>
        <w:p w14:paraId="63906EB8" w14:textId="53847435" w:rsidR="002C62A4" w:rsidRPr="00070F7F" w:rsidRDefault="00FD3486">
          <w:pPr>
            <w:widowControl w:val="0"/>
            <w:tabs>
              <w:tab w:val="right" w:leader="dot" w:pos="12000"/>
            </w:tabs>
            <w:spacing w:before="60"/>
            <w:rPr>
              <w:rFonts w:eastAsia="Arial"/>
              <w:b/>
              <w:bCs/>
              <w:color w:val="000000"/>
              <w:sz w:val="28"/>
              <w:szCs w:val="28"/>
            </w:rPr>
          </w:pPr>
          <w:r w:rsidRPr="00070F7F">
            <w:rPr>
              <w:sz w:val="28"/>
              <w:szCs w:val="28"/>
            </w:rPr>
            <w:fldChar w:fldCharType="end"/>
          </w:r>
        </w:p>
      </w:sdtContent>
    </w:sdt>
    <w:p w14:paraId="36F46BAD" w14:textId="77777777" w:rsidR="002C62A4" w:rsidRPr="00070F7F" w:rsidRDefault="002C62A4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eastAsia="Arial"/>
          <w:color w:val="0D0D0D"/>
          <w:sz w:val="28"/>
          <w:szCs w:val="28"/>
        </w:rPr>
      </w:pPr>
    </w:p>
    <w:p w14:paraId="59D395BA" w14:textId="77777777" w:rsidR="002C62A4" w:rsidRDefault="00FD3486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br w:type="page"/>
      </w:r>
      <w:bookmarkStart w:id="1" w:name="_Toc225406170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1. Introduction</w:t>
      </w:r>
      <w:bookmarkEnd w:id="1"/>
    </w:p>
    <w:p w14:paraId="2523DE28" w14:textId="77777777" w:rsidR="002C62A4" w:rsidRDefault="00FD34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This Test Plan describes the testing strategy, objectives, scope, resources, tools, schedule, and risks for the Integrated HR–Payroll System developed across Case Study 1–5.</w:t>
      </w:r>
    </w:p>
    <w:p w14:paraId="6C0E7959" w14:textId="77777777" w:rsidR="002C62A4" w:rsidRDefault="00FD34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The system integrates two existing databases:</w:t>
      </w:r>
    </w:p>
    <w:p w14:paraId="02523CDA" w14:textId="77777777" w:rsidR="002C62A4" w:rsidRDefault="00FD34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>
        <w:rPr>
          <w:b/>
          <w:bCs/>
          <w:color w:val="0D0D0D"/>
          <w:sz w:val="28"/>
          <w:szCs w:val="28"/>
        </w:rPr>
        <w:t>HUMAN_2025 (SQL Server)</w:t>
      </w:r>
      <w:r>
        <w:rPr>
          <w:color w:val="0D0D0D"/>
          <w:sz w:val="28"/>
          <w:szCs w:val="28"/>
        </w:rPr>
        <w:t xml:space="preserve"> – HR data</w:t>
      </w:r>
    </w:p>
    <w:p w14:paraId="27F531DE" w14:textId="77777777" w:rsidR="002C62A4" w:rsidRDefault="00FD34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>
        <w:rPr>
          <w:b/>
          <w:bCs/>
          <w:color w:val="0D0D0D"/>
          <w:sz w:val="28"/>
          <w:szCs w:val="28"/>
        </w:rPr>
        <w:t>payroll (MySQL)</w:t>
      </w:r>
      <w:r>
        <w:rPr>
          <w:color w:val="0D0D0D"/>
          <w:sz w:val="28"/>
          <w:szCs w:val="28"/>
        </w:rPr>
        <w:t xml:space="preserve"> – payroll &amp; attendance</w:t>
      </w:r>
    </w:p>
    <w:p w14:paraId="0486CDBF" w14:textId="77777777" w:rsidR="002C62A4" w:rsidRDefault="00FD34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Through the Integration API Layer and Dashboard with Authentication System (AUTH_DB).</w:t>
      </w:r>
    </w:p>
    <w:p w14:paraId="428FD66D" w14:textId="77777777" w:rsidR="002C62A4" w:rsidRDefault="00FD3486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2" w:name="_Toc225406171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2. Test Objectives</w:t>
      </w:r>
      <w:bookmarkEnd w:id="2"/>
    </w:p>
    <w:p w14:paraId="2321FCB9" w14:textId="77777777" w:rsidR="002C62A4" w:rsidRDefault="00FD34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The testing objectives are:</w:t>
      </w:r>
    </w:p>
    <w:p w14:paraId="69E918FA" w14:textId="77777777" w:rsidR="002C62A4" w:rsidRDefault="00FD34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Verify all integration APIs (CS3) work as expected.</w:t>
      </w:r>
    </w:p>
    <w:p w14:paraId="2E700B82" w14:textId="77777777" w:rsidR="002C62A4" w:rsidRDefault="00FD34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Validate RBAC security and authentication (CS4).</w:t>
      </w:r>
    </w:p>
    <w:p w14:paraId="1B764828" w14:textId="77777777" w:rsidR="002C62A4" w:rsidRDefault="00FD34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Validate Dashboard pages retrieve correct data via secure APIs (CS5).</w:t>
      </w:r>
    </w:p>
    <w:p w14:paraId="23BAD66A" w14:textId="77777777" w:rsidR="002C62A4" w:rsidRDefault="00FD34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rFonts w:ascii="Cardo" w:eastAsia="Cardo" w:hAnsi="Cardo" w:cs="Cardo"/>
          <w:color w:val="0D0D0D"/>
          <w:sz w:val="28"/>
          <w:szCs w:val="28"/>
        </w:rPr>
        <w:t>Ensure synchronization rules HR → payroll operate correctly.</w:t>
      </w:r>
    </w:p>
    <w:p w14:paraId="51C0569B" w14:textId="77777777" w:rsidR="002C62A4" w:rsidRDefault="00FD34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Ensure error handling and data validation work as required.</w:t>
      </w:r>
    </w:p>
    <w:p w14:paraId="5AC757B1" w14:textId="77777777" w:rsidR="002C62A4" w:rsidRDefault="00FD34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Ensure no unauthorized access to sensitive HR or payroll data.</w:t>
      </w:r>
    </w:p>
    <w:p w14:paraId="2C7C03E8" w14:textId="77777777" w:rsidR="002C62A4" w:rsidRDefault="00FD34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Ensure the system meets functional and non-functional requirements defined in the SRS.</w:t>
      </w:r>
    </w:p>
    <w:p w14:paraId="2CAEB69F" w14:textId="77777777" w:rsidR="002C62A4" w:rsidRDefault="00FD3486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3" w:name="_Toc225406172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3. Scope of Testing</w:t>
      </w:r>
      <w:bookmarkEnd w:id="3"/>
    </w:p>
    <w:p w14:paraId="45A0B559" w14:textId="77777777" w:rsidR="002C62A4" w:rsidRDefault="00FD3486">
      <w:pPr>
        <w:pStyle w:val="Heading3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4" w:name="_Toc225406173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3.1 In Scope</w:t>
      </w:r>
      <w:bookmarkEnd w:id="4"/>
    </w:p>
    <w:p w14:paraId="4159EB07" w14:textId="77777777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>
        <w:rPr>
          <w:color w:val="0D0D0D"/>
          <w:sz w:val="28"/>
          <w:szCs w:val="28"/>
        </w:rPr>
        <w:t>Authentication (login, logout, token refresh).</w:t>
      </w:r>
    </w:p>
    <w:p w14:paraId="319A4143" w14:textId="77777777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>
        <w:rPr>
          <w:color w:val="0D0D0D"/>
          <w:sz w:val="28"/>
          <w:szCs w:val="28"/>
        </w:rPr>
        <w:t>Payroll &amp; attendance data retrieval.</w:t>
      </w:r>
    </w:p>
    <w:p w14:paraId="05C67964" w14:textId="77777777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 w:rsidRPr="003E5598">
        <w:rPr>
          <w:b/>
          <w:color w:val="0D0D0D"/>
          <w:sz w:val="28"/>
          <w:szCs w:val="28"/>
        </w:rPr>
        <w:t>Employee Management:</w:t>
      </w:r>
      <w:r>
        <w:rPr>
          <w:color w:val="0D0D0D"/>
          <w:sz w:val="28"/>
          <w:szCs w:val="28"/>
        </w:rPr>
        <w:t xml:space="preserve"> Adding, updating, viewing, and deleting employee records.</w:t>
      </w:r>
    </w:p>
    <w:p w14:paraId="2A2BA0D6" w14:textId="77777777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 w:rsidRPr="003E5598">
        <w:rPr>
          <w:b/>
          <w:color w:val="0D0D0D"/>
          <w:sz w:val="28"/>
          <w:szCs w:val="28"/>
        </w:rPr>
        <w:t>Cross-Database Synchronization</w:t>
      </w:r>
      <w:r>
        <w:rPr>
          <w:color w:val="0D0D0D"/>
          <w:sz w:val="28"/>
          <w:szCs w:val="28"/>
        </w:rPr>
        <w:t>: Ensuring HR data (Employees, Departments, Positions) correctly syncs from the HUMAN_2025 database to the payroll database.</w:t>
      </w:r>
    </w:p>
    <w:p w14:paraId="66C5EB5C" w14:textId="77777777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 w:rsidRPr="003E5598">
        <w:rPr>
          <w:b/>
          <w:color w:val="0D0D0D"/>
          <w:sz w:val="28"/>
          <w:szCs w:val="28"/>
        </w:rPr>
        <w:t>Payroll &amp; attendance data retrieval</w:t>
      </w:r>
      <w:r>
        <w:rPr>
          <w:color w:val="0D0D0D"/>
          <w:sz w:val="28"/>
          <w:szCs w:val="28"/>
        </w:rPr>
        <w:t>: Viewing salary history, monthly attendance, and filtering data.</w:t>
      </w:r>
    </w:p>
    <w:p w14:paraId="51E31C69" w14:textId="77777777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 w:rsidRPr="003E5598">
        <w:rPr>
          <w:b/>
          <w:color w:val="0D0D0D"/>
          <w:sz w:val="28"/>
          <w:szCs w:val="28"/>
        </w:rPr>
        <w:t>Reports &amp; Analytics</w:t>
      </w:r>
      <w:r>
        <w:rPr>
          <w:color w:val="0D0D0D"/>
          <w:sz w:val="28"/>
          <w:szCs w:val="28"/>
        </w:rPr>
        <w:t>: Generating accurate summaries for HR, Payroll, Attendance, and Dividends.</w:t>
      </w:r>
    </w:p>
    <w:p w14:paraId="10C5C8E1" w14:textId="77777777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 w:rsidRPr="003E5598">
        <w:rPr>
          <w:b/>
          <w:color w:val="0D0D0D"/>
          <w:sz w:val="28"/>
          <w:szCs w:val="28"/>
        </w:rPr>
        <w:t>Alerts &amp; Notifications</w:t>
      </w:r>
      <w:r>
        <w:rPr>
          <w:color w:val="0D0D0D"/>
          <w:sz w:val="28"/>
          <w:szCs w:val="28"/>
        </w:rPr>
        <w:t>: Testing system triggers for work anniversaries, excessive leave, and salary discrepancies.</w:t>
      </w:r>
    </w:p>
    <w:p w14:paraId="0EB82653" w14:textId="77777777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 w:rsidRPr="003E5598">
        <w:rPr>
          <w:b/>
          <w:color w:val="0D0D0D"/>
          <w:sz w:val="28"/>
          <w:szCs w:val="28"/>
        </w:rPr>
        <w:t>Dashboard UI</w:t>
      </w:r>
      <w:r>
        <w:rPr>
          <w:color w:val="0D0D0D"/>
          <w:sz w:val="28"/>
          <w:szCs w:val="28"/>
        </w:rPr>
        <w:t>: Form validations, data rendering, and user interactions on the frontend.</w:t>
      </w:r>
    </w:p>
    <w:p w14:paraId="49A2F5AD" w14:textId="488B00D1" w:rsidR="002C62A4" w:rsidRDefault="00FD34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 w:rsidRPr="003E5598">
        <w:rPr>
          <w:b/>
          <w:color w:val="0D0D0D"/>
          <w:sz w:val="28"/>
          <w:szCs w:val="28"/>
        </w:rPr>
        <w:t>Error Handling &amp; Transaction Rollback</w:t>
      </w:r>
      <w:r>
        <w:rPr>
          <w:color w:val="0D0D0D"/>
          <w:sz w:val="28"/>
          <w:szCs w:val="28"/>
        </w:rPr>
        <w:t>: Verifying that failed synchronizations correctly trigger database rollbacks.</w:t>
      </w:r>
    </w:p>
    <w:p w14:paraId="4FCE813B" w14:textId="77777777" w:rsidR="003E5598" w:rsidRPr="003E5598" w:rsidRDefault="003E559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Style w:val="citation-120"/>
          <w:color w:val="0D0D0D"/>
          <w:sz w:val="28"/>
          <w:szCs w:val="28"/>
        </w:rPr>
      </w:pPr>
      <w:r w:rsidRPr="003E5598">
        <w:rPr>
          <w:rStyle w:val="citation-121"/>
          <w:b/>
          <w:bCs/>
          <w:sz w:val="28"/>
          <w:szCs w:val="28"/>
        </w:rPr>
        <w:t>Security &amp; Penetration Testing</w:t>
      </w:r>
      <w:r w:rsidRPr="003E5598">
        <w:rPr>
          <w:rStyle w:val="citation-121"/>
          <w:bCs/>
          <w:sz w:val="28"/>
          <w:szCs w:val="28"/>
        </w:rPr>
        <w:t>:</w:t>
      </w:r>
      <w:r w:rsidRPr="003E5598">
        <w:rPr>
          <w:rStyle w:val="citation-121"/>
          <w:sz w:val="28"/>
          <w:szCs w:val="28"/>
        </w:rPr>
        <w:t xml:space="preserve"> Validating JWT token lifecycle (issuance, expiration, invalidation), Role-Based Access Control (RBAC) boundaries, and preventing Brute-force or SQL Injection attacks</w:t>
      </w:r>
      <w:r w:rsidRPr="003E5598">
        <w:rPr>
          <w:sz w:val="28"/>
          <w:szCs w:val="28"/>
        </w:rPr>
        <w:t xml:space="preserve">. </w:t>
      </w:r>
    </w:p>
    <w:p w14:paraId="17AB228D" w14:textId="52A5DA9E" w:rsidR="003E5598" w:rsidRPr="003E5598" w:rsidRDefault="003E559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 w:rsidRPr="003E5598">
        <w:rPr>
          <w:rStyle w:val="citation-120"/>
          <w:b/>
          <w:bCs/>
          <w:sz w:val="28"/>
          <w:szCs w:val="28"/>
        </w:rPr>
        <w:t>Audit Logging Verification:</w:t>
      </w:r>
      <w:r w:rsidRPr="003E5598">
        <w:rPr>
          <w:rStyle w:val="citation-120"/>
          <w:sz w:val="28"/>
          <w:szCs w:val="28"/>
        </w:rPr>
        <w:t xml:space="preserve"> Ensuring all security-sensitive events (success, failure, unauthorized access) are accurately recorded in the AUTH_</w:t>
      </w:r>
      <w:r w:rsidRPr="003E5598">
        <w:rPr>
          <w:rStyle w:val="citation-120"/>
          <w:sz w:val="28"/>
          <w:szCs w:val="28"/>
        </w:rPr>
        <w:t>DB. Logs</w:t>
      </w:r>
      <w:r w:rsidRPr="003E5598">
        <w:rPr>
          <w:rStyle w:val="citation-120"/>
          <w:sz w:val="28"/>
          <w:szCs w:val="28"/>
        </w:rPr>
        <w:t xml:space="preserve"> table without logging sensitive passwords</w:t>
      </w:r>
      <w:r w:rsidRPr="003E5598">
        <w:rPr>
          <w:sz w:val="28"/>
          <w:szCs w:val="28"/>
        </w:rPr>
        <w:t>.</w:t>
      </w:r>
    </w:p>
    <w:p w14:paraId="0BB7B82E" w14:textId="77777777" w:rsidR="002C62A4" w:rsidRDefault="00FD3486">
      <w:pPr>
        <w:pStyle w:val="Heading3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5" w:name="_Toc225406174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3.2 Out of Scope</w:t>
      </w:r>
      <w:bookmarkEnd w:id="5"/>
    </w:p>
    <w:p w14:paraId="22217762" w14:textId="77777777" w:rsidR="002C62A4" w:rsidRDefault="00FD34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>
        <w:rPr>
          <w:color w:val="0D0D0D"/>
          <w:sz w:val="28"/>
          <w:szCs w:val="28"/>
        </w:rPr>
        <w:t>Direct database testing via SQL queries (except validation).</w:t>
      </w:r>
    </w:p>
    <w:p w14:paraId="78EDA6B1" w14:textId="77777777" w:rsidR="002C62A4" w:rsidRDefault="00FD34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>
        <w:rPr>
          <w:color w:val="0D0D0D"/>
          <w:sz w:val="28"/>
          <w:szCs w:val="28"/>
        </w:rPr>
        <w:t>Structural or schema modifications to the legacy HUMAN_2025 and payroll databases (as prohibited by business constraints).</w:t>
      </w:r>
    </w:p>
    <w:p w14:paraId="5020C810" w14:textId="77777777" w:rsidR="002C62A4" w:rsidRDefault="00FD34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Third-party system integrations outside of the provided HR and Payroll databases.</w:t>
      </w:r>
    </w:p>
    <w:p w14:paraId="14A80015" w14:textId="77777777" w:rsidR="002C62A4" w:rsidRDefault="00FD34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Hardware, server infrastructure, and network connectivity testing.</w:t>
      </w:r>
    </w:p>
    <w:p w14:paraId="0C17D92F" w14:textId="77777777" w:rsidR="002C62A4" w:rsidRDefault="00FD3486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6" w:name="_Toc225406175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4. Test Items</w:t>
      </w:r>
      <w:bookmarkEnd w:id="6"/>
    </w:p>
    <w:p w14:paraId="09F3925B" w14:textId="77777777" w:rsidR="002C62A4" w:rsidRDefault="00FD3486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APIs (CS3 &amp; CS4)</w:t>
      </w:r>
    </w:p>
    <w:p w14:paraId="60425BF6" w14:textId="77777777" w:rsidR="002C62A4" w:rsidRDefault="00FD3486">
      <w:pPr>
        <w:numPr>
          <w:ilvl w:val="0"/>
          <w:numId w:val="1"/>
        </w:numPr>
        <w:spacing w:before="24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Authentication &amp; Security (CS4):</w:t>
      </w:r>
      <w:r>
        <w:rPr>
          <w:sz w:val="28"/>
          <w:szCs w:val="28"/>
        </w:rPr>
        <w:t xml:space="preserve"> /api/auth/login, JWT Token validation, and RBAC (Role-Based Access Control) permissions.</w:t>
      </w:r>
    </w:p>
    <w:p w14:paraId="6CCEE154" w14:textId="77777777" w:rsidR="002C62A4" w:rsidRDefault="00FD34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Employee Endpoints (CS3):</w:t>
      </w:r>
      <w:r>
        <w:rPr>
          <w:sz w:val="28"/>
          <w:szCs w:val="28"/>
        </w:rPr>
        <w:t xml:space="preserve"> /api/employees (GET, POST, PUT, DELETE).</w:t>
      </w:r>
    </w:p>
    <w:p w14:paraId="57A7421C" w14:textId="77777777" w:rsidR="002C62A4" w:rsidRDefault="00FD34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Department Endpoints (CS3):</w:t>
      </w:r>
      <w:r>
        <w:rPr>
          <w:sz w:val="28"/>
          <w:szCs w:val="28"/>
        </w:rPr>
        <w:t xml:space="preserve"> /api/departments (GET, POST, PUT, DELETE).</w:t>
      </w:r>
    </w:p>
    <w:p w14:paraId="46A009E8" w14:textId="77777777" w:rsidR="002C62A4" w:rsidRDefault="00FD3486">
      <w:pPr>
        <w:numPr>
          <w:ilvl w:val="0"/>
          <w:numId w:val="1"/>
        </w:numPr>
        <w:spacing w:after="24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Position Endpoints (CS3):</w:t>
      </w:r>
      <w:r>
        <w:rPr>
          <w:sz w:val="28"/>
          <w:szCs w:val="28"/>
        </w:rPr>
        <w:t xml:space="preserve"> /api/positions (GET, POST, PUT, DELETE).</w:t>
      </w:r>
    </w:p>
    <w:p w14:paraId="04A8EC0A" w14:textId="77777777" w:rsidR="002C62A4" w:rsidRDefault="00FD3486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 UI (CS5)</w:t>
      </w:r>
    </w:p>
    <w:p w14:paraId="5F73FE8B" w14:textId="77777777" w:rsidR="002C62A4" w:rsidRDefault="00FD3486">
      <w:pPr>
        <w:numPr>
          <w:ilvl w:val="0"/>
          <w:numId w:val="2"/>
        </w:numPr>
        <w:spacing w:before="24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Login Page:</w:t>
      </w:r>
      <w:r>
        <w:rPr>
          <w:sz w:val="28"/>
          <w:szCs w:val="28"/>
        </w:rPr>
        <w:t xml:space="preserve"> Form validation and JWT token storage.</w:t>
      </w:r>
    </w:p>
    <w:p w14:paraId="7FF8FC33" w14:textId="77777777" w:rsidR="002C62A4" w:rsidRDefault="00FD3486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Main Dashboard:</w:t>
      </w:r>
      <w:r>
        <w:rPr>
          <w:sz w:val="28"/>
          <w:szCs w:val="28"/>
        </w:rPr>
        <w:t xml:space="preserve"> Statistical displays and data integration overview.</w:t>
      </w:r>
    </w:p>
    <w:p w14:paraId="0DF02B57" w14:textId="77777777" w:rsidR="002C62A4" w:rsidRDefault="00FD3486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Employee Management Page:</w:t>
      </w:r>
      <w:r>
        <w:rPr>
          <w:sz w:val="28"/>
          <w:szCs w:val="28"/>
        </w:rPr>
        <w:t xml:space="preserve"> Data tables, Add/Edit modal forms, and Delete confirmations.</w:t>
      </w:r>
    </w:p>
    <w:p w14:paraId="51BB50FE" w14:textId="77777777" w:rsidR="002C62A4" w:rsidRDefault="00FD3486">
      <w:pPr>
        <w:numPr>
          <w:ilvl w:val="0"/>
          <w:numId w:val="2"/>
        </w:numPr>
        <w:spacing w:after="24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Department &amp; Position Pages:</w:t>
      </w:r>
      <w:r>
        <w:rPr>
          <w:sz w:val="28"/>
          <w:szCs w:val="28"/>
        </w:rPr>
        <w:t xml:space="preserve"> Configuration views for organizational structures.</w:t>
      </w:r>
    </w:p>
    <w:p w14:paraId="1A1EF672" w14:textId="77777777" w:rsidR="002C62A4" w:rsidRDefault="00FD3486">
      <w:pPr>
        <w:spacing w:before="240" w:after="24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&amp; Integration Logic (CS1 &amp; CS2)</w:t>
      </w:r>
    </w:p>
    <w:p w14:paraId="30E1228C" w14:textId="77777777" w:rsidR="002C62A4" w:rsidRDefault="00FD3486">
      <w:pPr>
        <w:numPr>
          <w:ilvl w:val="0"/>
          <w:numId w:val="3"/>
        </w:numPr>
        <w:spacing w:before="24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HUMAN Database (SQL Server):</w:t>
      </w:r>
      <w:r>
        <w:rPr>
          <w:sz w:val="28"/>
          <w:szCs w:val="28"/>
        </w:rPr>
        <w:t xml:space="preserve"> Master data integrity and constraint verification.</w:t>
      </w:r>
    </w:p>
    <w:p w14:paraId="47F71200" w14:textId="77777777" w:rsidR="002C62A4" w:rsidRDefault="00FD3486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PAYROLL Database (MySQL):</w:t>
      </w:r>
      <w:r>
        <w:rPr>
          <w:sz w:val="28"/>
          <w:szCs w:val="28"/>
        </w:rPr>
        <w:t xml:space="preserve"> Data storage accuracy for payroll elements.</w:t>
      </w:r>
    </w:p>
    <w:p w14:paraId="6C7A6C3B" w14:textId="77777777" w:rsidR="002C62A4" w:rsidRDefault="00FD3486">
      <w:pPr>
        <w:numPr>
          <w:ilvl w:val="0"/>
          <w:numId w:val="3"/>
        </w:numPr>
        <w:spacing w:after="24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API Synchronization Logic:</w:t>
      </w:r>
      <w:r>
        <w:rPr>
          <w:sz w:val="28"/>
          <w:szCs w:val="28"/>
        </w:rPr>
        <w:t xml:space="preserve"> Verifying accurate data mapping from HUMAN to PAYROLL upon CRUD operations.</w:t>
      </w:r>
    </w:p>
    <w:p w14:paraId="2F96F24B" w14:textId="77777777" w:rsidR="002C62A4" w:rsidRDefault="00FD3486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7" w:name="_Toc225406176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5. Test Types</w:t>
      </w:r>
      <w:bookmarkEnd w:id="7"/>
    </w:p>
    <w:p w14:paraId="4CD9FF96" w14:textId="77777777" w:rsidR="002C62A4" w:rsidRDefault="00FD3486">
      <w:pPr>
        <w:pStyle w:val="Heading3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8" w:name="_Toc225406177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5.1 Functional Testing</w:t>
      </w:r>
      <w:bookmarkEnd w:id="8"/>
    </w:p>
    <w:p w14:paraId="622EFD40" w14:textId="77777777" w:rsidR="002C62A4" w:rsidRDefault="00FD34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>
        <w:rPr>
          <w:color w:val="0D0D0D"/>
          <w:sz w:val="28"/>
          <w:szCs w:val="28"/>
        </w:rPr>
        <w:t>Dashboard UI flows</w:t>
      </w:r>
    </w:p>
    <w:p w14:paraId="3FB65F56" w14:textId="77777777" w:rsidR="002C62A4" w:rsidRDefault="00FD34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React frontend form validations, component rendering, and error state displays,</w:t>
      </w:r>
    </w:p>
    <w:p w14:paraId="52742CF9" w14:textId="77777777" w:rsidR="002C62A4" w:rsidRDefault="00FD34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Python API CRUD operations.</w:t>
      </w:r>
    </w:p>
    <w:p w14:paraId="4DEE3847" w14:textId="77777777" w:rsidR="002C62A4" w:rsidRDefault="00FD348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Security validation.</w:t>
      </w:r>
    </w:p>
    <w:p w14:paraId="46F1E43E" w14:textId="77777777" w:rsidR="002C62A4" w:rsidRDefault="00FD34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Accurate generation of cross-database reports and automated system alerts.</w:t>
      </w:r>
    </w:p>
    <w:p w14:paraId="48CE004E" w14:textId="77777777" w:rsidR="002C62A4" w:rsidRDefault="00FD3486">
      <w:pPr>
        <w:pStyle w:val="Heading3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9" w:name="_Toc225406178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5.2 Integration Testing</w:t>
      </w:r>
      <w:bookmarkEnd w:id="9"/>
    </w:p>
    <w:p w14:paraId="21EE8BC0" w14:textId="77777777" w:rsidR="002C62A4" w:rsidRDefault="00FD34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</w:rPr>
      </w:pPr>
      <w:r>
        <w:rPr>
          <w:rFonts w:ascii="Cardo" w:eastAsia="Cardo" w:hAnsi="Cardo" w:cs="Cardo"/>
          <w:color w:val="0D0D0D"/>
          <w:sz w:val="28"/>
          <w:szCs w:val="28"/>
        </w:rPr>
        <w:t>API → Database</w:t>
      </w:r>
    </w:p>
    <w:p w14:paraId="57740F4D" w14:textId="77777777" w:rsidR="002C62A4" w:rsidRDefault="00FD34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End-to-end connectivity and data flow from the React Dashboard down to the Python API layer.</w:t>
      </w:r>
    </w:p>
    <w:p w14:paraId="1A7BF2EA" w14:textId="77777777" w:rsidR="002C62A4" w:rsidRDefault="00FD34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Cross-database synchronization logic from HUMAN_2025 (SQL Server) to payroll (MySQL).</w:t>
      </w:r>
    </w:p>
    <w:p w14:paraId="2022AABD" w14:textId="77777777" w:rsidR="002C62A4" w:rsidRDefault="00FD34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Verification of transaction safety and automatic database rollbacks upon sync failures.</w:t>
      </w:r>
    </w:p>
    <w:p w14:paraId="5F6CAC62" w14:textId="671E1014" w:rsidR="003E5598" w:rsidRPr="003E5598" w:rsidRDefault="00FD3486" w:rsidP="003E5598">
      <w:pPr>
        <w:pStyle w:val="Heading3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0" w:name="_Toc225406179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5.3 Regression Testing</w:t>
      </w:r>
      <w:bookmarkEnd w:id="10"/>
    </w:p>
    <w:p w14:paraId="3CA469B3" w14:textId="77777777" w:rsidR="002C62A4" w:rsidRDefault="00FD3486">
      <w:pPr>
        <w:pStyle w:val="Heading3"/>
        <w:numPr>
          <w:ilvl w:val="0"/>
          <w:numId w:val="11"/>
        </w:numPr>
        <w:spacing w:before="0" w:line="360" w:lineRule="auto"/>
        <w:rPr>
          <w:rFonts w:ascii="Times New Roman" w:eastAsia="Times New Roman" w:hAnsi="Times New Roman" w:cs="Times New Roman"/>
          <w:b w:val="0"/>
          <w:bCs w:val="0"/>
          <w:color w:val="0D0D0D"/>
          <w:sz w:val="28"/>
          <w:szCs w:val="28"/>
        </w:rPr>
      </w:pPr>
      <w:bookmarkStart w:id="11" w:name="_Toc225406180"/>
      <w:r>
        <w:rPr>
          <w:rFonts w:ascii="Times New Roman" w:eastAsia="Times New Roman" w:hAnsi="Times New Roman" w:cs="Times New Roman"/>
          <w:b w:val="0"/>
          <w:bCs w:val="0"/>
          <w:color w:val="0D0D0D"/>
          <w:sz w:val="28"/>
          <w:szCs w:val="28"/>
        </w:rPr>
        <w:t>Performed after each API or UI update.</w:t>
      </w:r>
      <w:bookmarkEnd w:id="11"/>
      <w:r>
        <w:rPr>
          <w:rFonts w:ascii="Times New Roman" w:eastAsia="Times New Roman" w:hAnsi="Times New Roman" w:cs="Times New Roman"/>
          <w:b w:val="0"/>
          <w:bCs w:val="0"/>
          <w:color w:val="0D0D0D"/>
          <w:sz w:val="28"/>
          <w:szCs w:val="28"/>
        </w:rPr>
        <w:t xml:space="preserve"> </w:t>
      </w:r>
    </w:p>
    <w:p w14:paraId="0A77D9F6" w14:textId="6CAD1755" w:rsidR="002C62A4" w:rsidRDefault="00FD3486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Run core test suites after any code changes or bug fixes to verify system stability prior to final acceptance.</w:t>
      </w:r>
    </w:p>
    <w:p w14:paraId="38DBB7F4" w14:textId="0A732114" w:rsidR="003E5598" w:rsidRDefault="003E5598" w:rsidP="003E5598">
      <w:pPr>
        <w:pStyle w:val="Heading3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2" w:name="_Toc225406181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Pr="003E5598">
        <w:rPr>
          <w:rFonts w:ascii="Times New Roman" w:eastAsia="Times New Roman" w:hAnsi="Times New Roman" w:cs="Times New Roman"/>
          <w:color w:val="0D0D0D"/>
          <w:sz w:val="28"/>
          <w:szCs w:val="28"/>
        </w:rPr>
        <w:t>Security Testing</w:t>
      </w:r>
    </w:p>
    <w:p w14:paraId="1A068E1B" w14:textId="77777777" w:rsidR="003E5598" w:rsidRPr="003E5598" w:rsidRDefault="003E5598" w:rsidP="003E5598">
      <w:pPr>
        <w:ind w:firstLine="360"/>
        <w:rPr>
          <w:sz w:val="28"/>
          <w:szCs w:val="28"/>
        </w:rPr>
      </w:pPr>
      <w:r w:rsidRPr="003E5598">
        <w:rPr>
          <w:sz w:val="28"/>
          <w:szCs w:val="28"/>
        </w:rPr>
        <w:t>Dedicated security testing must be executed to ensure the system is protected against unauthorized access. This includes:</w:t>
      </w:r>
    </w:p>
    <w:p w14:paraId="08866B9E" w14:textId="7F2B0241" w:rsidR="003E5598" w:rsidRPr="003E5598" w:rsidRDefault="003E5598" w:rsidP="003E559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E5598">
        <w:rPr>
          <w:sz w:val="28"/>
          <w:szCs w:val="28"/>
        </w:rPr>
        <w:t>Token Validation Tests: Verifying token issuance, token expiration handling (30-60 minutes), and proper rejection of invalid or expired tokens.</w:t>
      </w:r>
    </w:p>
    <w:p w14:paraId="27DB3CA7" w14:textId="1698D332" w:rsidR="003E5598" w:rsidRPr="003E5598" w:rsidRDefault="003E5598" w:rsidP="003E559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E5598">
        <w:rPr>
          <w:sz w:val="28"/>
          <w:szCs w:val="28"/>
        </w:rPr>
        <w:t>RBAC Enforcement: Ensuring restricted endpoints return 401 Unauthorized or 403 Forbidden when accessed by inappropriate roles.</w:t>
      </w:r>
    </w:p>
    <w:p w14:paraId="7DC8B3EF" w14:textId="0E75C6D8" w:rsidR="003E5598" w:rsidRPr="003E5598" w:rsidRDefault="003E5598" w:rsidP="003E559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E5598">
        <w:rPr>
          <w:sz w:val="28"/>
          <w:szCs w:val="28"/>
        </w:rPr>
        <w:t>Penetration Tests (OWASP): Simulating SQL injection, invalid token replay, brute-force login attempts, and Broken Access Control (IDOR) to ensure data boundaries are strictly maintained.</w:t>
      </w:r>
    </w:p>
    <w:p w14:paraId="742FE65E" w14:textId="75C117DD" w:rsidR="002C62A4" w:rsidRPr="00070F7F" w:rsidRDefault="00FD3486" w:rsidP="00070F7F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6. Test Tools</w:t>
      </w:r>
      <w:bookmarkEnd w:id="12"/>
    </w:p>
    <w:tbl>
      <w:tblPr>
        <w:tblStyle w:val="a3"/>
        <w:tblW w:w="864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55"/>
        <w:gridCol w:w="1890"/>
        <w:gridCol w:w="4595"/>
      </w:tblGrid>
      <w:tr w:rsidR="003E5598" w:rsidRPr="003E5598" w14:paraId="6924D77A" w14:textId="77777777" w:rsidTr="003E5598">
        <w:trPr>
          <w:trHeight w:val="74"/>
        </w:trPr>
        <w:tc>
          <w:tcPr>
            <w:tcW w:w="2155" w:type="dxa"/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CA59AD5" w14:textId="6C8E1740" w:rsidR="003E5598" w:rsidRPr="003E5598" w:rsidRDefault="003E5598" w:rsidP="003E5598">
            <w:pPr>
              <w:jc w:val="center"/>
              <w:rPr>
                <w:b/>
                <w:bCs/>
                <w:sz w:val="28"/>
                <w:szCs w:val="28"/>
              </w:rPr>
            </w:pPr>
            <w:r w:rsidRPr="003E5598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Testing Category</w:t>
            </w:r>
          </w:p>
        </w:tc>
        <w:tc>
          <w:tcPr>
            <w:tcW w:w="1890" w:type="dxa"/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831D2CB" w14:textId="221EE977" w:rsidR="003E5598" w:rsidRPr="003E5598" w:rsidRDefault="003E5598" w:rsidP="003E5598">
            <w:pPr>
              <w:jc w:val="center"/>
              <w:rPr>
                <w:b/>
                <w:bCs/>
                <w:sz w:val="28"/>
                <w:szCs w:val="28"/>
              </w:rPr>
            </w:pPr>
            <w:r w:rsidRPr="003E5598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Tool</w:t>
            </w:r>
          </w:p>
        </w:tc>
        <w:tc>
          <w:tcPr>
            <w:tcW w:w="4595" w:type="dxa"/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708180" w14:textId="16EF2D69" w:rsidR="003E5598" w:rsidRPr="003E5598" w:rsidRDefault="003E5598" w:rsidP="003E5598">
            <w:pPr>
              <w:jc w:val="center"/>
              <w:rPr>
                <w:b/>
                <w:bCs/>
                <w:sz w:val="28"/>
                <w:szCs w:val="28"/>
              </w:rPr>
            </w:pPr>
            <w:r w:rsidRPr="003E5598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Purpose in Project</w:t>
            </w:r>
          </w:p>
        </w:tc>
      </w:tr>
      <w:tr w:rsidR="003E5598" w:rsidRPr="003E5598" w14:paraId="4C1B5B59" w14:textId="77777777" w:rsidTr="003E5598">
        <w:tblPrEx>
          <w:tblLook w:val="04A0" w:firstRow="1" w:lastRow="0" w:firstColumn="1" w:lastColumn="0" w:noHBand="0" w:noVBand="1"/>
        </w:tblPrEx>
        <w:tc>
          <w:tcPr>
            <w:tcW w:w="2155" w:type="dxa"/>
            <w:hideMark/>
          </w:tcPr>
          <w:p w14:paraId="4EFCB24F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API &amp; Security Testing</w:t>
            </w:r>
          </w:p>
        </w:tc>
        <w:tc>
          <w:tcPr>
            <w:tcW w:w="1890" w:type="dxa"/>
            <w:hideMark/>
          </w:tcPr>
          <w:p w14:paraId="4F515657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Postman</w:t>
            </w:r>
          </w:p>
        </w:tc>
        <w:tc>
          <w:tcPr>
            <w:tcW w:w="4595" w:type="dxa"/>
            <w:hideMark/>
          </w:tcPr>
          <w:p w14:paraId="7E6A390B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To test RESTful endpoints, validate JSON requests/responses, and verify JWT token inclusion in headers (applied in CS3, CS4).</w:t>
            </w:r>
          </w:p>
        </w:tc>
      </w:tr>
      <w:tr w:rsidR="003E5598" w:rsidRPr="003E5598" w14:paraId="1CC94747" w14:textId="77777777" w:rsidTr="003E5598">
        <w:tblPrEx>
          <w:tblLook w:val="04A0" w:firstRow="1" w:lastRow="0" w:firstColumn="1" w:lastColumn="0" w:noHBand="0" w:noVBand="1"/>
        </w:tblPrEx>
        <w:tc>
          <w:tcPr>
            <w:tcW w:w="2155" w:type="dxa"/>
            <w:hideMark/>
          </w:tcPr>
          <w:p w14:paraId="508C4504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API Documentation Testing</w:t>
            </w:r>
          </w:p>
        </w:tc>
        <w:tc>
          <w:tcPr>
            <w:tcW w:w="1890" w:type="dxa"/>
            <w:hideMark/>
          </w:tcPr>
          <w:p w14:paraId="30408292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Swagger UI</w:t>
            </w:r>
          </w:p>
        </w:tc>
        <w:tc>
          <w:tcPr>
            <w:tcW w:w="4595" w:type="dxa"/>
            <w:hideMark/>
          </w:tcPr>
          <w:p w14:paraId="35DDE5E5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To interactively explore and test backend endpoint behaviors directly from the browser (applied in CS3).</w:t>
            </w:r>
          </w:p>
        </w:tc>
      </w:tr>
      <w:tr w:rsidR="003E5598" w:rsidRPr="003E5598" w14:paraId="3DB6A005" w14:textId="77777777" w:rsidTr="003E5598">
        <w:tblPrEx>
          <w:tblLook w:val="04A0" w:firstRow="1" w:lastRow="0" w:firstColumn="1" w:lastColumn="0" w:noHBand="0" w:noVBand="1"/>
        </w:tblPrEx>
        <w:tc>
          <w:tcPr>
            <w:tcW w:w="2155" w:type="dxa"/>
            <w:hideMark/>
          </w:tcPr>
          <w:p w14:paraId="70C03466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Frontend UI Testing</w:t>
            </w:r>
          </w:p>
        </w:tc>
        <w:tc>
          <w:tcPr>
            <w:tcW w:w="1890" w:type="dxa"/>
            <w:hideMark/>
          </w:tcPr>
          <w:p w14:paraId="18A72372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Chrome DevTools</w:t>
            </w:r>
          </w:p>
        </w:tc>
        <w:tc>
          <w:tcPr>
            <w:tcW w:w="4595" w:type="dxa"/>
            <w:hideMark/>
          </w:tcPr>
          <w:p w14:paraId="5F077F97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To debug the React Dashboard, inspect UI elements, monitor React state, and track API network calls (applied in CS5).</w:t>
            </w:r>
          </w:p>
        </w:tc>
      </w:tr>
      <w:tr w:rsidR="003E5598" w:rsidRPr="003E5598" w14:paraId="0897BF76" w14:textId="77777777" w:rsidTr="003E5598">
        <w:tblPrEx>
          <w:tblLook w:val="04A0" w:firstRow="1" w:lastRow="0" w:firstColumn="1" w:lastColumn="0" w:noHBand="0" w:noVBand="1"/>
        </w:tblPrEx>
        <w:tc>
          <w:tcPr>
            <w:tcW w:w="2155" w:type="dxa"/>
            <w:hideMark/>
          </w:tcPr>
          <w:p w14:paraId="2225A354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Database Verification</w:t>
            </w:r>
          </w:p>
        </w:tc>
        <w:tc>
          <w:tcPr>
            <w:tcW w:w="1890" w:type="dxa"/>
            <w:hideMark/>
          </w:tcPr>
          <w:p w14:paraId="18F79A3F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SSMS &amp; MySQL Workbench</w:t>
            </w:r>
          </w:p>
        </w:tc>
        <w:tc>
          <w:tcPr>
            <w:tcW w:w="4595" w:type="dxa"/>
            <w:hideMark/>
          </w:tcPr>
          <w:p w14:paraId="6DE5165C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To query SQL Server (HUMAN) and MySQL (PAYROLL) directly, ensuring successful data synchronization and mapping (applied in CS1, CS2).</w:t>
            </w:r>
          </w:p>
        </w:tc>
      </w:tr>
      <w:tr w:rsidR="003E5598" w:rsidRPr="003E5598" w14:paraId="2DAC9582" w14:textId="77777777" w:rsidTr="003E5598">
        <w:tblPrEx>
          <w:tblLook w:val="04A0" w:firstRow="1" w:lastRow="0" w:firstColumn="1" w:lastColumn="0" w:noHBand="0" w:noVBand="1"/>
        </w:tblPrEx>
        <w:tc>
          <w:tcPr>
            <w:tcW w:w="2155" w:type="dxa"/>
            <w:hideMark/>
          </w:tcPr>
          <w:p w14:paraId="4098C50B" w14:textId="571977B9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Penetration Testing</w:t>
            </w: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</w:p>
        </w:tc>
        <w:tc>
          <w:tcPr>
            <w:tcW w:w="1890" w:type="dxa"/>
            <w:hideMark/>
          </w:tcPr>
          <w:p w14:paraId="3FCC1329" w14:textId="77777777" w:rsidR="003E5598" w:rsidRPr="003E5598" w:rsidRDefault="003E5598" w:rsidP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OWASP ZAP / BurpSuite</w:t>
            </w:r>
          </w:p>
        </w:tc>
        <w:tc>
          <w:tcPr>
            <w:tcW w:w="4595" w:type="dxa"/>
            <w:hideMark/>
          </w:tcPr>
          <w:p w14:paraId="1307CF68" w14:textId="77777777" w:rsidR="003E5598" w:rsidRPr="003E5598" w:rsidRDefault="003E5598" w:rsidP="003E5598">
            <w:pPr>
              <w:pStyle w:val="NormalWeb"/>
              <w:spacing w:after="0"/>
              <w:rPr>
                <w:color w:val="1F1F1F"/>
                <w:sz w:val="28"/>
                <w:szCs w:val="28"/>
              </w:rPr>
            </w:pPr>
            <w:r w:rsidRPr="003E5598">
              <w:rPr>
                <w:rStyle w:val="citation-116"/>
                <w:color w:val="1F1F1F"/>
                <w:sz w:val="28"/>
                <w:szCs w:val="28"/>
                <w:bdr w:val="none" w:sz="0" w:space="0" w:color="auto" w:frame="1"/>
              </w:rPr>
              <w:t>To perform advanced security tests including brute-force simulation, SQL injection, and API vulnerability scanning</w:t>
            </w: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</w:tbl>
    <w:p w14:paraId="0CDF8B18" w14:textId="77777777" w:rsidR="002C62A4" w:rsidRDefault="002C62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b/>
          <w:bCs/>
          <w:color w:val="0D0D0D"/>
          <w:sz w:val="28"/>
          <w:szCs w:val="28"/>
        </w:rPr>
      </w:pPr>
    </w:p>
    <w:p w14:paraId="76E7DE26" w14:textId="77777777" w:rsidR="002C62A4" w:rsidRDefault="00FD3486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3" w:name="_Toc225406182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7. Test Environment</w:t>
      </w:r>
      <w:bookmarkEnd w:id="13"/>
    </w:p>
    <w:tbl>
      <w:tblPr>
        <w:tblStyle w:val="a4"/>
        <w:tblW w:w="43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2700"/>
      </w:tblGrid>
      <w:tr w:rsidR="002C62A4" w14:paraId="541766BF" w14:textId="77777777">
        <w:trPr>
          <w:jc w:val="center"/>
        </w:trPr>
        <w:tc>
          <w:tcPr>
            <w:tcW w:w="1620" w:type="dxa"/>
          </w:tcPr>
          <w:p w14:paraId="38424E1E" w14:textId="77777777" w:rsidR="002C62A4" w:rsidRDefault="00FD3486">
            <w:pPr>
              <w:spacing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Component</w:t>
            </w:r>
          </w:p>
        </w:tc>
        <w:tc>
          <w:tcPr>
            <w:tcW w:w="2700" w:type="dxa"/>
          </w:tcPr>
          <w:p w14:paraId="62BBA78B" w14:textId="77777777" w:rsidR="002C62A4" w:rsidRDefault="00FD3486">
            <w:pPr>
              <w:spacing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Technology</w:t>
            </w:r>
          </w:p>
        </w:tc>
      </w:tr>
      <w:tr w:rsidR="002C62A4" w14:paraId="30AB3E94" w14:textId="77777777">
        <w:trPr>
          <w:jc w:val="center"/>
        </w:trPr>
        <w:tc>
          <w:tcPr>
            <w:tcW w:w="1620" w:type="dxa"/>
          </w:tcPr>
          <w:p w14:paraId="20CD92C4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Backend</w:t>
            </w:r>
          </w:p>
        </w:tc>
        <w:tc>
          <w:tcPr>
            <w:tcW w:w="2700" w:type="dxa"/>
          </w:tcPr>
          <w:p w14:paraId="098439D4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Python</w:t>
            </w:r>
          </w:p>
        </w:tc>
      </w:tr>
      <w:tr w:rsidR="002C62A4" w14:paraId="5BE0FD4A" w14:textId="77777777">
        <w:trPr>
          <w:jc w:val="center"/>
        </w:trPr>
        <w:tc>
          <w:tcPr>
            <w:tcW w:w="1620" w:type="dxa"/>
          </w:tcPr>
          <w:p w14:paraId="348C6EF6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HR DB</w:t>
            </w:r>
          </w:p>
        </w:tc>
        <w:tc>
          <w:tcPr>
            <w:tcW w:w="2700" w:type="dxa"/>
          </w:tcPr>
          <w:p w14:paraId="0A8999E1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SQL Server</w:t>
            </w:r>
          </w:p>
        </w:tc>
      </w:tr>
      <w:tr w:rsidR="002C62A4" w14:paraId="2A71FCC5" w14:textId="77777777">
        <w:trPr>
          <w:jc w:val="center"/>
        </w:trPr>
        <w:tc>
          <w:tcPr>
            <w:tcW w:w="1620" w:type="dxa"/>
          </w:tcPr>
          <w:p w14:paraId="6161F4B2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Payroll DB</w:t>
            </w:r>
          </w:p>
        </w:tc>
        <w:tc>
          <w:tcPr>
            <w:tcW w:w="2700" w:type="dxa"/>
          </w:tcPr>
          <w:p w14:paraId="05F53153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MySQL</w:t>
            </w:r>
          </w:p>
        </w:tc>
      </w:tr>
      <w:tr w:rsidR="002C62A4" w14:paraId="256277AB" w14:textId="77777777">
        <w:trPr>
          <w:jc w:val="center"/>
        </w:trPr>
        <w:tc>
          <w:tcPr>
            <w:tcW w:w="1620" w:type="dxa"/>
          </w:tcPr>
          <w:p w14:paraId="71FACD35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Auth DB</w:t>
            </w:r>
          </w:p>
        </w:tc>
        <w:tc>
          <w:tcPr>
            <w:tcW w:w="2700" w:type="dxa"/>
          </w:tcPr>
          <w:p w14:paraId="3D9F5A92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Authentication DB</w:t>
            </w:r>
          </w:p>
        </w:tc>
      </w:tr>
      <w:tr w:rsidR="002C62A4" w14:paraId="1A894132" w14:textId="77777777">
        <w:trPr>
          <w:jc w:val="center"/>
        </w:trPr>
        <w:tc>
          <w:tcPr>
            <w:tcW w:w="1620" w:type="dxa"/>
          </w:tcPr>
          <w:p w14:paraId="4D95B2C9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Dashboard</w:t>
            </w:r>
          </w:p>
        </w:tc>
        <w:tc>
          <w:tcPr>
            <w:tcW w:w="2700" w:type="dxa"/>
          </w:tcPr>
          <w:p w14:paraId="02F8B6CB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React</w:t>
            </w:r>
          </w:p>
        </w:tc>
      </w:tr>
    </w:tbl>
    <w:p w14:paraId="1E96DE88" w14:textId="77777777" w:rsidR="002C62A4" w:rsidRDefault="00FD34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All systems run on a local or cloud environment with HTTPS enabled.</w:t>
      </w:r>
    </w:p>
    <w:p w14:paraId="1CE3B6D7" w14:textId="77777777" w:rsidR="002C62A4" w:rsidRDefault="00FD3486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4" w:name="_Toc225406183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8. Test Schedule</w:t>
      </w:r>
      <w:bookmarkEnd w:id="14"/>
    </w:p>
    <w:tbl>
      <w:tblPr>
        <w:tblStyle w:val="a5"/>
        <w:tblW w:w="70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5"/>
        <w:gridCol w:w="5280"/>
      </w:tblGrid>
      <w:tr w:rsidR="002C62A4" w14:paraId="3ECD8711" w14:textId="77777777">
        <w:trPr>
          <w:jc w:val="center"/>
        </w:trPr>
        <w:tc>
          <w:tcPr>
            <w:tcW w:w="1725" w:type="dxa"/>
          </w:tcPr>
          <w:p w14:paraId="66EA08C1" w14:textId="77777777" w:rsidR="002C62A4" w:rsidRDefault="00FD3486">
            <w:pPr>
              <w:spacing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Week</w:t>
            </w:r>
          </w:p>
        </w:tc>
        <w:tc>
          <w:tcPr>
            <w:tcW w:w="5280" w:type="dxa"/>
          </w:tcPr>
          <w:p w14:paraId="3B5ECC39" w14:textId="77777777" w:rsidR="002C62A4" w:rsidRDefault="00FD3486">
            <w:pPr>
              <w:spacing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Activities</w:t>
            </w:r>
          </w:p>
        </w:tc>
      </w:tr>
      <w:tr w:rsidR="002C62A4" w14:paraId="3EF15FFA" w14:textId="77777777">
        <w:trPr>
          <w:jc w:val="center"/>
        </w:trPr>
        <w:tc>
          <w:tcPr>
            <w:tcW w:w="1725" w:type="dxa"/>
          </w:tcPr>
          <w:p w14:paraId="6DC36147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Week 1</w:t>
            </w:r>
          </w:p>
        </w:tc>
        <w:tc>
          <w:tcPr>
            <w:tcW w:w="5280" w:type="dxa"/>
          </w:tcPr>
          <w:p w14:paraId="7B77D348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Test Planning &amp; Environment Setup:</w:t>
            </w:r>
            <w:r>
              <w:rPr>
                <w:color w:val="0D0D0D"/>
                <w:sz w:val="28"/>
                <w:szCs w:val="28"/>
              </w:rPr>
              <w:t xml:space="preserve"> Prepare test case documentation, and set up the testing environment for the databases, backend, and frontend.</w:t>
            </w:r>
          </w:p>
        </w:tc>
      </w:tr>
      <w:tr w:rsidR="002C62A4" w14:paraId="61660D3F" w14:textId="77777777">
        <w:trPr>
          <w:jc w:val="center"/>
        </w:trPr>
        <w:tc>
          <w:tcPr>
            <w:tcW w:w="1725" w:type="dxa"/>
          </w:tcPr>
          <w:p w14:paraId="4CFBC62C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Week 2</w:t>
            </w:r>
          </w:p>
        </w:tc>
        <w:tc>
          <w:tcPr>
            <w:tcW w:w="5280" w:type="dxa"/>
          </w:tcPr>
          <w:p w14:paraId="71EE6358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Backend API Testing (CS3):</w:t>
            </w:r>
            <w:r>
              <w:rPr>
                <w:color w:val="0D0D0D"/>
                <w:sz w:val="28"/>
                <w:szCs w:val="28"/>
              </w:rPr>
              <w:t xml:space="preserve"> Execute functional testing to verify that all integration APIs work exactly as expected.</w:t>
            </w:r>
          </w:p>
        </w:tc>
      </w:tr>
      <w:tr w:rsidR="002C62A4" w14:paraId="5E2C6331" w14:textId="77777777">
        <w:trPr>
          <w:jc w:val="center"/>
        </w:trPr>
        <w:tc>
          <w:tcPr>
            <w:tcW w:w="1725" w:type="dxa"/>
          </w:tcPr>
          <w:p w14:paraId="2317017B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Week 3</w:t>
            </w:r>
          </w:p>
        </w:tc>
        <w:tc>
          <w:tcPr>
            <w:tcW w:w="5280" w:type="dxa"/>
          </w:tcPr>
          <w:p w14:paraId="44A08C1F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Security &amp; Authentication Testing (CS4):</w:t>
            </w:r>
            <w:r>
              <w:rPr>
                <w:color w:val="0D0D0D"/>
                <w:sz w:val="28"/>
                <w:szCs w:val="28"/>
              </w:rPr>
              <w:t xml:space="preserve"> Test the login/logout process and validate the security of the Role-Based Access Control (RBAC) mechanism.</w:t>
            </w:r>
          </w:p>
        </w:tc>
      </w:tr>
      <w:tr w:rsidR="002C62A4" w14:paraId="06D72903" w14:textId="77777777">
        <w:trPr>
          <w:jc w:val="center"/>
        </w:trPr>
        <w:tc>
          <w:tcPr>
            <w:tcW w:w="1725" w:type="dxa"/>
          </w:tcPr>
          <w:p w14:paraId="67E63826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Week 4</w:t>
            </w:r>
          </w:p>
        </w:tc>
        <w:tc>
          <w:tcPr>
            <w:tcW w:w="5280" w:type="dxa"/>
          </w:tcPr>
          <w:p w14:paraId="0604F27C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Dashboard UI Testing (CS5):</w:t>
            </w:r>
            <w:r>
              <w:rPr>
                <w:color w:val="0D0D0D"/>
                <w:sz w:val="28"/>
                <w:szCs w:val="28"/>
              </w:rPr>
              <w:t xml:space="preserve"> Perform User Interface testing to ensure Dashboard pages retrieve the correct data via secure APIs.</w:t>
            </w:r>
          </w:p>
        </w:tc>
      </w:tr>
      <w:tr w:rsidR="002C62A4" w14:paraId="61701E77" w14:textId="77777777">
        <w:trPr>
          <w:jc w:val="center"/>
        </w:trPr>
        <w:tc>
          <w:tcPr>
            <w:tcW w:w="1725" w:type="dxa"/>
          </w:tcPr>
          <w:p w14:paraId="074D00C8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Week 5</w:t>
            </w:r>
          </w:p>
        </w:tc>
        <w:tc>
          <w:tcPr>
            <w:tcW w:w="5280" w:type="dxa"/>
          </w:tcPr>
          <w:p w14:paraId="30239DF9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System Integration Testing (E2E):</w:t>
            </w:r>
            <w:r>
              <w:rPr>
                <w:color w:val="0D0D0D"/>
                <w:sz w:val="28"/>
                <w:szCs w:val="28"/>
              </w:rPr>
              <w:t xml:space="preserve"> Conduct End-to-End (E2E) system integration testing, tracking data flow from user interactions on the Dashboard down to database synchronization.</w:t>
            </w:r>
          </w:p>
        </w:tc>
      </w:tr>
      <w:tr w:rsidR="002C62A4" w14:paraId="283683B8" w14:textId="77777777">
        <w:trPr>
          <w:jc w:val="center"/>
        </w:trPr>
        <w:tc>
          <w:tcPr>
            <w:tcW w:w="1725" w:type="dxa"/>
          </w:tcPr>
          <w:p w14:paraId="254DA03C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Week 6</w:t>
            </w:r>
          </w:p>
        </w:tc>
        <w:tc>
          <w:tcPr>
            <w:tcW w:w="5280" w:type="dxa"/>
          </w:tcPr>
          <w:p w14:paraId="2E08F1F1" w14:textId="77777777" w:rsidR="002C62A4" w:rsidRDefault="00FD3486">
            <w:pPr>
              <w:spacing w:line="360" w:lineRule="auto"/>
              <w:rPr>
                <w:color w:val="0D0D0D"/>
                <w:sz w:val="28"/>
                <w:szCs w:val="28"/>
              </w:rPr>
            </w:pPr>
            <w:r>
              <w:rPr>
                <w:b/>
                <w:bCs/>
                <w:color w:val="0D0D0D"/>
                <w:sz w:val="28"/>
                <w:szCs w:val="28"/>
              </w:rPr>
              <w:t>Regression Testing &amp; Final Review:</w:t>
            </w:r>
            <w:r>
              <w:rPr>
                <w:color w:val="0D0D0D"/>
                <w:sz w:val="28"/>
                <w:szCs w:val="28"/>
              </w:rPr>
              <w:t xml:space="preserve"> Perform regression testing after bug fixes, conduct an overall system evaluation, and finalize project acceptance.</w:t>
            </w:r>
          </w:p>
        </w:tc>
      </w:tr>
    </w:tbl>
    <w:p w14:paraId="4E67E32A" w14:textId="77777777" w:rsidR="002C62A4" w:rsidRDefault="002C62A4">
      <w:pPr>
        <w:spacing w:line="360" w:lineRule="auto"/>
        <w:rPr>
          <w:color w:val="0D0D0D"/>
          <w:sz w:val="28"/>
          <w:szCs w:val="28"/>
        </w:rPr>
      </w:pPr>
    </w:p>
    <w:p w14:paraId="02829A61" w14:textId="77777777" w:rsidR="002C62A4" w:rsidRDefault="00FD3486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5" w:name="_Toc225406184"/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9. Risks &amp; Mitigation</w:t>
      </w:r>
      <w:bookmarkEnd w:id="15"/>
    </w:p>
    <w:tbl>
      <w:tblPr>
        <w:tblStyle w:val="a6"/>
        <w:tblW w:w="971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2790"/>
        <w:gridCol w:w="4590"/>
      </w:tblGrid>
      <w:tr w:rsidR="003E5598" w:rsidRPr="003E5598" w14:paraId="22FE36F2" w14:textId="77777777" w:rsidTr="003E5598">
        <w:tc>
          <w:tcPr>
            <w:tcW w:w="2330" w:type="dxa"/>
            <w:hideMark/>
          </w:tcPr>
          <w:p w14:paraId="01AB2D9F" w14:textId="77777777" w:rsidR="003E5598" w:rsidRPr="003E5598" w:rsidRDefault="003E5598" w:rsidP="003E5598">
            <w:pPr>
              <w:jc w:val="center"/>
              <w:rPr>
                <w:color w:val="1F1F1F"/>
                <w:sz w:val="28"/>
                <w:szCs w:val="28"/>
              </w:rPr>
            </w:pPr>
            <w:r w:rsidRPr="003E5598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Risk</w:t>
            </w:r>
          </w:p>
        </w:tc>
        <w:tc>
          <w:tcPr>
            <w:tcW w:w="2790" w:type="dxa"/>
            <w:hideMark/>
          </w:tcPr>
          <w:p w14:paraId="1F01E2DD" w14:textId="77777777" w:rsidR="003E5598" w:rsidRPr="003E5598" w:rsidRDefault="003E5598" w:rsidP="003E5598">
            <w:pPr>
              <w:jc w:val="center"/>
              <w:rPr>
                <w:color w:val="1F1F1F"/>
                <w:sz w:val="28"/>
                <w:szCs w:val="28"/>
              </w:rPr>
            </w:pPr>
            <w:r w:rsidRPr="003E5598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Impact</w:t>
            </w:r>
          </w:p>
        </w:tc>
        <w:tc>
          <w:tcPr>
            <w:tcW w:w="4590" w:type="dxa"/>
            <w:hideMark/>
          </w:tcPr>
          <w:p w14:paraId="2668F14F" w14:textId="77777777" w:rsidR="003E5598" w:rsidRPr="003E5598" w:rsidRDefault="003E5598" w:rsidP="003E5598">
            <w:pPr>
              <w:jc w:val="center"/>
              <w:rPr>
                <w:color w:val="1F1F1F"/>
                <w:sz w:val="28"/>
                <w:szCs w:val="28"/>
              </w:rPr>
            </w:pPr>
            <w:r w:rsidRPr="003E5598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Mitigation</w:t>
            </w:r>
          </w:p>
        </w:tc>
      </w:tr>
      <w:tr w:rsidR="003E5598" w:rsidRPr="003E5598" w14:paraId="1B9D09E5" w14:textId="77777777" w:rsidTr="003E5598">
        <w:tc>
          <w:tcPr>
            <w:tcW w:w="2330" w:type="dxa"/>
            <w:hideMark/>
          </w:tcPr>
          <w:p w14:paraId="0D8EB430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HR–Payroll sync failure</w:t>
            </w:r>
          </w:p>
        </w:tc>
        <w:tc>
          <w:tcPr>
            <w:tcW w:w="2790" w:type="dxa"/>
            <w:hideMark/>
          </w:tcPr>
          <w:p w14:paraId="36A359D9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Data inconsistency</w:t>
            </w:r>
          </w:p>
        </w:tc>
        <w:tc>
          <w:tcPr>
            <w:tcW w:w="4590" w:type="dxa"/>
            <w:hideMark/>
          </w:tcPr>
          <w:p w14:paraId="33BAAD74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Use transaction rollback</w:t>
            </w:r>
          </w:p>
        </w:tc>
      </w:tr>
      <w:tr w:rsidR="003E5598" w:rsidRPr="003E5598" w14:paraId="2EE9C9E0" w14:textId="77777777" w:rsidTr="003E5598">
        <w:tc>
          <w:tcPr>
            <w:tcW w:w="2330" w:type="dxa"/>
            <w:hideMark/>
          </w:tcPr>
          <w:p w14:paraId="729145FE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Token expires during testing</w:t>
            </w:r>
          </w:p>
        </w:tc>
        <w:tc>
          <w:tcPr>
            <w:tcW w:w="2790" w:type="dxa"/>
            <w:hideMark/>
          </w:tcPr>
          <w:p w14:paraId="4A371D21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Session interruptions</w:t>
            </w:r>
          </w:p>
        </w:tc>
        <w:tc>
          <w:tcPr>
            <w:tcW w:w="4590" w:type="dxa"/>
            <w:hideMark/>
          </w:tcPr>
          <w:p w14:paraId="3F655E91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Use refresh token</w:t>
            </w:r>
          </w:p>
        </w:tc>
      </w:tr>
      <w:tr w:rsidR="003E5598" w:rsidRPr="003E5598" w14:paraId="387D271C" w14:textId="77777777" w:rsidTr="003E5598">
        <w:tc>
          <w:tcPr>
            <w:tcW w:w="2330" w:type="dxa"/>
            <w:hideMark/>
          </w:tcPr>
          <w:p w14:paraId="59F2711D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Database Connection Failure</w:t>
            </w:r>
          </w:p>
        </w:tc>
        <w:tc>
          <w:tcPr>
            <w:tcW w:w="2790" w:type="dxa"/>
            <w:hideMark/>
          </w:tcPr>
          <w:p w14:paraId="44EA3E1A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API returns a 500 error; the Dashboard cannot display HR or payroll data.</w:t>
            </w:r>
          </w:p>
        </w:tc>
        <w:tc>
          <w:tcPr>
            <w:tcW w:w="4590" w:type="dxa"/>
            <w:hideMark/>
          </w:tcPr>
          <w:p w14:paraId="695D39BE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Auto-reconnect and show error alerts</w:t>
            </w:r>
          </w:p>
        </w:tc>
      </w:tr>
      <w:tr w:rsidR="003E5598" w:rsidRPr="003E5598" w14:paraId="7AB075FE" w14:textId="77777777" w:rsidTr="003E5598">
        <w:tc>
          <w:tcPr>
            <w:tcW w:w="2330" w:type="dxa"/>
            <w:hideMark/>
          </w:tcPr>
          <w:p w14:paraId="34522507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Invalid Data Payload</w:t>
            </w:r>
          </w:p>
        </w:tc>
        <w:tc>
          <w:tcPr>
            <w:tcW w:w="2790" w:type="dxa"/>
            <w:hideMark/>
          </w:tcPr>
          <w:p w14:paraId="4E635ECD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System or database errors</w:t>
            </w:r>
          </w:p>
        </w:tc>
        <w:tc>
          <w:tcPr>
            <w:tcW w:w="4590" w:type="dxa"/>
            <w:hideMark/>
          </w:tcPr>
          <w:p w14:paraId="5538AF78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Validate data in frontend and backend</w:t>
            </w:r>
          </w:p>
        </w:tc>
      </w:tr>
      <w:tr w:rsidR="003E5598" w:rsidRPr="003E5598" w14:paraId="0FBCEA27" w14:textId="77777777" w:rsidTr="003E5598">
        <w:tc>
          <w:tcPr>
            <w:tcW w:w="2330" w:type="dxa"/>
            <w:hideMark/>
          </w:tcPr>
          <w:p w14:paraId="5EAB8496" w14:textId="342170D2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Unauthorized Access / Brute-force Attack</w:t>
            </w: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</w:p>
        </w:tc>
        <w:tc>
          <w:tcPr>
            <w:tcW w:w="2790" w:type="dxa"/>
            <w:hideMark/>
          </w:tcPr>
          <w:p w14:paraId="750A5D4F" w14:textId="77777777" w:rsidR="003E5598" w:rsidRPr="003E5598" w:rsidRDefault="003E5598">
            <w:pPr>
              <w:rPr>
                <w:color w:val="1F1F1F"/>
                <w:sz w:val="28"/>
                <w:szCs w:val="28"/>
              </w:rPr>
            </w:pP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Compromised sensitive HR/Payroll data.</w:t>
            </w:r>
          </w:p>
        </w:tc>
        <w:tc>
          <w:tcPr>
            <w:tcW w:w="4590" w:type="dxa"/>
            <w:hideMark/>
          </w:tcPr>
          <w:p w14:paraId="29AA9257" w14:textId="5AA3E828" w:rsidR="003E5598" w:rsidRPr="003E5598" w:rsidRDefault="003E5598">
            <w:pPr>
              <w:pStyle w:val="NormalWeb"/>
              <w:spacing w:after="0"/>
              <w:rPr>
                <w:color w:val="1F1F1F"/>
                <w:sz w:val="28"/>
                <w:szCs w:val="28"/>
              </w:rPr>
            </w:pPr>
            <w:r w:rsidRPr="003E5598">
              <w:rPr>
                <w:rStyle w:val="citation-115"/>
                <w:color w:val="1F1F1F"/>
                <w:sz w:val="28"/>
                <w:szCs w:val="28"/>
                <w:bdr w:val="none" w:sz="0" w:space="0" w:color="auto" w:frame="1"/>
              </w:rPr>
              <w:t xml:space="preserve">Enforce strict RBAC middleware, implement account lockout policies for failed logins, and monitor </w:t>
            </w:r>
            <w:r w:rsidRPr="003E5598">
              <w:rPr>
                <w:rStyle w:val="citation-115"/>
                <w:color w:val="444746"/>
                <w:sz w:val="28"/>
                <w:szCs w:val="28"/>
                <w:bdr w:val="none" w:sz="0" w:space="0" w:color="auto" w:frame="1"/>
              </w:rPr>
              <w:t>AUTH_</w:t>
            </w:r>
            <w:r w:rsidRPr="003E5598">
              <w:rPr>
                <w:rStyle w:val="citation-115"/>
                <w:color w:val="444746"/>
                <w:sz w:val="28"/>
                <w:szCs w:val="28"/>
                <w:bdr w:val="none" w:sz="0" w:space="0" w:color="auto" w:frame="1"/>
              </w:rPr>
              <w:t>DB. Logs</w:t>
            </w:r>
            <w:r w:rsidRPr="003E5598">
              <w:rPr>
                <w:rStyle w:val="citation-115"/>
                <w:color w:val="1F1F1F"/>
                <w:sz w:val="28"/>
                <w:szCs w:val="28"/>
                <w:bdr w:val="none" w:sz="0" w:space="0" w:color="auto" w:frame="1"/>
              </w:rPr>
              <w:t xml:space="preserve"> actively</w:t>
            </w:r>
            <w:r w:rsidRPr="003E5598">
              <w:rPr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</w:tbl>
    <w:p w14:paraId="6CFEB8EA" w14:textId="77777777" w:rsidR="002C62A4" w:rsidRDefault="002C62A4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14:paraId="0308CCBE" w14:textId="77777777" w:rsidR="002C62A4" w:rsidRDefault="002C62A4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sectPr w:rsidR="002C62A4">
      <w:footerReference w:type="default" r:id="rId10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6C8D5" w14:textId="77777777" w:rsidR="006A6957" w:rsidRDefault="006A6957">
      <w:r>
        <w:separator/>
      </w:r>
    </w:p>
  </w:endnote>
  <w:endnote w:type="continuationSeparator" w:id="0">
    <w:p w14:paraId="3A971888" w14:textId="77777777" w:rsidR="006A6957" w:rsidRDefault="006A6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74BFB2D-1188-4883-95B7-6D7E83EEE5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81333D-E513-44FA-B17E-95B02557DB78}"/>
    <w:embedBold r:id="rId3" w:fontKey="{A04AC175-AF3F-45C0-A063-0143E3DC3A6D}"/>
    <w:embedItalic r:id="rId4" w:fontKey="{CC9B267E-A07B-4C20-B8E4-B63A54E3F2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5" w:fontKey="{DC1C574E-A747-468E-8CE5-FB0136B1F7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EEF068-48F8-47A3-87EA-0496178998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9BB64" w14:textId="77777777" w:rsidR="002C62A4" w:rsidRDefault="00FD348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  <w:t>Từ điểndữ liệu</w:t>
    </w:r>
    <w:r>
      <w:rPr>
        <w:rFonts w:ascii="Arial" w:eastAsia="Arial" w:hAnsi="Arial" w:cs="Arial"/>
        <w:color w:val="000000"/>
        <w:sz w:val="20"/>
        <w:szCs w:val="20"/>
      </w:rPr>
      <w:tab/>
      <w:t>Phiênbản 0.01</w:t>
    </w:r>
  </w:p>
  <w:p w14:paraId="0036991D" w14:textId="77777777" w:rsidR="002C62A4" w:rsidRDefault="00FD348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FE2EE" w14:textId="77777777" w:rsidR="002C62A4" w:rsidRDefault="00FD348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070F7F"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sz w:val="20"/>
        <w:szCs w:val="20"/>
      </w:rPr>
      <w:t>Instructor: MSc. Nguyen Dang Quang Huy</w:t>
    </w:r>
    <w:r>
      <w:rPr>
        <w:rFonts w:ascii="Arial" w:eastAsia="Arial" w:hAnsi="Arial" w:cs="Arial"/>
        <w:color w:val="000000"/>
        <w:sz w:val="20"/>
        <w:szCs w:val="20"/>
      </w:rPr>
      <w:t xml:space="preserve"> - Project Plan Document</w:t>
    </w:r>
    <w:r>
      <w:rPr>
        <w:rFonts w:ascii="Arial" w:eastAsia="Arial" w:hAnsi="Arial" w:cs="Arial"/>
        <w:color w:val="000000"/>
        <w:sz w:val="20"/>
        <w:szCs w:val="20"/>
      </w:rPr>
      <w:tab/>
    </w:r>
  </w:p>
  <w:p w14:paraId="1471849A" w14:textId="77777777" w:rsidR="002C62A4" w:rsidRDefault="00FD348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  <w:p w14:paraId="61F8CE00" w14:textId="77777777" w:rsidR="002C62A4" w:rsidRDefault="002C62A4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9058F" w14:textId="1B6C19C7" w:rsidR="002C62A4" w:rsidRDefault="00FD348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070F7F">
      <w:rPr>
        <w:rFonts w:ascii="Arial" w:eastAsia="Arial" w:hAnsi="Arial" w:cs="Arial"/>
        <w:noProof/>
        <w:color w:val="000000"/>
        <w:sz w:val="20"/>
        <w:szCs w:val="20"/>
      </w:rPr>
      <w:t>3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sz w:val="20"/>
        <w:szCs w:val="20"/>
      </w:rPr>
      <w:t>Instructor: MSc. Nguyen Dang Quang Huy</w:t>
    </w:r>
    <w:r>
      <w:rPr>
        <w:rFonts w:ascii="Arial" w:eastAsia="Arial" w:hAnsi="Arial" w:cs="Arial"/>
        <w:color w:val="000000"/>
        <w:sz w:val="20"/>
        <w:szCs w:val="20"/>
      </w:rPr>
      <w:t xml:space="preserve"> – Test Plan Plan Document</w:t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  <w:p w14:paraId="4E66F6FF" w14:textId="77777777" w:rsidR="002C62A4" w:rsidRDefault="002C62A4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8F40F2" w14:textId="77777777" w:rsidR="006A6957" w:rsidRDefault="006A6957">
      <w:r>
        <w:separator/>
      </w:r>
    </w:p>
  </w:footnote>
  <w:footnote w:type="continuationSeparator" w:id="0">
    <w:p w14:paraId="67F87821" w14:textId="77777777" w:rsidR="006A6957" w:rsidRDefault="006A6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844F3" w14:textId="77777777" w:rsidR="002C62A4" w:rsidRDefault="00FD348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WWP</w:t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C40F3"/>
    <w:multiLevelType w:val="multilevel"/>
    <w:tmpl w:val="F0407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9382A"/>
    <w:multiLevelType w:val="multilevel"/>
    <w:tmpl w:val="E4E84A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E1C0D67"/>
    <w:multiLevelType w:val="multilevel"/>
    <w:tmpl w:val="D110D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3E5BA9"/>
    <w:multiLevelType w:val="multilevel"/>
    <w:tmpl w:val="4A504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D7F1B"/>
    <w:multiLevelType w:val="multilevel"/>
    <w:tmpl w:val="EE9EC7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9993BDA"/>
    <w:multiLevelType w:val="multilevel"/>
    <w:tmpl w:val="9EE8B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C31A5D"/>
    <w:multiLevelType w:val="multilevel"/>
    <w:tmpl w:val="3A764B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7CE3238"/>
    <w:multiLevelType w:val="multilevel"/>
    <w:tmpl w:val="B19C3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B353F7"/>
    <w:multiLevelType w:val="multilevel"/>
    <w:tmpl w:val="C3D0A2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0026750"/>
    <w:multiLevelType w:val="hybridMultilevel"/>
    <w:tmpl w:val="D9AC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E1735"/>
    <w:multiLevelType w:val="multilevel"/>
    <w:tmpl w:val="26165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2701C5"/>
    <w:multiLevelType w:val="multilevel"/>
    <w:tmpl w:val="17849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8"/>
  </w:num>
  <w:num w:numId="6">
    <w:abstractNumId w:val="1"/>
  </w:num>
  <w:num w:numId="7">
    <w:abstractNumId w:val="4"/>
  </w:num>
  <w:num w:numId="8">
    <w:abstractNumId w:val="6"/>
  </w:num>
  <w:num w:numId="9">
    <w:abstractNumId w:val="11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A4"/>
    <w:rsid w:val="00070F7F"/>
    <w:rsid w:val="002C62A4"/>
    <w:rsid w:val="003E5598"/>
    <w:rsid w:val="006A6957"/>
    <w:rsid w:val="00FD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6631"/>
  <w15:docId w15:val="{CF3AE770-CCE0-4844-B569-6277A74B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</w:rPr>
  </w:style>
  <w:style w:type="table" w:customStyle="1" w:styleId="a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070F7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70F7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70F7F"/>
    <w:rPr>
      <w:color w:val="0000FF" w:themeColor="hyperlink"/>
      <w:u w:val="single"/>
    </w:rPr>
  </w:style>
  <w:style w:type="character" w:customStyle="1" w:styleId="citation-121">
    <w:name w:val="citation-121"/>
    <w:basedOn w:val="DefaultParagraphFont"/>
    <w:rsid w:val="003E5598"/>
  </w:style>
  <w:style w:type="character" w:customStyle="1" w:styleId="citation-120">
    <w:name w:val="citation-120"/>
    <w:basedOn w:val="DefaultParagraphFont"/>
    <w:rsid w:val="003E5598"/>
  </w:style>
  <w:style w:type="character" w:customStyle="1" w:styleId="Heading3Char">
    <w:name w:val="Heading 3 Char"/>
    <w:basedOn w:val="DefaultParagraphFont"/>
    <w:link w:val="Heading3"/>
    <w:uiPriority w:val="9"/>
    <w:rsid w:val="003E5598"/>
    <w:rPr>
      <w:rFonts w:ascii="Cambria" w:eastAsia="Cambria" w:hAnsi="Cambria" w:cs="Cambria"/>
      <w:b/>
      <w:bCs/>
      <w:color w:val="4F81BD"/>
    </w:rPr>
  </w:style>
  <w:style w:type="paragraph" w:styleId="ListParagraph">
    <w:name w:val="List Paragraph"/>
    <w:basedOn w:val="Normal"/>
    <w:uiPriority w:val="34"/>
    <w:qFormat/>
    <w:rsid w:val="003E559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55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5598"/>
    <w:pPr>
      <w:spacing w:before="100" w:beforeAutospacing="1" w:after="100" w:afterAutospacing="1"/>
    </w:pPr>
    <w:rPr>
      <w:lang w:val="en-US"/>
    </w:rPr>
  </w:style>
  <w:style w:type="character" w:customStyle="1" w:styleId="citation-116">
    <w:name w:val="citation-116"/>
    <w:basedOn w:val="DefaultParagraphFont"/>
    <w:rsid w:val="003E5598"/>
  </w:style>
  <w:style w:type="character" w:customStyle="1" w:styleId="citation-115">
    <w:name w:val="citation-115"/>
    <w:basedOn w:val="DefaultParagraphFont"/>
    <w:rsid w:val="003E5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7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1548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Thông</cp:lastModifiedBy>
  <cp:revision>3</cp:revision>
  <dcterms:created xsi:type="dcterms:W3CDTF">2026-03-26T01:27:00Z</dcterms:created>
  <dcterms:modified xsi:type="dcterms:W3CDTF">2026-04-18T13:39:00Z</dcterms:modified>
</cp:coreProperties>
</file>