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D09D9" w14:textId="77777777" w:rsidR="00813F0E" w:rsidRPr="00244804" w:rsidRDefault="00813F0E" w:rsidP="00C1739E">
      <w:pPr>
        <w:spacing w:before="120" w:after="120"/>
        <w:jc w:val="center"/>
        <w:rPr>
          <w:b/>
          <w:color w:val="EE0000"/>
        </w:rPr>
      </w:pPr>
      <w:r w:rsidRPr="00244804">
        <w:rPr>
          <w:b/>
          <w:color w:val="EE0000"/>
        </w:rPr>
        <w:t>SƯ ĐOÀN 10 VỚI NHỮNG TRANG SỬ HÀO HÙNG TÂY NGUYÊN</w:t>
      </w:r>
    </w:p>
    <w:p w14:paraId="5D5FBE92" w14:textId="77777777" w:rsidR="00813F0E" w:rsidRDefault="00813F0E" w:rsidP="00D461B2">
      <w:pPr>
        <w:spacing w:before="120" w:after="120"/>
        <w:ind w:firstLine="720"/>
        <w:jc w:val="both"/>
      </w:pPr>
      <w:r>
        <w:t>Tây Nguyên, mảnh đất sinh ra Sư đoàn 10 là một vùng cao nguyên rộng lớn nằm ở phía Tây và Tây Nam của đất nước. Đây cũng là chiếc nôi của nhiều đồng bào dân tộc như: Xơ Đăng, K’Dong, Gia Rai, Ba Na, Ê Đê, Đắk Lắk…Trong 9 năm chống Pháp và 20 năm chống Mỹ, ba tiếng “làm cách mạng” thiêng liêng quen thuộc đã trở thành nguyện vọng và niềm tự hào của người dân Tây Nguyên. Trải dài trên mảnh đất anh hùng là những buôn làng chiến đấu, những căn cứ du kích nổi tiếng như: Đắk Uy, xã Gào, xã B5, Khuê Ngọc Điền… những con người ưu tú của Tây Nguyên trở thành những anh hùng như Núp, Kpa Klơng, A Xâu…</w:t>
      </w:r>
    </w:p>
    <w:p w14:paraId="3D1EC0BB" w14:textId="61FBF195" w:rsidR="00813F0E" w:rsidRDefault="00813F0E" w:rsidP="00D461B2">
      <w:pPr>
        <w:spacing w:before="120" w:after="120"/>
        <w:ind w:firstLine="720"/>
        <w:jc w:val="both"/>
      </w:pPr>
      <w:r>
        <w:t xml:space="preserve">Gắn với lòng yêu nước, kiên cường, bất khuất trước quân thù, thủy chung son sắt với cách mạng, tin yêu Đảng, tôn kính Bác Hồ, sẵn sàng hy sinh để </w:t>
      </w:r>
      <w:r w:rsidR="00090507">
        <w:t>giành</w:t>
      </w:r>
      <w:r>
        <w:t xml:space="preserve"> độc lập, tự do cho Tổ quốc của đồng bào dân tộc Tây Nguyên, lớp lớp thế hệ cán bộ, chiến sỹ Sư đoàn 10 đã cùng nhau chiến đấu anh dũng, lập nên những chiến công vang dội. Sư đoàn 10 ra đời vào giai đoạn cuối cuộc kháng chiến chống Mỹ cứu nước, sự ra đời của Sư đoàn trên chiến trường Tây Nguyên đã đánh dấu một mốc son chói lọi trong lịch sử Sư đoàn, đây là tiền đề để Sư đoàn bước vào những chiến dịch lớn mang tính quyết định. Trong giai đoạn cuối cuộc kháng chiến chống Mỹ, Sư đoàn là một trong những đơn vị của mặt trận B3 đột phá, mở chiến dịch Tây Nguyên, giải phóng Buôn Mê Thuột và mở ra hướng chiến lược mới cho tổng tiến công nổi dậy toàn miền Nam. Trong đội hình Quân đoàn 3, Sư đoàn 10 là một trong những đơn vị đảm nhiệm một hướng tiến công của chiến dịch Hồ Chí Minh lịch sử và đã hoàn thành xuất sắc nhiệm vụ đánh chiếm sân bay Tây Sơn Nhất và Bộ Tổng Tham mưu ngụy.</w:t>
      </w:r>
    </w:p>
    <w:p w14:paraId="5FD489AB" w14:textId="77777777" w:rsidR="00813F0E" w:rsidRDefault="00813F0E" w:rsidP="00D461B2">
      <w:pPr>
        <w:spacing w:before="120" w:after="120"/>
        <w:ind w:firstLine="720"/>
        <w:jc w:val="both"/>
      </w:pPr>
      <w:r>
        <w:t>Sau khi hoàn thành nhiệm vụ giải phóng miền Nam, Sư đoàn cùng các đơn vị thực hiện nhiệm vụ cứu nhân dân Campuchia thoát khỏi nạn diệt chủng và những trận đánh tại khu vực Tà Sanh tiếp tục ghi dấu ấn Sư đoàn trong nghĩa vụ quốc tế cao cả. Những chiến công vang dội của Sư đoàn 10 được tạo nên từ sức mạnh tổng hợp của các đơn vị như: Trung đoàn 24, 28, 66.</w:t>
      </w:r>
    </w:p>
    <w:p w14:paraId="77B246C0" w14:textId="77777777" w:rsidR="00813F0E" w:rsidRDefault="00813F0E" w:rsidP="00D461B2">
      <w:pPr>
        <w:spacing w:before="120" w:after="120"/>
        <w:ind w:firstLine="720"/>
        <w:jc w:val="both"/>
      </w:pPr>
      <w:r>
        <w:t>Đặc biệt, dưới sự chỉ đạo của Đảng ủy, Bộ Tư lệnh Mặt trận Tây Nguyên, sự phối hợp chiến đấu của các đơn vị bạn, sự giúp đỡ, cổ vũ của Đảng bộ, đồng bào các dân tộc Tây Nguyên, Sư đoàn 10 đã thực hiện thành công nhiều đợt hoạt động dài ngày, san bằng nhiều cứ điểm kiên cố của địch, đánh cắt giao thông địch dài ngày, đặc biệt phát triển chiến thuật đánh địch trong công sự vững chắc. Mảnh đất núi rừng Tây Nguyên đâu đâu cũng in hằn dấu chân của chiến sỹ Sư đoàn 10. Theo thống kê, có hơn 10.000 cán bộ, chiến sỹ của Sư đoàn đã anh dũng hy sinh, tên tuổi các anh được khắc vào bia đá ở Nhà tưởng niệm sư đoàn chính là biểu tượng lịch sử để các thế hệ trẻ noi theo.</w:t>
      </w:r>
    </w:p>
    <w:p w14:paraId="0D512798" w14:textId="34E64427" w:rsidR="00813F0E" w:rsidRDefault="00813F0E" w:rsidP="00D461B2">
      <w:pPr>
        <w:spacing w:before="120" w:after="120"/>
        <w:ind w:firstLine="720"/>
        <w:jc w:val="both"/>
      </w:pPr>
      <w:r>
        <w:lastRenderedPageBreak/>
        <w:t xml:space="preserve">Nói đến Sư đoàn 10 là nói đến đơn vị chủ lực có bề dày lịch sử trong chiến đấu, đặc biệt trên chiến trường Tây Nguyên. Ở thời kháng chiến, cán bộ, chiến sỹ trong Sư đoàn luôn nêu cao tinh thần tự học tập, rèn luyện để sử dụng thành thạo các loại vũ khí của ta, của địch, có thể làm được nhiệm vụ công binh, trinh sát, vận tải, cứu thương, biết làm nhà cửa, nương rẫy, đan lát, vá may… Khi gặp khó khăn, thiếu thốn vẫn bình tĩnh tìm cách giải quyết, từ Đoàn trưởng đến chiến sỹ luôn luôn dồn tâm sức cho trận đánh thắng lợi. Trong thời bình, thế hệ cán bộ, chiến sỹ Sư đoàn 10 lấy chiến công của cha anh làm gốc rễ và tiếp tục thực hiện hai nhiệm vụ chiến lược mới, đó là xây dựng và bảo vệ Tổ quốc Việt Nam xã hội chủ nghĩa, đặc biệt là xây dựng quân đội cách mạng chính quy, tinh nhuệ, từng bước hiện đại trong giai đoạn mới. Trong </w:t>
      </w:r>
      <w:r w:rsidR="006A060B">
        <w:t xml:space="preserve">hơn </w:t>
      </w:r>
      <w:r>
        <w:t>50 năm xây dựng, chiến đấu và trưởng thành, Sư đoàn 10 luôn giữ vững truyền thống tốt đẹp “Đoàn kết nội bộ, đoàn kết gắn bó với đảng bộ, chính quyền và nhân dân địa phương, đoàn kết quốc tế”.</w:t>
      </w:r>
    </w:p>
    <w:p w14:paraId="7D689ECC" w14:textId="67E20EAA" w:rsidR="00813F0E" w:rsidRDefault="00813F0E" w:rsidP="00D461B2">
      <w:pPr>
        <w:spacing w:before="120" w:after="120"/>
        <w:ind w:firstLine="720"/>
        <w:jc w:val="both"/>
      </w:pPr>
      <w:r>
        <w:t>Để đáp ứng với yêu cầu nhiệm vụ bảo vệ Tổ quốc trong tình hình mới, tiếp tục phát huy truyền thống đơn vị anh hùng và 8 chữ vàng truyền thống “Đoàn kết, thống nhất, kiên cường, quyết thắng”. Tin tưởng rằng cán bộ, đoàn</w:t>
      </w:r>
      <w:r>
        <w:rPr>
          <w:lang w:val="vi-VN"/>
        </w:rPr>
        <w:t xml:space="preserve"> viên </w:t>
      </w:r>
      <w:r>
        <w:t>Sư đoàn sẽ đoàn kết, thống nhất và thực hiện nghiêm túc các nghị quyết của Đảng, chỉ thị, mệnh lệnh của cấp trên, nắm chắc nhiệm vụ chính trị, tập trung xây dựng Đảng bộ hoàn thành xuất sắc nhiệm vụ</w:t>
      </w:r>
      <w:r w:rsidR="006A060B">
        <w:t xml:space="preserve"> tiêu biểu</w:t>
      </w:r>
      <w:r>
        <w:t>, Sư đoàn vững mạnh toàn diện “Mẫu mực, tiêu biểu” trong những năm tới.</w:t>
      </w:r>
    </w:p>
    <w:p w14:paraId="31A0FB3C" w14:textId="252EA8DD" w:rsidR="00813F0E" w:rsidRPr="000629D4" w:rsidRDefault="00813F0E" w:rsidP="000A5613">
      <w:pPr>
        <w:spacing w:before="120" w:after="120" w:line="259" w:lineRule="auto"/>
        <w:ind w:firstLine="720"/>
        <w:jc w:val="center"/>
        <w:rPr>
          <w:rFonts w:eastAsia="Calibri" w:cs="Times New Roman"/>
          <w:i/>
          <w:iCs/>
          <w:kern w:val="2"/>
          <w:szCs w:val="28"/>
          <w14:ligatures w14:val="standardContextual"/>
        </w:rPr>
      </w:pPr>
      <w:r w:rsidRPr="00AC2656">
        <w:rPr>
          <w:rFonts w:eastAsia="Calibri" w:cs="Times New Roman"/>
          <w:i/>
          <w:iCs/>
          <w:kern w:val="2"/>
          <w:szCs w:val="28"/>
          <w:lang w:val="vi-VN"/>
          <w14:ligatures w14:val="standardContextual"/>
        </w:rPr>
        <w:t xml:space="preserve">Bài viết: </w:t>
      </w:r>
      <w:r w:rsidR="00D20F5E">
        <w:rPr>
          <w:rFonts w:eastAsia="Calibri" w:cs="Times New Roman"/>
          <w:i/>
          <w:iCs/>
          <w:kern w:val="2"/>
          <w:szCs w:val="28"/>
          <w14:ligatures w14:val="standardContextual"/>
        </w:rPr>
        <w:t>Trung tá Nguyễn Thanh Tuấn</w:t>
      </w:r>
      <w:r>
        <w:rPr>
          <w:rFonts w:eastAsia="Calibri" w:cs="Times New Roman"/>
          <w:i/>
          <w:iCs/>
          <w:kern w:val="2"/>
          <w:szCs w:val="28"/>
          <w14:ligatures w14:val="standardContextual"/>
        </w:rPr>
        <w:t xml:space="preserve"> </w:t>
      </w:r>
      <w:r w:rsidR="00F76A89">
        <w:rPr>
          <w:rFonts w:eastAsia="Calibri" w:cs="Times New Roman"/>
          <w:i/>
          <w:iCs/>
          <w:kern w:val="2"/>
          <w:szCs w:val="28"/>
          <w14:ligatures w14:val="standardContextual"/>
        </w:rPr>
        <w:t>-</w:t>
      </w:r>
      <w:r w:rsidR="00245784">
        <w:rPr>
          <w:rFonts w:eastAsia="Calibri" w:cs="Times New Roman"/>
          <w:i/>
          <w:iCs/>
          <w:kern w:val="2"/>
          <w:szCs w:val="28"/>
          <w14:ligatures w14:val="standardContextual"/>
        </w:rPr>
        <w:t xml:space="preserve"> </w:t>
      </w:r>
      <w:r w:rsidR="00D20F5E">
        <w:rPr>
          <w:rFonts w:eastAsia="Calibri" w:cs="Times New Roman"/>
          <w:i/>
          <w:iCs/>
          <w:kern w:val="2"/>
          <w:szCs w:val="28"/>
          <w14:ligatures w14:val="standardContextual"/>
        </w:rPr>
        <w:t>PCNCT Sư đoàn</w:t>
      </w:r>
    </w:p>
    <w:p w14:paraId="21FE49D5" w14:textId="77777777" w:rsidR="00BA29ED" w:rsidRPr="00662026" w:rsidRDefault="00BA29ED" w:rsidP="00662026">
      <w:pPr>
        <w:spacing w:before="120" w:after="120"/>
        <w:jc w:val="both"/>
      </w:pPr>
    </w:p>
    <w:sectPr w:rsidR="00BA29ED" w:rsidRPr="00662026" w:rsidSect="00CA0DA8">
      <w:headerReference w:type="default" r:id="rId7"/>
      <w:pgSz w:w="11907" w:h="16840" w:code="9"/>
      <w:pgMar w:top="993" w:right="1134" w:bottom="851"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A32AF" w14:textId="77777777" w:rsidR="0015323D" w:rsidRDefault="0015323D" w:rsidP="00AC2656">
      <w:pPr>
        <w:spacing w:after="0" w:line="240" w:lineRule="auto"/>
      </w:pPr>
      <w:r>
        <w:separator/>
      </w:r>
    </w:p>
  </w:endnote>
  <w:endnote w:type="continuationSeparator" w:id="0">
    <w:p w14:paraId="7BAE7695" w14:textId="77777777" w:rsidR="0015323D" w:rsidRDefault="0015323D" w:rsidP="00AC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EE6A9" w14:textId="77777777" w:rsidR="0015323D" w:rsidRDefault="0015323D" w:rsidP="00AC2656">
      <w:pPr>
        <w:spacing w:after="0" w:line="240" w:lineRule="auto"/>
      </w:pPr>
      <w:r>
        <w:separator/>
      </w:r>
    </w:p>
  </w:footnote>
  <w:footnote w:type="continuationSeparator" w:id="0">
    <w:p w14:paraId="646807FB" w14:textId="77777777" w:rsidR="0015323D" w:rsidRDefault="0015323D" w:rsidP="00AC2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294004"/>
      <w:docPartObj>
        <w:docPartGallery w:val="Page Numbers (Top of Page)"/>
        <w:docPartUnique/>
      </w:docPartObj>
    </w:sdtPr>
    <w:sdtEndPr>
      <w:rPr>
        <w:noProof/>
      </w:rPr>
    </w:sdtEndPr>
    <w:sdtContent>
      <w:p w14:paraId="2138B516" w14:textId="77777777" w:rsidR="00AC2656" w:rsidRDefault="00AC2656">
        <w:pPr>
          <w:pStyle w:val="Header"/>
          <w:jc w:val="center"/>
        </w:pPr>
        <w:r>
          <w:fldChar w:fldCharType="begin"/>
        </w:r>
        <w:r>
          <w:instrText xml:space="preserve"> PAGE   \* MERGEFORMAT </w:instrText>
        </w:r>
        <w:r>
          <w:fldChar w:fldCharType="separate"/>
        </w:r>
        <w:r w:rsidR="00ED3090">
          <w:rPr>
            <w:noProof/>
          </w:rPr>
          <w:t>4</w:t>
        </w:r>
        <w:r>
          <w:rPr>
            <w:noProof/>
          </w:rPr>
          <w:fldChar w:fldCharType="end"/>
        </w:r>
      </w:p>
    </w:sdtContent>
  </w:sdt>
  <w:p w14:paraId="1787C6D7" w14:textId="77777777" w:rsidR="00AC2656" w:rsidRDefault="00AC2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392A"/>
    <w:multiLevelType w:val="multilevel"/>
    <w:tmpl w:val="75B6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4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FF2"/>
    <w:rsid w:val="00003CA0"/>
    <w:rsid w:val="000151AF"/>
    <w:rsid w:val="000629D4"/>
    <w:rsid w:val="00083A0A"/>
    <w:rsid w:val="00090507"/>
    <w:rsid w:val="00094F9D"/>
    <w:rsid w:val="000A5613"/>
    <w:rsid w:val="000B035A"/>
    <w:rsid w:val="000B2193"/>
    <w:rsid w:val="000C044D"/>
    <w:rsid w:val="001118EC"/>
    <w:rsid w:val="00125001"/>
    <w:rsid w:val="00131353"/>
    <w:rsid w:val="00131C78"/>
    <w:rsid w:val="00137829"/>
    <w:rsid w:val="0015323D"/>
    <w:rsid w:val="00172E26"/>
    <w:rsid w:val="001821D4"/>
    <w:rsid w:val="00182F8F"/>
    <w:rsid w:val="001A181F"/>
    <w:rsid w:val="001D4DC1"/>
    <w:rsid w:val="001E6663"/>
    <w:rsid w:val="001F66E0"/>
    <w:rsid w:val="00227416"/>
    <w:rsid w:val="00244804"/>
    <w:rsid w:val="00245784"/>
    <w:rsid w:val="0025129C"/>
    <w:rsid w:val="00256CF5"/>
    <w:rsid w:val="00272989"/>
    <w:rsid w:val="002C0B2E"/>
    <w:rsid w:val="002D335D"/>
    <w:rsid w:val="002E3D6A"/>
    <w:rsid w:val="002F1C01"/>
    <w:rsid w:val="00306D14"/>
    <w:rsid w:val="00323B20"/>
    <w:rsid w:val="00337DD8"/>
    <w:rsid w:val="00340E81"/>
    <w:rsid w:val="00363471"/>
    <w:rsid w:val="00374DA5"/>
    <w:rsid w:val="00385D5D"/>
    <w:rsid w:val="003A4E5C"/>
    <w:rsid w:val="003A6F0D"/>
    <w:rsid w:val="003E2DD0"/>
    <w:rsid w:val="003F6D51"/>
    <w:rsid w:val="00417F10"/>
    <w:rsid w:val="00423995"/>
    <w:rsid w:val="004263BC"/>
    <w:rsid w:val="00474ED5"/>
    <w:rsid w:val="004B5843"/>
    <w:rsid w:val="004B6F77"/>
    <w:rsid w:val="004C3D25"/>
    <w:rsid w:val="004D26E5"/>
    <w:rsid w:val="00501898"/>
    <w:rsid w:val="00501A4E"/>
    <w:rsid w:val="005522B1"/>
    <w:rsid w:val="00561761"/>
    <w:rsid w:val="005C1974"/>
    <w:rsid w:val="005C6970"/>
    <w:rsid w:val="005D74BB"/>
    <w:rsid w:val="005F618E"/>
    <w:rsid w:val="00613B3E"/>
    <w:rsid w:val="00652757"/>
    <w:rsid w:val="00660987"/>
    <w:rsid w:val="00662026"/>
    <w:rsid w:val="00674778"/>
    <w:rsid w:val="00677A38"/>
    <w:rsid w:val="00682656"/>
    <w:rsid w:val="006A060B"/>
    <w:rsid w:val="006C62A4"/>
    <w:rsid w:val="006C787A"/>
    <w:rsid w:val="006F7510"/>
    <w:rsid w:val="00704486"/>
    <w:rsid w:val="00712307"/>
    <w:rsid w:val="0072597C"/>
    <w:rsid w:val="007270A6"/>
    <w:rsid w:val="00733CAF"/>
    <w:rsid w:val="00735546"/>
    <w:rsid w:val="00760C31"/>
    <w:rsid w:val="00760D3A"/>
    <w:rsid w:val="00782B50"/>
    <w:rsid w:val="007A2FF2"/>
    <w:rsid w:val="007E6143"/>
    <w:rsid w:val="007E778C"/>
    <w:rsid w:val="007F6C08"/>
    <w:rsid w:val="00803170"/>
    <w:rsid w:val="00813F0E"/>
    <w:rsid w:val="00824A78"/>
    <w:rsid w:val="008407D3"/>
    <w:rsid w:val="00844717"/>
    <w:rsid w:val="00865BCF"/>
    <w:rsid w:val="008746D2"/>
    <w:rsid w:val="008840AA"/>
    <w:rsid w:val="008928D4"/>
    <w:rsid w:val="008A6E85"/>
    <w:rsid w:val="008B46A2"/>
    <w:rsid w:val="008B7B5C"/>
    <w:rsid w:val="008C01EC"/>
    <w:rsid w:val="008C03B0"/>
    <w:rsid w:val="008C0460"/>
    <w:rsid w:val="008D2FBE"/>
    <w:rsid w:val="008D35B1"/>
    <w:rsid w:val="008E0D46"/>
    <w:rsid w:val="008F0225"/>
    <w:rsid w:val="008F0464"/>
    <w:rsid w:val="0091021D"/>
    <w:rsid w:val="009120D6"/>
    <w:rsid w:val="009269EE"/>
    <w:rsid w:val="00961804"/>
    <w:rsid w:val="00977902"/>
    <w:rsid w:val="00984D1D"/>
    <w:rsid w:val="009918E9"/>
    <w:rsid w:val="009A1C19"/>
    <w:rsid w:val="009B2293"/>
    <w:rsid w:val="009C38A3"/>
    <w:rsid w:val="009C5EC6"/>
    <w:rsid w:val="009D28D4"/>
    <w:rsid w:val="009F01C3"/>
    <w:rsid w:val="00A13C40"/>
    <w:rsid w:val="00A247CC"/>
    <w:rsid w:val="00A43298"/>
    <w:rsid w:val="00A4450E"/>
    <w:rsid w:val="00A44529"/>
    <w:rsid w:val="00A61182"/>
    <w:rsid w:val="00A667D5"/>
    <w:rsid w:val="00AB06A3"/>
    <w:rsid w:val="00AC2656"/>
    <w:rsid w:val="00AD0854"/>
    <w:rsid w:val="00B23C7C"/>
    <w:rsid w:val="00B36499"/>
    <w:rsid w:val="00B4704F"/>
    <w:rsid w:val="00B6327C"/>
    <w:rsid w:val="00B7206B"/>
    <w:rsid w:val="00B750BA"/>
    <w:rsid w:val="00B7667E"/>
    <w:rsid w:val="00B91970"/>
    <w:rsid w:val="00BA29ED"/>
    <w:rsid w:val="00BB7A44"/>
    <w:rsid w:val="00BC0F27"/>
    <w:rsid w:val="00BD0E1F"/>
    <w:rsid w:val="00BD1BCE"/>
    <w:rsid w:val="00C1739E"/>
    <w:rsid w:val="00C2622B"/>
    <w:rsid w:val="00C649B0"/>
    <w:rsid w:val="00C7292B"/>
    <w:rsid w:val="00C8037E"/>
    <w:rsid w:val="00C843FB"/>
    <w:rsid w:val="00C87956"/>
    <w:rsid w:val="00CA0DA8"/>
    <w:rsid w:val="00CE40CB"/>
    <w:rsid w:val="00D20F5E"/>
    <w:rsid w:val="00D45CA1"/>
    <w:rsid w:val="00D461B2"/>
    <w:rsid w:val="00D62A02"/>
    <w:rsid w:val="00D66ACA"/>
    <w:rsid w:val="00D66B18"/>
    <w:rsid w:val="00D874F3"/>
    <w:rsid w:val="00DA0AF7"/>
    <w:rsid w:val="00DC4A51"/>
    <w:rsid w:val="00DC51E1"/>
    <w:rsid w:val="00DD077B"/>
    <w:rsid w:val="00DE215A"/>
    <w:rsid w:val="00DE61D0"/>
    <w:rsid w:val="00E0292D"/>
    <w:rsid w:val="00E263E7"/>
    <w:rsid w:val="00E40A1A"/>
    <w:rsid w:val="00E418A5"/>
    <w:rsid w:val="00E45C3A"/>
    <w:rsid w:val="00E564C2"/>
    <w:rsid w:val="00E62B06"/>
    <w:rsid w:val="00E808F2"/>
    <w:rsid w:val="00E918F1"/>
    <w:rsid w:val="00EA02B0"/>
    <w:rsid w:val="00EA6BB2"/>
    <w:rsid w:val="00ED26D3"/>
    <w:rsid w:val="00ED3090"/>
    <w:rsid w:val="00ED78BC"/>
    <w:rsid w:val="00EE1B4B"/>
    <w:rsid w:val="00EF56C5"/>
    <w:rsid w:val="00EF7F93"/>
    <w:rsid w:val="00F24A6A"/>
    <w:rsid w:val="00F74107"/>
    <w:rsid w:val="00F76779"/>
    <w:rsid w:val="00F76A89"/>
    <w:rsid w:val="00FE177D"/>
    <w:rsid w:val="00FE7256"/>
    <w:rsid w:val="00FF3447"/>
    <w:rsid w:val="00FF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03B08"/>
  <w15:docId w15:val="{63ECBC5B-1BB0-4185-9671-9B7F3D2C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656"/>
  </w:style>
  <w:style w:type="paragraph" w:styleId="Footer">
    <w:name w:val="footer"/>
    <w:basedOn w:val="Normal"/>
    <w:link w:val="FooterChar"/>
    <w:uiPriority w:val="99"/>
    <w:unhideWhenUsed/>
    <w:rsid w:val="00AC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656"/>
  </w:style>
  <w:style w:type="paragraph" w:styleId="BalloonText">
    <w:name w:val="Balloon Text"/>
    <w:basedOn w:val="Normal"/>
    <w:link w:val="BalloonTextChar"/>
    <w:uiPriority w:val="99"/>
    <w:semiHidden/>
    <w:unhideWhenUsed/>
    <w:rsid w:val="00374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DA5"/>
    <w:rPr>
      <w:rFonts w:ascii="Tahoma" w:hAnsi="Tahoma" w:cs="Tahoma"/>
      <w:sz w:val="16"/>
      <w:szCs w:val="16"/>
    </w:rPr>
  </w:style>
  <w:style w:type="paragraph" w:customStyle="1" w:styleId="CharCharCharChar">
    <w:name w:val="Char Char Char Char"/>
    <w:basedOn w:val="Normal"/>
    <w:rsid w:val="00760D3A"/>
    <w:pPr>
      <w:spacing w:after="160" w:line="240" w:lineRule="exact"/>
    </w:pPr>
    <w:rPr>
      <w:rFonts w:ascii="Verdana" w:eastAsia="Times New Roman" w:hAnsi="Verdana" w:cs="Times New Roman"/>
      <w:sz w:val="20"/>
      <w:szCs w:val="20"/>
    </w:rPr>
  </w:style>
  <w:style w:type="paragraph" w:styleId="NormalWeb">
    <w:name w:val="Normal (Web)"/>
    <w:basedOn w:val="Normal"/>
    <w:uiPriority w:val="99"/>
    <w:semiHidden/>
    <w:unhideWhenUsed/>
    <w:rsid w:val="00B7667E"/>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486497">
      <w:bodyDiv w:val="1"/>
      <w:marLeft w:val="0"/>
      <w:marRight w:val="0"/>
      <w:marTop w:val="0"/>
      <w:marBottom w:val="0"/>
      <w:divBdr>
        <w:top w:val="none" w:sz="0" w:space="0" w:color="auto"/>
        <w:left w:val="none" w:sz="0" w:space="0" w:color="auto"/>
        <w:bottom w:val="none" w:sz="0" w:space="0" w:color="auto"/>
        <w:right w:val="none" w:sz="0" w:space="0" w:color="auto"/>
      </w:divBdr>
    </w:div>
    <w:div w:id="781144856">
      <w:bodyDiv w:val="1"/>
      <w:marLeft w:val="0"/>
      <w:marRight w:val="0"/>
      <w:marTop w:val="0"/>
      <w:marBottom w:val="0"/>
      <w:divBdr>
        <w:top w:val="none" w:sz="0" w:space="0" w:color="auto"/>
        <w:left w:val="none" w:sz="0" w:space="0" w:color="auto"/>
        <w:bottom w:val="none" w:sz="0" w:space="0" w:color="auto"/>
        <w:right w:val="none" w:sz="0" w:space="0" w:color="auto"/>
      </w:divBdr>
      <w:divsChild>
        <w:div w:id="268709098">
          <w:marLeft w:val="0"/>
          <w:marRight w:val="0"/>
          <w:marTop w:val="225"/>
          <w:marBottom w:val="225"/>
          <w:divBdr>
            <w:top w:val="none" w:sz="0" w:space="0" w:color="auto"/>
            <w:left w:val="none" w:sz="0" w:space="0" w:color="auto"/>
            <w:bottom w:val="none" w:sz="0" w:space="0" w:color="auto"/>
            <w:right w:val="none" w:sz="0" w:space="0" w:color="auto"/>
          </w:divBdr>
        </w:div>
      </w:divsChild>
    </w:div>
    <w:div w:id="1196699008">
      <w:bodyDiv w:val="1"/>
      <w:marLeft w:val="0"/>
      <w:marRight w:val="0"/>
      <w:marTop w:val="0"/>
      <w:marBottom w:val="0"/>
      <w:divBdr>
        <w:top w:val="none" w:sz="0" w:space="0" w:color="auto"/>
        <w:left w:val="none" w:sz="0" w:space="0" w:color="auto"/>
        <w:bottom w:val="none" w:sz="0" w:space="0" w:color="auto"/>
        <w:right w:val="none" w:sz="0" w:space="0" w:color="auto"/>
      </w:divBdr>
    </w:div>
    <w:div w:id="1773471457">
      <w:bodyDiv w:val="1"/>
      <w:marLeft w:val="0"/>
      <w:marRight w:val="0"/>
      <w:marTop w:val="0"/>
      <w:marBottom w:val="0"/>
      <w:divBdr>
        <w:top w:val="none" w:sz="0" w:space="0" w:color="auto"/>
        <w:left w:val="none" w:sz="0" w:space="0" w:color="auto"/>
        <w:bottom w:val="none" w:sz="0" w:space="0" w:color="auto"/>
        <w:right w:val="none" w:sz="0" w:space="0" w:color="auto"/>
      </w:divBdr>
      <w:divsChild>
        <w:div w:id="227887822">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1397</TotalTime>
  <Pages>2</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38</cp:revision>
  <cp:lastPrinted>2025-10-02T11:44:00Z</cp:lastPrinted>
  <dcterms:created xsi:type="dcterms:W3CDTF">2025-05-21T14:26:00Z</dcterms:created>
  <dcterms:modified xsi:type="dcterms:W3CDTF">2025-10-22T00:39:00Z</dcterms:modified>
</cp:coreProperties>
</file>