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r>
        <w:t>Hệ điều hành</w:t>
      </w:r>
    </w:p>
    <w:p>
      <w:r>
        <w:t>Hệ điều hành là phần mềm quản lý tài nguyên phần cứng và cung cấp môi trường để các chương trình thực thi.</w:t>
      </w:r>
    </w:p>
    <w:p>
      <w:r>
        <w:t>Bộ lập lịch CPU quyết định tiến trình nào được sử dụng CPU tiếp theo, giúp tối ưu hóa hiệu suất hệ thống.</w:t>
      </w:r>
    </w:p>
    <w:p>
      <w:r>
        <w:t>Bộ nhớ ảo cho phép hệ thống sử dụng ổ đĩa như phần mở rộng của RAM, tăng dung lượng bộ nhớ khả dụng.</w:t>
      </w:r>
    </w:p>
  </w:body>
</w:document>
</file>