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DA5" w:rsidRPr="0078270B" w:rsidRDefault="00354DA5" w:rsidP="00354DA5">
      <w:pPr>
        <w:keepNext/>
        <w:keepLines/>
        <w:pageBreakBefore/>
        <w:widowControl/>
        <w:overflowPunct w:val="0"/>
        <w:autoSpaceDE w:val="0"/>
        <w:autoSpaceDN w:val="0"/>
        <w:adjustRightInd w:val="0"/>
        <w:spacing w:after="320"/>
        <w:jc w:val="center"/>
        <w:textAlignment w:val="baseline"/>
        <w:rPr>
          <w:rFonts w:ascii="Arial" w:hAnsi="Arial" w:cs="Arial"/>
          <w:kern w:val="0"/>
          <w:sz w:val="40"/>
          <w:szCs w:val="20"/>
          <w:lang w:eastAsia="en-US"/>
        </w:rPr>
      </w:pPr>
      <w:r w:rsidRPr="0078270B">
        <w:rPr>
          <w:rFonts w:ascii="Arial" w:hAnsi="Arial" w:cs="Arial"/>
          <w:kern w:val="0"/>
          <w:sz w:val="40"/>
          <w:szCs w:val="20"/>
          <w:lang w:eastAsia="en-US"/>
        </w:rPr>
        <w:t>How to Use This Manual</w:t>
      </w:r>
    </w:p>
    <w:p w:rsidR="00354DA5" w:rsidRPr="001E1EA0" w:rsidRDefault="00354DA5" w:rsidP="00354DA5">
      <w:pPr>
        <w:rPr>
          <w:rFonts w:ascii="Arial" w:hAnsi="Arial" w:cs="Arial"/>
          <w:b/>
          <w:sz w:val="24"/>
        </w:rPr>
      </w:pPr>
      <w:r w:rsidRPr="001E1EA0">
        <w:rPr>
          <w:rFonts w:ascii="Arial" w:hAnsi="Arial" w:cs="Arial"/>
          <w:b/>
          <w:sz w:val="24"/>
        </w:rPr>
        <w:t>Purpose and Target Readers</w:t>
      </w:r>
    </w:p>
    <w:p w:rsidR="00354DA5" w:rsidRPr="002025E5" w:rsidRDefault="00354DA5" w:rsidP="00354DA5">
      <w:pPr>
        <w:rPr>
          <w:rFonts w:ascii="Times New Roman" w:hAnsi="Times New Roman"/>
          <w:sz w:val="20"/>
          <w:szCs w:val="20"/>
        </w:rPr>
      </w:pPr>
      <w:r w:rsidRPr="002025E5">
        <w:rPr>
          <w:rFonts w:ascii="Times New Roman" w:hAnsi="Times New Roman"/>
          <w:sz w:val="20"/>
          <w:szCs w:val="20"/>
        </w:rPr>
        <w:t>This manual is designed to provide the user with an understanding the functions of Memory Manager for Linux. This manual is written for engineers who use Memory Manager.</w:t>
      </w:r>
    </w:p>
    <w:tbl>
      <w:tblPr>
        <w:tblW w:w="9428" w:type="dxa"/>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428"/>
      </w:tblGrid>
      <w:tr w:rsidR="00354DA5" w:rsidRPr="00F90137" w:rsidTr="005112AB">
        <w:tc>
          <w:tcPr>
            <w:tcW w:w="9428" w:type="dxa"/>
            <w:tcMar>
              <w:top w:w="57" w:type="dxa"/>
              <w:left w:w="57" w:type="dxa"/>
              <w:bottom w:w="57" w:type="dxa"/>
              <w:right w:w="57" w:type="dxa"/>
            </w:tcMar>
          </w:tcPr>
          <w:p w:rsidR="00354DA5" w:rsidRPr="002025E5" w:rsidRDefault="00354DA5" w:rsidP="005112AB">
            <w:pPr>
              <w:rPr>
                <w:rFonts w:ascii="Arial" w:hAnsi="Arial" w:cs="Arial"/>
                <w:sz w:val="18"/>
                <w:szCs w:val="18"/>
              </w:rPr>
            </w:pPr>
            <w:r w:rsidRPr="002025E5">
              <w:rPr>
                <w:rFonts w:ascii="Arial" w:hAnsi="Arial" w:cs="Arial"/>
                <w:sz w:val="18"/>
                <w:szCs w:val="18"/>
              </w:rPr>
              <w:t>Particular attention should be paid to the precautionary notes when using the manual. These notes occur within the body of the text, at the end of each section, and in the Usage Notes section.</w:t>
            </w:r>
          </w:p>
        </w:tc>
      </w:tr>
    </w:tbl>
    <w:p w:rsidR="00354DA5" w:rsidRPr="00F90137" w:rsidRDefault="00354DA5" w:rsidP="00354DA5"/>
    <w:tbl>
      <w:tblPr>
        <w:tblW w:w="9428" w:type="dxa"/>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428"/>
      </w:tblGrid>
      <w:tr w:rsidR="00354DA5" w:rsidRPr="00F90137" w:rsidTr="005112AB">
        <w:tc>
          <w:tcPr>
            <w:tcW w:w="9428" w:type="dxa"/>
            <w:tcMar>
              <w:top w:w="57" w:type="dxa"/>
              <w:left w:w="57" w:type="dxa"/>
              <w:bottom w:w="57" w:type="dxa"/>
              <w:right w:w="57" w:type="dxa"/>
            </w:tcMar>
          </w:tcPr>
          <w:p w:rsidR="00354DA5" w:rsidRPr="002D6251" w:rsidRDefault="00354DA5" w:rsidP="005112AB">
            <w:pPr>
              <w:rPr>
                <w:rFonts w:ascii="Arial" w:hAnsi="Arial" w:cs="Arial"/>
                <w:sz w:val="18"/>
                <w:szCs w:val="18"/>
              </w:rPr>
            </w:pPr>
            <w:r w:rsidRPr="002D6251">
              <w:rPr>
                <w:rFonts w:ascii="Arial" w:hAnsi="Arial" w:cs="Arial"/>
                <w:sz w:val="18"/>
                <w:szCs w:val="18"/>
              </w:rPr>
              <w:t>The revision history summarizes the locations of revisions and additions. It does not list all revisions. Refer to the text of the manual for details.</w:t>
            </w:r>
          </w:p>
        </w:tc>
      </w:tr>
    </w:tbl>
    <w:p w:rsidR="00354DA5" w:rsidRPr="00F90137" w:rsidRDefault="00354DA5" w:rsidP="00354DA5"/>
    <w:p w:rsidR="00354DA5" w:rsidRPr="002025E5" w:rsidRDefault="00354DA5" w:rsidP="00354DA5">
      <w:pPr>
        <w:rPr>
          <w:rFonts w:ascii="Times New Roman" w:hAnsi="Times New Roman"/>
          <w:sz w:val="20"/>
          <w:szCs w:val="20"/>
        </w:rPr>
      </w:pPr>
      <w:r w:rsidRPr="002025E5">
        <w:rPr>
          <w:rFonts w:ascii="Times New Roman" w:hAnsi="Times New Roman"/>
          <w:sz w:val="20"/>
          <w:szCs w:val="20"/>
        </w:rPr>
        <w:t>Plea</w:t>
      </w:r>
      <w:r>
        <w:rPr>
          <w:rFonts w:ascii="Times New Roman" w:hAnsi="Times New Roman"/>
          <w:sz w:val="20"/>
          <w:szCs w:val="20"/>
        </w:rPr>
        <w:t xml:space="preserve">se refer to documents of </w:t>
      </w:r>
      <w:r>
        <w:rPr>
          <w:rFonts w:ascii="Times New Roman" w:hAnsi="Times New Roman" w:hint="eastAsia"/>
          <w:sz w:val="20"/>
          <w:szCs w:val="20"/>
        </w:rPr>
        <w:t>software</w:t>
      </w:r>
      <w:r w:rsidRPr="002025E5">
        <w:rPr>
          <w:rFonts w:ascii="Times New Roman" w:hAnsi="Times New Roman"/>
          <w:sz w:val="20"/>
          <w:szCs w:val="20"/>
        </w:rPr>
        <w:t xml:space="preserve"> and hardware for a target system implementing Memory Manager as necessary.</w:t>
      </w:r>
    </w:p>
    <w:p w:rsidR="00354DA5" w:rsidRPr="002025E5" w:rsidRDefault="00354DA5" w:rsidP="00354DA5">
      <w:pPr>
        <w:rPr>
          <w:rFonts w:ascii="Times New Roman" w:hAnsi="Times New Roman"/>
          <w:sz w:val="20"/>
          <w:szCs w:val="20"/>
        </w:rPr>
      </w:pPr>
      <w:r w:rsidRPr="002025E5">
        <w:rPr>
          <w:rFonts w:ascii="Times New Roman" w:hAnsi="Times New Roman"/>
          <w:sz w:val="20"/>
          <w:szCs w:val="20"/>
        </w:rPr>
        <w:t>The following documents are related documents. Make sure to refer to the latest versions of these documents. The newest versions of the documents listed may be obtained from the Renes</w:t>
      </w:r>
      <w:bookmarkStart w:id="0" w:name="_GoBack"/>
      <w:bookmarkEnd w:id="0"/>
      <w:r w:rsidRPr="002025E5">
        <w:rPr>
          <w:rFonts w:ascii="Times New Roman" w:hAnsi="Times New Roman"/>
          <w:sz w:val="20"/>
          <w:szCs w:val="20"/>
        </w:rPr>
        <w:t>as Electronics Web site.</w:t>
      </w:r>
    </w:p>
    <w:p w:rsidR="00354DA5" w:rsidRPr="0078270B" w:rsidRDefault="00354DA5" w:rsidP="00354DA5">
      <w:pPr>
        <w:rPr>
          <w:rFonts w:ascii="Times New Roman" w:eastAsia="MS Gothic" w:hAnsi="Times New Roman"/>
          <w:kern w:val="0"/>
          <w:sz w:val="18"/>
        </w:rPr>
      </w:pPr>
    </w:p>
    <w:tbl>
      <w:tblPr>
        <w:tblW w:w="9700" w:type="dxa"/>
        <w:tblInd w:w="34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80"/>
        <w:gridCol w:w="4557"/>
        <w:gridCol w:w="2552"/>
        <w:gridCol w:w="1211"/>
      </w:tblGrid>
      <w:tr w:rsidR="00354DA5" w:rsidRPr="0078270B" w:rsidTr="005112AB">
        <w:tc>
          <w:tcPr>
            <w:tcW w:w="1380" w:type="dxa"/>
            <w:tcBorders>
              <w:top w:val="single" w:sz="8" w:space="0" w:color="auto"/>
              <w:bottom w:val="single" w:sz="8" w:space="0" w:color="auto"/>
            </w:tcBorders>
            <w:vAlign w:val="bottom"/>
          </w:tcPr>
          <w:p w:rsidR="00354DA5" w:rsidRPr="002025E5" w:rsidRDefault="00354DA5" w:rsidP="005112AB">
            <w:pPr>
              <w:jc w:val="left"/>
              <w:rPr>
                <w:rFonts w:ascii="Arial" w:hAnsi="Arial" w:cs="Arial"/>
                <w:b/>
                <w:kern w:val="0"/>
                <w:sz w:val="18"/>
                <w:szCs w:val="18"/>
                <w:lang w:eastAsia="en-US"/>
              </w:rPr>
            </w:pPr>
            <w:r w:rsidRPr="002025E5">
              <w:rPr>
                <w:rFonts w:ascii="Arial" w:hAnsi="Arial" w:cs="Arial"/>
                <w:b/>
                <w:kern w:val="0"/>
                <w:sz w:val="18"/>
                <w:szCs w:val="18"/>
                <w:lang w:eastAsia="en-US"/>
              </w:rPr>
              <w:t>Document Type</w:t>
            </w:r>
          </w:p>
        </w:tc>
        <w:tc>
          <w:tcPr>
            <w:tcW w:w="4557" w:type="dxa"/>
            <w:tcBorders>
              <w:top w:val="single" w:sz="8" w:space="0" w:color="auto"/>
              <w:bottom w:val="single" w:sz="8" w:space="0" w:color="auto"/>
            </w:tcBorders>
            <w:vAlign w:val="bottom"/>
          </w:tcPr>
          <w:p w:rsidR="00354DA5" w:rsidRPr="002025E5" w:rsidRDefault="00354DA5" w:rsidP="005112AB">
            <w:pPr>
              <w:jc w:val="left"/>
              <w:rPr>
                <w:rFonts w:ascii="Arial" w:hAnsi="Arial" w:cs="Arial"/>
                <w:b/>
                <w:kern w:val="0"/>
                <w:sz w:val="18"/>
                <w:szCs w:val="18"/>
                <w:lang w:eastAsia="en-US"/>
              </w:rPr>
            </w:pPr>
            <w:r w:rsidRPr="002025E5">
              <w:rPr>
                <w:rFonts w:ascii="Arial" w:hAnsi="Arial" w:cs="Arial"/>
                <w:b/>
                <w:kern w:val="0"/>
                <w:sz w:val="18"/>
                <w:szCs w:val="18"/>
                <w:lang w:eastAsia="en-US"/>
              </w:rPr>
              <w:t>Description</w:t>
            </w:r>
          </w:p>
        </w:tc>
        <w:tc>
          <w:tcPr>
            <w:tcW w:w="2552" w:type="dxa"/>
            <w:tcBorders>
              <w:top w:val="single" w:sz="8" w:space="0" w:color="auto"/>
              <w:bottom w:val="single" w:sz="8" w:space="0" w:color="auto"/>
            </w:tcBorders>
            <w:vAlign w:val="bottom"/>
          </w:tcPr>
          <w:p w:rsidR="00354DA5" w:rsidRPr="002025E5" w:rsidRDefault="00354DA5" w:rsidP="005112AB">
            <w:pPr>
              <w:jc w:val="left"/>
              <w:rPr>
                <w:rFonts w:ascii="Arial" w:hAnsi="Arial" w:cs="Arial"/>
                <w:b/>
                <w:kern w:val="0"/>
                <w:sz w:val="18"/>
                <w:szCs w:val="18"/>
                <w:lang w:eastAsia="en-US"/>
              </w:rPr>
            </w:pPr>
            <w:r w:rsidRPr="002025E5">
              <w:rPr>
                <w:rFonts w:ascii="Arial" w:hAnsi="Arial" w:cs="Arial"/>
                <w:b/>
                <w:kern w:val="0"/>
                <w:sz w:val="18"/>
                <w:szCs w:val="18"/>
                <w:lang w:eastAsia="en-US"/>
              </w:rPr>
              <w:t>Document Title</w:t>
            </w:r>
          </w:p>
        </w:tc>
        <w:tc>
          <w:tcPr>
            <w:tcW w:w="1211" w:type="dxa"/>
            <w:tcBorders>
              <w:top w:val="single" w:sz="8" w:space="0" w:color="auto"/>
              <w:bottom w:val="single" w:sz="8" w:space="0" w:color="auto"/>
            </w:tcBorders>
            <w:vAlign w:val="bottom"/>
          </w:tcPr>
          <w:p w:rsidR="00354DA5" w:rsidRPr="002025E5" w:rsidRDefault="00354DA5" w:rsidP="005112AB">
            <w:pPr>
              <w:jc w:val="left"/>
              <w:rPr>
                <w:rFonts w:ascii="Arial" w:hAnsi="Arial" w:cs="Arial"/>
                <w:b/>
                <w:kern w:val="0"/>
                <w:sz w:val="18"/>
                <w:szCs w:val="18"/>
              </w:rPr>
            </w:pPr>
            <w:r>
              <w:rPr>
                <w:rFonts w:ascii="Arial" w:hAnsi="Arial" w:cs="Arial" w:hint="eastAsia"/>
                <w:b/>
                <w:kern w:val="0"/>
                <w:sz w:val="18"/>
                <w:szCs w:val="18"/>
              </w:rPr>
              <w:t>Notes</w:t>
            </w:r>
          </w:p>
        </w:tc>
      </w:tr>
      <w:tr w:rsidR="00354DA5" w:rsidRPr="0078270B" w:rsidTr="005112AB">
        <w:tc>
          <w:tcPr>
            <w:tcW w:w="1380" w:type="dxa"/>
          </w:tcPr>
          <w:p w:rsidR="00354DA5" w:rsidRPr="002025E5" w:rsidRDefault="00354DA5" w:rsidP="005112AB">
            <w:pPr>
              <w:jc w:val="left"/>
              <w:rPr>
                <w:rFonts w:ascii="Arial" w:hAnsi="Arial" w:cs="Arial"/>
                <w:kern w:val="0"/>
                <w:sz w:val="18"/>
                <w:szCs w:val="18"/>
                <w:lang w:eastAsia="en-US"/>
              </w:rPr>
            </w:pPr>
            <w:r w:rsidRPr="002025E5">
              <w:rPr>
                <w:rFonts w:ascii="Arial" w:hAnsi="Arial" w:cs="Arial"/>
                <w:kern w:val="0"/>
                <w:sz w:val="18"/>
                <w:szCs w:val="18"/>
                <w:lang w:eastAsia="en-US"/>
              </w:rPr>
              <w:t>User’s manual</w:t>
            </w:r>
            <w:r w:rsidRPr="002025E5">
              <w:rPr>
                <w:rFonts w:ascii="Arial" w:hAnsi="Arial" w:cs="Arial"/>
                <w:kern w:val="0"/>
                <w:sz w:val="18"/>
                <w:szCs w:val="18"/>
              </w:rPr>
              <w:br/>
            </w:r>
            <w:r w:rsidRPr="002025E5">
              <w:rPr>
                <w:rFonts w:ascii="Arial" w:hAnsi="Arial" w:cs="Arial"/>
                <w:kern w:val="0"/>
                <w:sz w:val="18"/>
                <w:szCs w:val="18"/>
                <w:lang w:eastAsia="en-US"/>
              </w:rPr>
              <w:t>for Hardware</w:t>
            </w:r>
          </w:p>
        </w:tc>
        <w:tc>
          <w:tcPr>
            <w:tcW w:w="4557" w:type="dxa"/>
          </w:tcPr>
          <w:p w:rsidR="00354DA5" w:rsidRPr="002025E5" w:rsidRDefault="00354DA5" w:rsidP="005112AB">
            <w:pPr>
              <w:jc w:val="left"/>
              <w:rPr>
                <w:rFonts w:ascii="Arial" w:hAnsi="Arial" w:cs="Arial"/>
                <w:kern w:val="0"/>
                <w:sz w:val="18"/>
                <w:szCs w:val="18"/>
                <w:lang w:eastAsia="en-US"/>
              </w:rPr>
            </w:pPr>
            <w:r w:rsidRPr="002025E5">
              <w:rPr>
                <w:rFonts w:ascii="Arial" w:hAnsi="Arial" w:cs="Arial"/>
                <w:kern w:val="0"/>
                <w:sz w:val="18"/>
                <w:szCs w:val="18"/>
                <w:lang w:eastAsia="en-US"/>
              </w:rPr>
              <w:t>Hardware specifications (pin assignments, memory maps, peripheral function specifications, electrical characteristics, timing charts) and operation description</w:t>
            </w:r>
          </w:p>
          <w:p w:rsidR="00354DA5" w:rsidRPr="002025E5" w:rsidRDefault="00354DA5" w:rsidP="005112AB">
            <w:pPr>
              <w:jc w:val="left"/>
              <w:rPr>
                <w:rFonts w:ascii="Arial" w:hAnsi="Arial" w:cs="Arial"/>
                <w:kern w:val="0"/>
                <w:sz w:val="18"/>
                <w:szCs w:val="18"/>
                <w:lang w:eastAsia="en-US"/>
              </w:rPr>
            </w:pPr>
            <w:r w:rsidRPr="002025E5">
              <w:rPr>
                <w:rFonts w:ascii="Arial" w:hAnsi="Arial" w:cs="Arial"/>
                <w:kern w:val="0"/>
                <w:sz w:val="18"/>
                <w:szCs w:val="18"/>
                <w:lang w:eastAsia="en-US"/>
              </w:rPr>
              <w:t>Note: Refer to the application notes for details on using peripheral functions.</w:t>
            </w:r>
          </w:p>
        </w:tc>
        <w:tc>
          <w:tcPr>
            <w:tcW w:w="2552" w:type="dxa"/>
          </w:tcPr>
          <w:p w:rsidR="00354DA5" w:rsidRPr="002025E5" w:rsidRDefault="00354DA5" w:rsidP="005112AB">
            <w:pPr>
              <w:jc w:val="left"/>
              <w:rPr>
                <w:rFonts w:ascii="Arial" w:eastAsia="MS Gothic" w:hAnsi="Arial" w:cs="Arial"/>
                <w:kern w:val="0"/>
                <w:sz w:val="18"/>
                <w:szCs w:val="18"/>
                <w:lang w:eastAsia="en-US"/>
              </w:rPr>
            </w:pPr>
            <w:r>
              <w:rPr>
                <w:rFonts w:ascii="Arial" w:eastAsia="MS Gothic" w:hAnsi="Arial" w:cs="Arial" w:hint="eastAsia"/>
                <w:kern w:val="0"/>
                <w:sz w:val="18"/>
                <w:szCs w:val="18"/>
              </w:rPr>
              <w:t>R-Car</w:t>
            </w:r>
            <w:r>
              <w:rPr>
                <w:rFonts w:ascii="Arial" w:eastAsia="MS Gothic" w:hAnsi="Arial" w:cs="Arial"/>
                <w:kern w:val="0"/>
                <w:sz w:val="18"/>
                <w:szCs w:val="18"/>
              </w:rPr>
              <w:t xml:space="preserve"> Series, 3</w:t>
            </w:r>
            <w:r w:rsidRPr="001C51C9">
              <w:rPr>
                <w:rFonts w:ascii="Arial" w:eastAsia="MS Gothic" w:hAnsi="Arial" w:cs="Arial"/>
                <w:kern w:val="0"/>
                <w:sz w:val="18"/>
                <w:szCs w:val="18"/>
                <w:vertAlign w:val="superscript"/>
              </w:rPr>
              <w:t>rd</w:t>
            </w:r>
            <w:r>
              <w:rPr>
                <w:rFonts w:ascii="Arial" w:eastAsia="MS Gothic" w:hAnsi="Arial" w:cs="Arial"/>
                <w:kern w:val="0"/>
                <w:sz w:val="18"/>
                <w:szCs w:val="18"/>
              </w:rPr>
              <w:t xml:space="preserve"> Generation</w:t>
            </w:r>
            <w:r w:rsidRPr="002025E5">
              <w:rPr>
                <w:rFonts w:ascii="Arial" w:eastAsia="MS Gothic" w:hAnsi="Arial" w:cs="Arial"/>
                <w:kern w:val="0"/>
                <w:sz w:val="18"/>
                <w:szCs w:val="18"/>
              </w:rPr>
              <w:br/>
            </w:r>
            <w:r w:rsidRPr="002025E5">
              <w:rPr>
                <w:rFonts w:ascii="Arial" w:eastAsia="MS Gothic" w:hAnsi="Arial" w:cs="Arial"/>
                <w:kern w:val="0"/>
                <w:sz w:val="18"/>
                <w:szCs w:val="18"/>
                <w:lang w:eastAsia="en-US"/>
              </w:rPr>
              <w:t xml:space="preserve">User’s </w:t>
            </w:r>
            <w:r w:rsidRPr="002025E5">
              <w:rPr>
                <w:rFonts w:ascii="Arial" w:eastAsia="MS Gothic" w:hAnsi="Arial" w:cs="Arial"/>
                <w:kern w:val="0"/>
                <w:sz w:val="18"/>
                <w:szCs w:val="18"/>
              </w:rPr>
              <w:t>M</w:t>
            </w:r>
            <w:r w:rsidRPr="002025E5">
              <w:rPr>
                <w:rFonts w:ascii="Arial" w:eastAsia="MS Gothic" w:hAnsi="Arial" w:cs="Arial"/>
                <w:kern w:val="0"/>
                <w:sz w:val="18"/>
                <w:szCs w:val="18"/>
                <w:lang w:eastAsia="en-US"/>
              </w:rPr>
              <w:t>anual</w:t>
            </w:r>
            <w:r w:rsidRPr="002025E5">
              <w:rPr>
                <w:rFonts w:ascii="Arial" w:eastAsia="MS Gothic" w:hAnsi="Arial" w:cs="Arial"/>
                <w:kern w:val="0"/>
                <w:sz w:val="18"/>
                <w:szCs w:val="18"/>
              </w:rPr>
              <w:t xml:space="preserve">: </w:t>
            </w:r>
            <w:r w:rsidRPr="002025E5">
              <w:rPr>
                <w:rFonts w:ascii="Arial" w:eastAsia="MS Gothic" w:hAnsi="Arial" w:cs="Arial"/>
                <w:kern w:val="0"/>
                <w:sz w:val="18"/>
                <w:szCs w:val="18"/>
                <w:lang w:eastAsia="en-US"/>
              </w:rPr>
              <w:t>Hardware</w:t>
            </w:r>
          </w:p>
        </w:tc>
        <w:tc>
          <w:tcPr>
            <w:tcW w:w="1211" w:type="dxa"/>
          </w:tcPr>
          <w:p w:rsidR="00354DA5" w:rsidRPr="002025E5" w:rsidRDefault="00354DA5" w:rsidP="005112AB">
            <w:pPr>
              <w:jc w:val="left"/>
              <w:rPr>
                <w:rFonts w:ascii="Arial" w:eastAsia="MS Gothic" w:hAnsi="Arial" w:cs="Arial"/>
                <w:kern w:val="0"/>
                <w:sz w:val="18"/>
                <w:szCs w:val="18"/>
              </w:rPr>
            </w:pPr>
          </w:p>
        </w:tc>
      </w:tr>
      <w:tr w:rsidR="00354DA5" w:rsidRPr="0078270B" w:rsidTr="005112AB">
        <w:tc>
          <w:tcPr>
            <w:tcW w:w="1380" w:type="dxa"/>
          </w:tcPr>
          <w:p w:rsidR="00354DA5" w:rsidRPr="002025E5" w:rsidRDefault="00354DA5" w:rsidP="005112AB">
            <w:pPr>
              <w:jc w:val="left"/>
              <w:rPr>
                <w:rFonts w:ascii="Arial" w:hAnsi="Arial" w:cs="Arial"/>
                <w:kern w:val="0"/>
                <w:sz w:val="18"/>
                <w:szCs w:val="18"/>
                <w:lang w:eastAsia="en-US"/>
              </w:rPr>
            </w:pPr>
            <w:r w:rsidRPr="002025E5">
              <w:rPr>
                <w:rFonts w:ascii="Arial" w:hAnsi="Arial" w:cs="Arial"/>
                <w:kern w:val="0"/>
                <w:sz w:val="18"/>
                <w:szCs w:val="18"/>
                <w:lang w:eastAsia="en-US"/>
              </w:rPr>
              <w:t>User’s manual</w:t>
            </w:r>
            <w:r w:rsidRPr="002025E5">
              <w:rPr>
                <w:rFonts w:ascii="Arial" w:hAnsi="Arial" w:cs="Arial"/>
                <w:kern w:val="0"/>
                <w:sz w:val="18"/>
                <w:szCs w:val="18"/>
              </w:rPr>
              <w:br/>
            </w:r>
            <w:r w:rsidRPr="002025E5">
              <w:rPr>
                <w:rFonts w:ascii="Arial" w:hAnsi="Arial" w:cs="Arial"/>
                <w:kern w:val="0"/>
                <w:sz w:val="18"/>
                <w:szCs w:val="18"/>
                <w:lang w:eastAsia="en-US"/>
              </w:rPr>
              <w:t>for Software</w:t>
            </w:r>
          </w:p>
        </w:tc>
        <w:tc>
          <w:tcPr>
            <w:tcW w:w="4557" w:type="dxa"/>
          </w:tcPr>
          <w:p w:rsidR="00354DA5" w:rsidRPr="002025E5" w:rsidRDefault="00354DA5" w:rsidP="005112AB">
            <w:pPr>
              <w:jc w:val="left"/>
              <w:rPr>
                <w:rFonts w:ascii="Arial" w:hAnsi="Arial" w:cs="Arial"/>
                <w:kern w:val="0"/>
                <w:sz w:val="18"/>
                <w:szCs w:val="18"/>
              </w:rPr>
            </w:pPr>
            <w:r w:rsidRPr="002025E5">
              <w:rPr>
                <w:rFonts w:ascii="Arial" w:hAnsi="Arial" w:cs="Arial"/>
                <w:kern w:val="0"/>
                <w:sz w:val="18"/>
                <w:szCs w:val="18"/>
                <w:lang w:eastAsia="en-US"/>
              </w:rPr>
              <w:t xml:space="preserve">Description of </w:t>
            </w:r>
            <w:r w:rsidRPr="002025E5">
              <w:rPr>
                <w:rFonts w:ascii="Arial" w:hAnsi="Arial" w:cs="Arial"/>
                <w:kern w:val="0"/>
                <w:sz w:val="18"/>
                <w:szCs w:val="18"/>
              </w:rPr>
              <w:t>Memory Manager</w:t>
            </w:r>
          </w:p>
        </w:tc>
        <w:tc>
          <w:tcPr>
            <w:tcW w:w="2552" w:type="dxa"/>
          </w:tcPr>
          <w:p w:rsidR="00354DA5" w:rsidRPr="002025E5" w:rsidRDefault="00354DA5" w:rsidP="005112AB">
            <w:pPr>
              <w:jc w:val="left"/>
              <w:rPr>
                <w:rFonts w:ascii="Arial" w:hAnsi="Arial" w:cs="Arial"/>
                <w:kern w:val="0"/>
                <w:sz w:val="18"/>
                <w:szCs w:val="18"/>
              </w:rPr>
            </w:pPr>
            <w:r w:rsidRPr="002025E5">
              <w:rPr>
                <w:rFonts w:ascii="Arial" w:hAnsi="Arial" w:cs="Arial"/>
                <w:kern w:val="0"/>
                <w:sz w:val="18"/>
                <w:szCs w:val="18"/>
              </w:rPr>
              <w:t>Memory Manager for Linux</w:t>
            </w:r>
          </w:p>
        </w:tc>
        <w:tc>
          <w:tcPr>
            <w:tcW w:w="1211" w:type="dxa"/>
          </w:tcPr>
          <w:p w:rsidR="00354DA5" w:rsidRPr="002025E5" w:rsidRDefault="00354DA5" w:rsidP="005112AB">
            <w:pPr>
              <w:jc w:val="left"/>
              <w:rPr>
                <w:rFonts w:ascii="Arial" w:hAnsi="Arial" w:cs="Arial"/>
                <w:kern w:val="0"/>
                <w:sz w:val="18"/>
                <w:szCs w:val="18"/>
              </w:rPr>
            </w:pPr>
            <w:r w:rsidRPr="002025E5">
              <w:rPr>
                <w:rFonts w:ascii="Arial" w:hAnsi="Arial" w:cs="Arial"/>
                <w:kern w:val="0"/>
                <w:sz w:val="18"/>
                <w:szCs w:val="18"/>
              </w:rPr>
              <w:t>This manual</w:t>
            </w:r>
          </w:p>
        </w:tc>
      </w:tr>
    </w:tbl>
    <w:p w:rsidR="00354DA5" w:rsidRDefault="00354DA5" w:rsidP="00354DA5">
      <w:pPr>
        <w:widowControl/>
        <w:overflowPunct w:val="0"/>
        <w:autoSpaceDE w:val="0"/>
        <w:autoSpaceDN w:val="0"/>
        <w:adjustRightInd w:val="0"/>
        <w:spacing w:after="40" w:line="260" w:lineRule="exact"/>
        <w:ind w:left="400" w:hanging="400"/>
        <w:jc w:val="left"/>
        <w:textAlignment w:val="baseline"/>
        <w:rPr>
          <w:rFonts w:ascii="Arial" w:hAnsi="Arial" w:cs="Arial"/>
          <w:kern w:val="0"/>
          <w:sz w:val="20"/>
          <w:szCs w:val="20"/>
          <w:lang w:eastAsia="en-US"/>
        </w:rPr>
      </w:pPr>
    </w:p>
    <w:p w:rsidR="00354DA5" w:rsidRDefault="00354DA5" w:rsidP="00354DA5">
      <w:pPr>
        <w:widowControl/>
        <w:overflowPunct w:val="0"/>
        <w:autoSpaceDE w:val="0"/>
        <w:autoSpaceDN w:val="0"/>
        <w:adjustRightInd w:val="0"/>
        <w:spacing w:after="40" w:line="260" w:lineRule="exact"/>
        <w:ind w:left="400" w:hanging="400"/>
        <w:jc w:val="left"/>
        <w:textAlignment w:val="baseline"/>
        <w:rPr>
          <w:rFonts w:ascii="Times New Roman" w:hAnsi="Times New Roman" w:cs="Arial"/>
          <w:kern w:val="0"/>
          <w:sz w:val="20"/>
          <w:szCs w:val="20"/>
        </w:rPr>
      </w:pPr>
      <w:r>
        <w:rPr>
          <w:rFonts w:ascii="Arial" w:hAnsi="Arial" w:cs="Arial"/>
          <w:kern w:val="0"/>
          <w:sz w:val="20"/>
          <w:szCs w:val="20"/>
          <w:lang w:eastAsia="en-US"/>
        </w:rPr>
        <w:br w:type="page"/>
      </w:r>
    </w:p>
    <w:p w:rsidR="00354DA5" w:rsidRPr="00C73CD5" w:rsidRDefault="00354DA5" w:rsidP="00354DA5">
      <w:pPr>
        <w:rPr>
          <w:rFonts w:ascii="Arial" w:hAnsi="Arial" w:cs="Arial"/>
          <w:b/>
          <w:sz w:val="24"/>
        </w:rPr>
      </w:pPr>
      <w:r w:rsidRPr="00C73CD5">
        <w:rPr>
          <w:rFonts w:ascii="Arial" w:hAnsi="Arial" w:cs="Arial"/>
          <w:b/>
          <w:sz w:val="24"/>
        </w:rPr>
        <w:lastRenderedPageBreak/>
        <w:t>Notation of Numbers and Symbols</w:t>
      </w:r>
    </w:p>
    <w:p w:rsidR="00354DA5" w:rsidRPr="0078270B" w:rsidRDefault="00354DA5" w:rsidP="00354DA5">
      <w:pPr>
        <w:widowControl/>
        <w:overflowPunct w:val="0"/>
        <w:autoSpaceDE w:val="0"/>
        <w:autoSpaceDN w:val="0"/>
        <w:adjustRightInd w:val="0"/>
        <w:spacing w:after="200" w:line="-260" w:lineRule="auto"/>
        <w:jc w:val="left"/>
        <w:textAlignment w:val="baseline"/>
        <w:rPr>
          <w:rFonts w:ascii="Times New Roman" w:hAnsi="Times New Roman"/>
          <w:kern w:val="0"/>
          <w:sz w:val="20"/>
          <w:szCs w:val="20"/>
        </w:rPr>
      </w:pPr>
      <w:r w:rsidRPr="0078270B">
        <w:rPr>
          <w:rFonts w:ascii="Times New Roman" w:hAnsi="Times New Roman" w:hint="eastAsia"/>
          <w:kern w:val="0"/>
          <w:sz w:val="20"/>
          <w:szCs w:val="20"/>
        </w:rPr>
        <w:t>This manual use</w:t>
      </w:r>
      <w:r>
        <w:rPr>
          <w:rFonts w:ascii="Times New Roman" w:hAnsi="Times New Roman"/>
          <w:kern w:val="0"/>
          <w:sz w:val="20"/>
          <w:szCs w:val="20"/>
        </w:rPr>
        <w:t>s</w:t>
      </w:r>
      <w:r w:rsidRPr="0078270B">
        <w:rPr>
          <w:rFonts w:ascii="Times New Roman" w:hAnsi="Times New Roman" w:hint="eastAsia"/>
          <w:kern w:val="0"/>
          <w:sz w:val="20"/>
          <w:szCs w:val="20"/>
        </w:rPr>
        <w:t xml:space="preserve"> following notation.</w:t>
      </w:r>
    </w:p>
    <w:p w:rsidR="00354DA5" w:rsidRPr="0078270B" w:rsidRDefault="00354DA5" w:rsidP="00354DA5">
      <w:pPr>
        <w:widowControl/>
        <w:overflowPunct w:val="0"/>
        <w:autoSpaceDE w:val="0"/>
        <w:autoSpaceDN w:val="0"/>
        <w:adjustRightInd w:val="0"/>
        <w:jc w:val="left"/>
        <w:textAlignment w:val="baseline"/>
        <w:rPr>
          <w:rFonts w:ascii="Times New Roman" w:hAnsi="Times New Roman"/>
          <w:kern w:val="0"/>
          <w:sz w:val="20"/>
          <w:szCs w:val="20"/>
        </w:rPr>
      </w:pPr>
      <w:r w:rsidRPr="0078270B">
        <w:rPr>
          <w:rFonts w:ascii="Times New Roman" w:hAnsi="Times New Roman" w:hint="eastAsia"/>
          <w:kern w:val="0"/>
          <w:sz w:val="20"/>
          <w:szCs w:val="20"/>
        </w:rPr>
        <w:tab/>
      </w:r>
      <w:r w:rsidRPr="0078270B">
        <w:rPr>
          <w:rFonts w:ascii="Times New Roman" w:hAnsi="Times New Roman"/>
          <w:kern w:val="0"/>
          <w:sz w:val="20"/>
          <w:szCs w:val="20"/>
        </w:rPr>
        <w:t>Binary</w:t>
      </w:r>
      <w:r w:rsidRPr="0078270B">
        <w:rPr>
          <w:rFonts w:ascii="Times New Roman" w:hAnsi="Times New Roman"/>
          <w:kern w:val="0"/>
          <w:sz w:val="20"/>
          <w:szCs w:val="20"/>
        </w:rPr>
        <w:tab/>
      </w:r>
      <w:r w:rsidRPr="0078270B">
        <w:rPr>
          <w:rFonts w:ascii="Times New Roman" w:hAnsi="Times New Roman" w:hint="eastAsia"/>
          <w:kern w:val="0"/>
          <w:sz w:val="20"/>
          <w:szCs w:val="20"/>
        </w:rPr>
        <w:t>0bXXXXXXXX</w:t>
      </w:r>
      <w:r w:rsidRPr="0078270B">
        <w:rPr>
          <w:rFonts w:ascii="Times New Roman" w:hAnsi="Times New Roman" w:hint="eastAsia"/>
          <w:kern w:val="0"/>
          <w:sz w:val="20"/>
          <w:szCs w:val="20"/>
        </w:rPr>
        <w:tab/>
        <w:t>(X=0 or 1)</w:t>
      </w:r>
    </w:p>
    <w:p w:rsidR="00354DA5" w:rsidRPr="0078270B" w:rsidRDefault="00354DA5" w:rsidP="00354DA5">
      <w:pPr>
        <w:widowControl/>
        <w:overflowPunct w:val="0"/>
        <w:autoSpaceDE w:val="0"/>
        <w:autoSpaceDN w:val="0"/>
        <w:adjustRightInd w:val="0"/>
        <w:jc w:val="left"/>
        <w:textAlignment w:val="baseline"/>
        <w:rPr>
          <w:rFonts w:ascii="Times New Roman" w:hAnsi="Times New Roman"/>
          <w:kern w:val="0"/>
          <w:sz w:val="20"/>
          <w:szCs w:val="20"/>
        </w:rPr>
      </w:pPr>
      <w:r w:rsidRPr="0078270B">
        <w:rPr>
          <w:rFonts w:ascii="Times New Roman" w:hAnsi="Times New Roman" w:hint="eastAsia"/>
          <w:kern w:val="0"/>
          <w:sz w:val="20"/>
          <w:szCs w:val="20"/>
        </w:rPr>
        <w:tab/>
        <w:t xml:space="preserve">Decimal </w:t>
      </w:r>
      <w:r w:rsidRPr="0078270B">
        <w:rPr>
          <w:rFonts w:ascii="Times New Roman" w:hAnsi="Times New Roman" w:hint="eastAsia"/>
          <w:kern w:val="0"/>
          <w:sz w:val="20"/>
          <w:szCs w:val="20"/>
        </w:rPr>
        <w:tab/>
      </w:r>
      <w:r w:rsidR="00DC78D6">
        <w:rPr>
          <w:rFonts w:ascii="Times New Roman" w:hAnsi="Times New Roman"/>
          <w:kern w:val="0"/>
          <w:sz w:val="20"/>
          <w:szCs w:val="20"/>
        </w:rPr>
        <w:t xml:space="preserve">    </w:t>
      </w:r>
      <w:r w:rsidRPr="0078270B">
        <w:rPr>
          <w:rFonts w:ascii="Times New Roman" w:hAnsi="Times New Roman" w:hint="eastAsia"/>
          <w:kern w:val="0"/>
          <w:sz w:val="20"/>
          <w:szCs w:val="20"/>
        </w:rPr>
        <w:t>XXX</w:t>
      </w:r>
      <w:r w:rsidRPr="0078270B">
        <w:rPr>
          <w:rFonts w:ascii="Times New Roman" w:hAnsi="Times New Roman" w:hint="eastAsia"/>
          <w:kern w:val="0"/>
          <w:sz w:val="20"/>
          <w:szCs w:val="20"/>
        </w:rPr>
        <w:tab/>
        <w:t>(X=0-9)</w:t>
      </w:r>
    </w:p>
    <w:p w:rsidR="00354DA5" w:rsidRPr="0078270B" w:rsidRDefault="00354DA5" w:rsidP="00354DA5">
      <w:pPr>
        <w:widowControl/>
        <w:overflowPunct w:val="0"/>
        <w:autoSpaceDE w:val="0"/>
        <w:autoSpaceDN w:val="0"/>
        <w:adjustRightInd w:val="0"/>
        <w:jc w:val="left"/>
        <w:textAlignment w:val="baseline"/>
        <w:rPr>
          <w:rFonts w:ascii="Times New Roman" w:hAnsi="Times New Roman"/>
          <w:kern w:val="0"/>
          <w:sz w:val="20"/>
          <w:szCs w:val="20"/>
        </w:rPr>
      </w:pPr>
      <w:r w:rsidRPr="0078270B">
        <w:rPr>
          <w:rFonts w:ascii="Times New Roman" w:hAnsi="Times New Roman" w:hint="eastAsia"/>
          <w:kern w:val="0"/>
          <w:sz w:val="20"/>
          <w:szCs w:val="20"/>
        </w:rPr>
        <w:tab/>
      </w:r>
      <w:r w:rsidRPr="0078270B">
        <w:rPr>
          <w:rFonts w:ascii="Times New Roman" w:hAnsi="Times New Roman"/>
          <w:kern w:val="0"/>
          <w:sz w:val="20"/>
          <w:szCs w:val="20"/>
        </w:rPr>
        <w:t>H</w:t>
      </w:r>
      <w:r w:rsidRPr="0078270B">
        <w:rPr>
          <w:rFonts w:ascii="Times New Roman" w:hAnsi="Times New Roman" w:hint="eastAsia"/>
          <w:kern w:val="0"/>
          <w:sz w:val="20"/>
          <w:szCs w:val="20"/>
        </w:rPr>
        <w:t>ex</w:t>
      </w:r>
      <w:r w:rsidRPr="0078270B">
        <w:rPr>
          <w:rFonts w:ascii="Times New Roman" w:hAnsi="Times New Roman" w:hint="eastAsia"/>
          <w:kern w:val="0"/>
          <w:sz w:val="20"/>
          <w:szCs w:val="20"/>
        </w:rPr>
        <w:tab/>
        <w:t>0xXXXXXXXX</w:t>
      </w:r>
      <w:r w:rsidRPr="0078270B">
        <w:rPr>
          <w:rFonts w:ascii="Times New Roman" w:hAnsi="Times New Roman" w:hint="eastAsia"/>
          <w:kern w:val="0"/>
          <w:sz w:val="20"/>
          <w:szCs w:val="20"/>
        </w:rPr>
        <w:tab/>
        <w:t>(X=0-9</w:t>
      </w:r>
      <w:proofErr w:type="gramStart"/>
      <w:r w:rsidRPr="0078270B">
        <w:rPr>
          <w:rFonts w:ascii="Times New Roman" w:hAnsi="Times New Roman" w:hint="eastAsia"/>
          <w:kern w:val="0"/>
          <w:sz w:val="20"/>
          <w:szCs w:val="20"/>
        </w:rPr>
        <w:t>,A</w:t>
      </w:r>
      <w:proofErr w:type="gramEnd"/>
      <w:r w:rsidRPr="0078270B">
        <w:rPr>
          <w:rFonts w:ascii="Times New Roman" w:hAnsi="Times New Roman" w:hint="eastAsia"/>
          <w:kern w:val="0"/>
          <w:sz w:val="20"/>
          <w:szCs w:val="20"/>
        </w:rPr>
        <w:t>-F)</w:t>
      </w:r>
    </w:p>
    <w:p w:rsidR="00354DA5" w:rsidRPr="0078270B" w:rsidRDefault="00354DA5" w:rsidP="00354DA5">
      <w:pPr>
        <w:widowControl/>
        <w:overflowPunct w:val="0"/>
        <w:autoSpaceDE w:val="0"/>
        <w:autoSpaceDN w:val="0"/>
        <w:adjustRightInd w:val="0"/>
        <w:ind w:right="57"/>
        <w:jc w:val="left"/>
        <w:textAlignment w:val="baseline"/>
        <w:rPr>
          <w:rFonts w:ascii="Arial" w:hAnsi="Arial"/>
          <w:color w:val="0000FF"/>
          <w:kern w:val="0"/>
          <w:sz w:val="18"/>
          <w:szCs w:val="20"/>
        </w:rPr>
      </w:pPr>
      <w:r>
        <w:rPr>
          <w:rFonts w:ascii="Arial" w:hAnsi="Arial"/>
          <w:color w:val="0000FF"/>
          <w:kern w:val="0"/>
          <w:sz w:val="18"/>
          <w:szCs w:val="20"/>
        </w:rPr>
        <w:br w:type="page"/>
      </w:r>
    </w:p>
    <w:p w:rsidR="00354DA5" w:rsidRPr="00C73CD5" w:rsidRDefault="00354DA5" w:rsidP="00354DA5">
      <w:pPr>
        <w:rPr>
          <w:rFonts w:ascii="Arial" w:hAnsi="Arial" w:cs="Arial"/>
          <w:b/>
          <w:sz w:val="24"/>
        </w:rPr>
      </w:pPr>
      <w:r w:rsidRPr="00C73CD5">
        <w:rPr>
          <w:rFonts w:ascii="Arial" w:hAnsi="Arial" w:cs="Arial"/>
          <w:b/>
          <w:sz w:val="24"/>
        </w:rPr>
        <w:lastRenderedPageBreak/>
        <w:t>List of Abbreviations and Acronyms</w:t>
      </w:r>
    </w:p>
    <w:p w:rsidR="00354DA5" w:rsidRPr="0078270B" w:rsidRDefault="00354DA5" w:rsidP="00354DA5">
      <w:pPr>
        <w:widowControl/>
        <w:overflowPunct w:val="0"/>
        <w:autoSpaceDE w:val="0"/>
        <w:autoSpaceDN w:val="0"/>
        <w:adjustRightInd w:val="0"/>
        <w:ind w:left="57" w:right="57"/>
        <w:jc w:val="left"/>
        <w:textAlignment w:val="baseline"/>
        <w:rPr>
          <w:rFonts w:ascii="Arial" w:hAnsi="Arial"/>
          <w:color w:val="0000FF"/>
          <w:kern w:val="0"/>
          <w:sz w:val="18"/>
          <w:szCs w:val="20"/>
          <w:lang w:eastAsia="en-US"/>
        </w:rPr>
      </w:pPr>
    </w:p>
    <w:tbl>
      <w:tblPr>
        <w:tblW w:w="9400" w:type="dxa"/>
        <w:tblInd w:w="34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900"/>
        <w:gridCol w:w="7500"/>
      </w:tblGrid>
      <w:tr w:rsidR="00354DA5" w:rsidRPr="0078270B" w:rsidTr="005112AB">
        <w:tc>
          <w:tcPr>
            <w:tcW w:w="1900" w:type="dxa"/>
            <w:tcBorders>
              <w:top w:val="single" w:sz="8" w:space="0" w:color="auto"/>
              <w:bottom w:val="single" w:sz="8" w:space="0" w:color="auto"/>
            </w:tcBorders>
          </w:tcPr>
          <w:p w:rsidR="00354DA5" w:rsidRPr="002025E5" w:rsidRDefault="00354DA5" w:rsidP="005112AB">
            <w:pPr>
              <w:keepLines/>
              <w:widowControl/>
              <w:overflowPunct w:val="0"/>
              <w:autoSpaceDE w:val="0"/>
              <w:autoSpaceDN w:val="0"/>
              <w:adjustRightInd w:val="0"/>
              <w:spacing w:before="20" w:after="40" w:line="200" w:lineRule="exact"/>
              <w:ind w:left="57" w:right="57"/>
              <w:jc w:val="center"/>
              <w:textAlignment w:val="baseline"/>
              <w:rPr>
                <w:rFonts w:ascii="Arial" w:hAnsi="Arial"/>
                <w:b/>
                <w:kern w:val="0"/>
                <w:sz w:val="18"/>
                <w:szCs w:val="18"/>
                <w:lang w:eastAsia="en-US"/>
              </w:rPr>
            </w:pPr>
            <w:r w:rsidRPr="002025E5">
              <w:rPr>
                <w:rFonts w:ascii="Arial" w:hAnsi="Arial"/>
                <w:b/>
                <w:kern w:val="0"/>
                <w:sz w:val="18"/>
                <w:szCs w:val="18"/>
                <w:lang w:eastAsia="en-US"/>
              </w:rPr>
              <w:t>Abbreviation</w:t>
            </w:r>
          </w:p>
        </w:tc>
        <w:tc>
          <w:tcPr>
            <w:tcW w:w="7500" w:type="dxa"/>
            <w:tcBorders>
              <w:top w:val="single" w:sz="8" w:space="0" w:color="auto"/>
              <w:bottom w:val="single" w:sz="8" w:space="0" w:color="auto"/>
            </w:tcBorders>
          </w:tcPr>
          <w:p w:rsidR="00354DA5" w:rsidRPr="002025E5" w:rsidRDefault="00354DA5" w:rsidP="005112AB">
            <w:pPr>
              <w:keepNext/>
              <w:keepLines/>
              <w:widowControl/>
              <w:overflowPunct w:val="0"/>
              <w:autoSpaceDE w:val="0"/>
              <w:autoSpaceDN w:val="0"/>
              <w:adjustRightInd w:val="0"/>
              <w:spacing w:before="20" w:after="40" w:line="200" w:lineRule="exact"/>
              <w:ind w:left="57" w:right="57"/>
              <w:jc w:val="center"/>
              <w:textAlignment w:val="baseline"/>
              <w:rPr>
                <w:rFonts w:ascii="Arial" w:hAnsi="Arial"/>
                <w:b/>
                <w:kern w:val="0"/>
                <w:sz w:val="18"/>
                <w:szCs w:val="18"/>
                <w:lang w:eastAsia="en-US"/>
              </w:rPr>
            </w:pPr>
            <w:r w:rsidRPr="002025E5">
              <w:rPr>
                <w:rFonts w:ascii="Arial" w:hAnsi="Arial"/>
                <w:b/>
                <w:kern w:val="0"/>
                <w:sz w:val="18"/>
                <w:szCs w:val="18"/>
                <w:lang w:eastAsia="en-US"/>
              </w:rPr>
              <w:t>Full Form</w:t>
            </w:r>
          </w:p>
        </w:tc>
      </w:tr>
      <w:tr w:rsidR="00354DA5" w:rsidRPr="0078270B" w:rsidTr="005112AB">
        <w:trPr>
          <w:trHeight w:val="60"/>
        </w:trPr>
        <w:tc>
          <w:tcPr>
            <w:tcW w:w="1900" w:type="dxa"/>
            <w:tcBorders>
              <w:top w:val="single" w:sz="8" w:space="0" w:color="auto"/>
            </w:tcBorders>
          </w:tcPr>
          <w:p w:rsidR="00354DA5" w:rsidRPr="002025E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2025E5">
              <w:rPr>
                <w:rFonts w:ascii="Arial" w:hAnsi="Arial" w:hint="eastAsia"/>
                <w:kern w:val="0"/>
                <w:sz w:val="18"/>
                <w:szCs w:val="18"/>
              </w:rPr>
              <w:t>MMNGR</w:t>
            </w:r>
          </w:p>
        </w:tc>
        <w:tc>
          <w:tcPr>
            <w:tcW w:w="7500" w:type="dxa"/>
            <w:tcBorders>
              <w:top w:val="single" w:sz="8" w:space="0" w:color="auto"/>
            </w:tcBorders>
          </w:tcPr>
          <w:p w:rsidR="00354DA5" w:rsidRPr="002025E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2025E5">
              <w:rPr>
                <w:rFonts w:ascii="Arial" w:hAnsi="Arial" w:hint="eastAsia"/>
                <w:kern w:val="0"/>
                <w:sz w:val="18"/>
                <w:szCs w:val="18"/>
              </w:rPr>
              <w:t>Memory Manager</w:t>
            </w:r>
          </w:p>
        </w:tc>
      </w:tr>
      <w:tr w:rsidR="00354DA5" w:rsidRPr="0078270B" w:rsidTr="005112AB">
        <w:tc>
          <w:tcPr>
            <w:tcW w:w="1900" w:type="dxa"/>
          </w:tcPr>
          <w:p w:rsidR="00354DA5" w:rsidRPr="002025E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hint="eastAsia"/>
                <w:kern w:val="0"/>
                <w:sz w:val="18"/>
                <w:szCs w:val="18"/>
              </w:rPr>
              <w:t>CMA</w:t>
            </w:r>
          </w:p>
        </w:tc>
        <w:tc>
          <w:tcPr>
            <w:tcW w:w="7500" w:type="dxa"/>
          </w:tcPr>
          <w:p w:rsidR="00354DA5" w:rsidRPr="002025E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EC0A67">
              <w:rPr>
                <w:rFonts w:ascii="Arial" w:hAnsi="Arial"/>
                <w:kern w:val="0"/>
                <w:sz w:val="18"/>
                <w:szCs w:val="18"/>
              </w:rPr>
              <w:t>Contiguous Memory Allocator</w:t>
            </w:r>
          </w:p>
        </w:tc>
      </w:tr>
      <w:tr w:rsidR="00354DA5" w:rsidRPr="0078270B" w:rsidTr="005112AB">
        <w:tc>
          <w:tcPr>
            <w:tcW w:w="19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hint="eastAsia"/>
                <w:kern w:val="0"/>
                <w:sz w:val="18"/>
                <w:szCs w:val="18"/>
              </w:rPr>
              <w:t>DTV</w:t>
            </w:r>
          </w:p>
        </w:tc>
        <w:tc>
          <w:tcPr>
            <w:tcW w:w="7500" w:type="dxa"/>
          </w:tcPr>
          <w:p w:rsidR="00354DA5" w:rsidRPr="00EC0A67"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EC0A67">
              <w:rPr>
                <w:rFonts w:ascii="Arial" w:hAnsi="Arial"/>
                <w:kern w:val="0"/>
                <w:sz w:val="18"/>
                <w:szCs w:val="18"/>
              </w:rPr>
              <w:t>Digital Terrestrial Television</w:t>
            </w:r>
          </w:p>
        </w:tc>
      </w:tr>
      <w:tr w:rsidR="00354DA5" w:rsidRPr="0078270B" w:rsidTr="005112AB">
        <w:tc>
          <w:tcPr>
            <w:tcW w:w="19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hint="eastAsia"/>
                <w:kern w:val="0"/>
                <w:sz w:val="18"/>
                <w:szCs w:val="18"/>
              </w:rPr>
              <w:t>SSP</w:t>
            </w:r>
          </w:p>
        </w:tc>
        <w:tc>
          <w:tcPr>
            <w:tcW w:w="7500" w:type="dxa"/>
          </w:tcPr>
          <w:p w:rsidR="00354DA5" w:rsidRPr="00EC0A67"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hint="eastAsia"/>
                <w:kern w:val="0"/>
                <w:sz w:val="18"/>
                <w:szCs w:val="18"/>
              </w:rPr>
              <w:t>Stream processor</w:t>
            </w:r>
          </w:p>
        </w:tc>
      </w:tr>
      <w:tr w:rsidR="00354DA5" w:rsidRPr="0078270B" w:rsidTr="005112AB">
        <w:tc>
          <w:tcPr>
            <w:tcW w:w="19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hint="eastAsia"/>
                <w:kern w:val="0"/>
                <w:sz w:val="18"/>
                <w:szCs w:val="18"/>
              </w:rPr>
              <w:t>MMP</w:t>
            </w:r>
          </w:p>
        </w:tc>
        <w:tc>
          <w:tcPr>
            <w:tcW w:w="75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hint="eastAsia"/>
                <w:kern w:val="0"/>
                <w:sz w:val="18"/>
                <w:szCs w:val="18"/>
              </w:rPr>
              <w:t>Multi</w:t>
            </w:r>
            <w:r>
              <w:rPr>
                <w:rFonts w:ascii="Arial" w:hAnsi="Arial"/>
                <w:kern w:val="0"/>
                <w:sz w:val="18"/>
                <w:szCs w:val="18"/>
              </w:rPr>
              <w:t>media Package</w:t>
            </w:r>
          </w:p>
        </w:tc>
      </w:tr>
      <w:tr w:rsidR="00354DA5" w:rsidRPr="0078270B" w:rsidTr="005112AB">
        <w:tc>
          <w:tcPr>
            <w:tcW w:w="19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kern w:val="0"/>
                <w:sz w:val="18"/>
                <w:szCs w:val="18"/>
              </w:rPr>
              <w:t>VSP</w:t>
            </w:r>
          </w:p>
        </w:tc>
        <w:tc>
          <w:tcPr>
            <w:tcW w:w="75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3A2A5E">
              <w:rPr>
                <w:rFonts w:ascii="Arial" w:hAnsi="Arial"/>
                <w:kern w:val="0"/>
                <w:sz w:val="18"/>
                <w:szCs w:val="18"/>
              </w:rPr>
              <w:t>Video Signal Processor</w:t>
            </w:r>
          </w:p>
        </w:tc>
      </w:tr>
      <w:tr w:rsidR="00354DA5" w:rsidRPr="0078270B" w:rsidTr="005112AB">
        <w:tc>
          <w:tcPr>
            <w:tcW w:w="19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kern w:val="0"/>
                <w:sz w:val="18"/>
                <w:szCs w:val="18"/>
              </w:rPr>
              <w:t>FDP</w:t>
            </w:r>
          </w:p>
        </w:tc>
        <w:tc>
          <w:tcPr>
            <w:tcW w:w="7500" w:type="dxa"/>
          </w:tcPr>
          <w:p w:rsidR="00354DA5" w:rsidRPr="003A2A5E"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3A2A5E">
              <w:rPr>
                <w:rFonts w:ascii="Arial" w:hAnsi="Arial"/>
                <w:kern w:val="0"/>
                <w:sz w:val="18"/>
                <w:szCs w:val="18"/>
              </w:rPr>
              <w:t>Fine Display Processor</w:t>
            </w:r>
          </w:p>
        </w:tc>
      </w:tr>
      <w:tr w:rsidR="00354DA5" w:rsidRPr="0078270B" w:rsidTr="005112AB">
        <w:tc>
          <w:tcPr>
            <w:tcW w:w="19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kern w:val="0"/>
                <w:sz w:val="18"/>
                <w:szCs w:val="18"/>
              </w:rPr>
              <w:t>FCP</w:t>
            </w:r>
          </w:p>
        </w:tc>
        <w:tc>
          <w:tcPr>
            <w:tcW w:w="7500" w:type="dxa"/>
          </w:tcPr>
          <w:p w:rsidR="00354DA5" w:rsidRPr="003A2A5E"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3A2A5E">
              <w:rPr>
                <w:rFonts w:ascii="Arial" w:hAnsi="Arial"/>
                <w:kern w:val="0"/>
                <w:sz w:val="18"/>
                <w:szCs w:val="18"/>
              </w:rPr>
              <w:t>Frame Compression Processor</w:t>
            </w:r>
          </w:p>
        </w:tc>
      </w:tr>
      <w:tr w:rsidR="00354DA5" w:rsidRPr="0078270B" w:rsidTr="005112AB">
        <w:tc>
          <w:tcPr>
            <w:tcW w:w="19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kern w:val="0"/>
                <w:sz w:val="18"/>
                <w:szCs w:val="18"/>
              </w:rPr>
              <w:t>FCPV</w:t>
            </w:r>
          </w:p>
        </w:tc>
        <w:tc>
          <w:tcPr>
            <w:tcW w:w="7500" w:type="dxa"/>
          </w:tcPr>
          <w:p w:rsidR="00354DA5" w:rsidRPr="003A2A5E"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3A2A5E">
              <w:rPr>
                <w:rFonts w:ascii="Arial" w:hAnsi="Arial"/>
                <w:kern w:val="0"/>
                <w:sz w:val="18"/>
                <w:szCs w:val="18"/>
              </w:rPr>
              <w:t>FCP for VSP</w:t>
            </w:r>
          </w:p>
        </w:tc>
      </w:tr>
      <w:tr w:rsidR="00354DA5" w:rsidRPr="0078270B" w:rsidTr="005112AB">
        <w:tc>
          <w:tcPr>
            <w:tcW w:w="19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kern w:val="0"/>
                <w:sz w:val="18"/>
                <w:szCs w:val="18"/>
              </w:rPr>
              <w:t>FCPF</w:t>
            </w:r>
          </w:p>
        </w:tc>
        <w:tc>
          <w:tcPr>
            <w:tcW w:w="7500" w:type="dxa"/>
          </w:tcPr>
          <w:p w:rsidR="00354DA5" w:rsidRPr="003A2A5E"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3A2A5E">
              <w:rPr>
                <w:rFonts w:ascii="Arial" w:hAnsi="Arial"/>
                <w:kern w:val="0"/>
                <w:sz w:val="18"/>
                <w:szCs w:val="18"/>
              </w:rPr>
              <w:t>FCP for FDP</w:t>
            </w:r>
          </w:p>
        </w:tc>
      </w:tr>
      <w:tr w:rsidR="00354DA5" w:rsidRPr="0078270B" w:rsidTr="005112AB">
        <w:tc>
          <w:tcPr>
            <w:tcW w:w="19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hint="eastAsia"/>
                <w:kern w:val="0"/>
                <w:sz w:val="18"/>
                <w:szCs w:val="18"/>
              </w:rPr>
              <w:t>FCNL</w:t>
            </w:r>
          </w:p>
        </w:tc>
        <w:tc>
          <w:tcPr>
            <w:tcW w:w="7500" w:type="dxa"/>
          </w:tcPr>
          <w:p w:rsidR="00354DA5" w:rsidRPr="003A2A5E"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kern w:val="0"/>
                <w:sz w:val="18"/>
                <w:szCs w:val="18"/>
              </w:rPr>
              <w:t>N</w:t>
            </w:r>
            <w:r w:rsidRPr="003A2A5E">
              <w:rPr>
                <w:rFonts w:ascii="Arial" w:hAnsi="Arial"/>
                <w:kern w:val="0"/>
                <w:sz w:val="18"/>
                <w:szCs w:val="18"/>
              </w:rPr>
              <w:t>ear</w:t>
            </w:r>
            <w:r>
              <w:rPr>
                <w:rFonts w:ascii="Arial" w:hAnsi="Arial"/>
                <w:kern w:val="0"/>
                <w:sz w:val="18"/>
                <w:szCs w:val="18"/>
              </w:rPr>
              <w:t xml:space="preserve"> </w:t>
            </w:r>
            <w:r w:rsidRPr="003A2A5E">
              <w:rPr>
                <w:rFonts w:ascii="Arial" w:hAnsi="Arial"/>
                <w:kern w:val="0"/>
                <w:sz w:val="18"/>
                <w:szCs w:val="18"/>
              </w:rPr>
              <w:t>lossless data compression</w:t>
            </w:r>
          </w:p>
        </w:tc>
      </w:tr>
      <w:tr w:rsidR="00354DA5" w:rsidRPr="0078270B" w:rsidTr="005112AB">
        <w:tc>
          <w:tcPr>
            <w:tcW w:w="19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hint="eastAsia"/>
                <w:kern w:val="0"/>
                <w:sz w:val="18"/>
                <w:szCs w:val="18"/>
              </w:rPr>
              <w:t>IPL</w:t>
            </w:r>
          </w:p>
        </w:tc>
        <w:tc>
          <w:tcPr>
            <w:tcW w:w="7500" w:type="dxa"/>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636B0E">
              <w:rPr>
                <w:rFonts w:ascii="Arial" w:hAnsi="Arial"/>
                <w:kern w:val="0"/>
                <w:sz w:val="18"/>
                <w:szCs w:val="18"/>
              </w:rPr>
              <w:t>Initial Program Loader</w:t>
            </w:r>
          </w:p>
        </w:tc>
      </w:tr>
    </w:tbl>
    <w:p w:rsidR="00354DA5" w:rsidRDefault="00354DA5" w:rsidP="00354DA5">
      <w:pPr>
        <w:widowControl/>
        <w:overflowPunct w:val="0"/>
        <w:autoSpaceDE w:val="0"/>
        <w:autoSpaceDN w:val="0"/>
        <w:adjustRightInd w:val="0"/>
        <w:spacing w:after="200" w:line="-260" w:lineRule="auto"/>
        <w:jc w:val="left"/>
        <w:textAlignment w:val="baseline"/>
        <w:rPr>
          <w:rFonts w:ascii="Times New Roman" w:hAnsi="Times New Roman"/>
          <w:kern w:val="0"/>
          <w:sz w:val="20"/>
          <w:szCs w:val="20"/>
          <w:lang w:eastAsia="en-US"/>
        </w:rPr>
      </w:pPr>
    </w:p>
    <w:p w:rsidR="00354DA5" w:rsidRDefault="00354DA5" w:rsidP="00354DA5">
      <w:pPr>
        <w:rPr>
          <w:rFonts w:ascii="Arial" w:hAnsi="Arial" w:cs="Arial"/>
          <w:b/>
          <w:sz w:val="24"/>
        </w:rPr>
      </w:pPr>
      <w:r>
        <w:rPr>
          <w:rFonts w:ascii="Arial" w:hAnsi="Arial" w:cs="Arial"/>
          <w:b/>
          <w:sz w:val="24"/>
        </w:rPr>
        <w:t>List of Terminologies</w:t>
      </w:r>
    </w:p>
    <w:p w:rsidR="00354DA5" w:rsidRPr="00C73CD5" w:rsidRDefault="00354DA5" w:rsidP="00354DA5">
      <w:pPr>
        <w:rPr>
          <w:rFonts w:ascii="Arial" w:hAnsi="Arial" w:cs="Arial"/>
          <w:b/>
          <w:sz w:val="24"/>
        </w:rPr>
      </w:pPr>
    </w:p>
    <w:tbl>
      <w:tblPr>
        <w:tblW w:w="9400" w:type="dxa"/>
        <w:tblInd w:w="34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900"/>
        <w:gridCol w:w="7500"/>
      </w:tblGrid>
      <w:tr w:rsidR="00354DA5" w:rsidRPr="0078270B" w:rsidTr="005112AB">
        <w:tc>
          <w:tcPr>
            <w:tcW w:w="1900" w:type="dxa"/>
            <w:tcBorders>
              <w:top w:val="single" w:sz="8" w:space="0" w:color="auto"/>
              <w:bottom w:val="single" w:sz="8" w:space="0" w:color="auto"/>
            </w:tcBorders>
          </w:tcPr>
          <w:p w:rsidR="00354DA5" w:rsidRPr="00636B0E" w:rsidRDefault="00354DA5" w:rsidP="005112AB">
            <w:pPr>
              <w:keepLines/>
              <w:widowControl/>
              <w:overflowPunct w:val="0"/>
              <w:autoSpaceDE w:val="0"/>
              <w:autoSpaceDN w:val="0"/>
              <w:adjustRightInd w:val="0"/>
              <w:spacing w:before="20" w:after="40" w:line="200" w:lineRule="exact"/>
              <w:ind w:left="57" w:right="57"/>
              <w:jc w:val="center"/>
              <w:textAlignment w:val="baseline"/>
              <w:rPr>
                <w:rFonts w:ascii="Arial" w:hAnsi="Arial"/>
                <w:kern w:val="0"/>
                <w:sz w:val="18"/>
                <w:szCs w:val="18"/>
                <w:lang w:eastAsia="en-US"/>
              </w:rPr>
            </w:pPr>
            <w:r w:rsidRPr="00636B0E">
              <w:rPr>
                <w:rFonts w:ascii="Arial" w:hAnsi="Arial"/>
                <w:kern w:val="0"/>
                <w:sz w:val="18"/>
                <w:szCs w:val="18"/>
                <w:lang w:eastAsia="en-US"/>
              </w:rPr>
              <w:t>Terms</w:t>
            </w:r>
          </w:p>
        </w:tc>
        <w:tc>
          <w:tcPr>
            <w:tcW w:w="7500" w:type="dxa"/>
            <w:tcBorders>
              <w:top w:val="single" w:sz="8" w:space="0" w:color="auto"/>
              <w:bottom w:val="single" w:sz="8" w:space="0" w:color="auto"/>
            </w:tcBorders>
          </w:tcPr>
          <w:p w:rsidR="00354DA5" w:rsidRPr="002025E5" w:rsidRDefault="00354DA5" w:rsidP="005112AB">
            <w:pPr>
              <w:keepNext/>
              <w:keepLines/>
              <w:widowControl/>
              <w:overflowPunct w:val="0"/>
              <w:autoSpaceDE w:val="0"/>
              <w:autoSpaceDN w:val="0"/>
              <w:adjustRightInd w:val="0"/>
              <w:spacing w:before="20" w:after="40" w:line="200" w:lineRule="exact"/>
              <w:ind w:left="57" w:right="57"/>
              <w:jc w:val="center"/>
              <w:textAlignment w:val="baseline"/>
              <w:rPr>
                <w:rFonts w:ascii="Arial" w:hAnsi="Arial"/>
                <w:b/>
                <w:kern w:val="0"/>
                <w:sz w:val="18"/>
                <w:szCs w:val="18"/>
                <w:lang w:eastAsia="en-US"/>
              </w:rPr>
            </w:pPr>
            <w:r>
              <w:rPr>
                <w:rFonts w:ascii="Arial" w:hAnsi="Arial"/>
                <w:b/>
                <w:kern w:val="0"/>
                <w:sz w:val="18"/>
                <w:szCs w:val="18"/>
                <w:lang w:eastAsia="en-US"/>
              </w:rPr>
              <w:t>Explanation</w:t>
            </w:r>
          </w:p>
        </w:tc>
      </w:tr>
      <w:tr w:rsidR="00354DA5" w:rsidRPr="0078270B" w:rsidTr="005112AB">
        <w:trPr>
          <w:trHeight w:val="60"/>
        </w:trPr>
        <w:tc>
          <w:tcPr>
            <w:tcW w:w="1900" w:type="dxa"/>
            <w:tcBorders>
              <w:top w:val="single" w:sz="8" w:space="0" w:color="auto"/>
              <w:bottom w:val="single" w:sz="8" w:space="0" w:color="auto"/>
            </w:tcBorders>
          </w:tcPr>
          <w:p w:rsidR="00354DA5" w:rsidRPr="00CD6B48"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sidRPr="00B24510">
              <w:rPr>
                <w:rFonts w:ascii="Arial" w:hAnsi="Arial" w:hint="eastAsia"/>
                <w:kern w:val="0"/>
                <w:sz w:val="18"/>
                <w:szCs w:val="18"/>
              </w:rPr>
              <w:t>Lossy</w:t>
            </w:r>
          </w:p>
        </w:tc>
        <w:tc>
          <w:tcPr>
            <w:tcW w:w="7500" w:type="dxa"/>
            <w:tcBorders>
              <w:top w:val="single" w:sz="8" w:space="0" w:color="auto"/>
              <w:bottom w:val="single" w:sz="8" w:space="0" w:color="auto"/>
            </w:tcBorders>
          </w:tcPr>
          <w:p w:rsidR="00354DA5" w:rsidRPr="002025E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cs="Arial"/>
                <w:sz w:val="18"/>
                <w:szCs w:val="18"/>
              </w:rPr>
              <w:t xml:space="preserve">FCNL </w:t>
            </w:r>
            <w:r>
              <w:rPr>
                <w:rFonts w:ascii="Arial" w:hAnsi="Arial"/>
                <w:kern w:val="0"/>
                <w:sz w:val="18"/>
                <w:szCs w:val="18"/>
              </w:rPr>
              <w:t>offered by FCPV and FCPF</w:t>
            </w:r>
          </w:p>
        </w:tc>
      </w:tr>
      <w:tr w:rsidR="00354DA5" w:rsidRPr="0078270B" w:rsidTr="005112AB">
        <w:trPr>
          <w:trHeight w:val="60"/>
        </w:trPr>
        <w:tc>
          <w:tcPr>
            <w:tcW w:w="1900" w:type="dxa"/>
            <w:tcBorders>
              <w:top w:val="single" w:sz="8" w:space="0" w:color="auto"/>
              <w:bottom w:val="single" w:sz="8" w:space="0" w:color="auto"/>
            </w:tcBorders>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kern w:val="0"/>
                <w:sz w:val="18"/>
                <w:szCs w:val="18"/>
              </w:rPr>
              <w:t>MMU</w:t>
            </w:r>
          </w:p>
        </w:tc>
        <w:tc>
          <w:tcPr>
            <w:tcW w:w="7500" w:type="dxa"/>
            <w:tcBorders>
              <w:top w:val="single" w:sz="8" w:space="0" w:color="auto"/>
              <w:bottom w:val="single" w:sz="8" w:space="0" w:color="auto"/>
            </w:tcBorders>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cs="Arial"/>
                <w:sz w:val="18"/>
                <w:szCs w:val="18"/>
              </w:rPr>
            </w:pPr>
            <w:r>
              <w:rPr>
                <w:rFonts w:ascii="Arial" w:hAnsi="Arial" w:cs="Arial" w:hint="eastAsia"/>
                <w:sz w:val="18"/>
                <w:szCs w:val="18"/>
              </w:rPr>
              <w:t>Memory Management Unit</w:t>
            </w:r>
          </w:p>
        </w:tc>
      </w:tr>
      <w:tr w:rsidR="00354DA5" w:rsidRPr="0078270B" w:rsidTr="005112AB">
        <w:trPr>
          <w:trHeight w:val="60"/>
        </w:trPr>
        <w:tc>
          <w:tcPr>
            <w:tcW w:w="1900" w:type="dxa"/>
            <w:tcBorders>
              <w:top w:val="single" w:sz="8" w:space="0" w:color="auto"/>
              <w:bottom w:val="single" w:sz="8" w:space="0" w:color="auto"/>
            </w:tcBorders>
          </w:tcPr>
          <w:p w:rsidR="00354DA5" w:rsidRPr="00B24510"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hint="eastAsia"/>
                <w:kern w:val="0"/>
                <w:sz w:val="18"/>
                <w:szCs w:val="18"/>
              </w:rPr>
              <w:t>IPMMU</w:t>
            </w:r>
          </w:p>
        </w:tc>
        <w:tc>
          <w:tcPr>
            <w:tcW w:w="7500" w:type="dxa"/>
            <w:tcBorders>
              <w:top w:val="single" w:sz="8" w:space="0" w:color="auto"/>
              <w:bottom w:val="single" w:sz="8" w:space="0" w:color="auto"/>
            </w:tcBorders>
          </w:tcPr>
          <w:p w:rsidR="00354DA5" w:rsidRDefault="00354DA5" w:rsidP="005112AB">
            <w:pPr>
              <w:keepLines/>
              <w:widowControl/>
              <w:overflowPunct w:val="0"/>
              <w:autoSpaceDE w:val="0"/>
              <w:autoSpaceDN w:val="0"/>
              <w:adjustRightInd w:val="0"/>
              <w:spacing w:before="20" w:after="40" w:line="200" w:lineRule="exact"/>
              <w:ind w:right="57"/>
              <w:jc w:val="left"/>
              <w:textAlignment w:val="baseline"/>
              <w:rPr>
                <w:rFonts w:ascii="Arial" w:hAnsi="Arial" w:cs="Arial"/>
                <w:sz w:val="18"/>
                <w:szCs w:val="18"/>
              </w:rPr>
            </w:pPr>
            <w:r>
              <w:rPr>
                <w:rFonts w:ascii="Arial" w:hAnsi="Arial" w:cs="Arial"/>
                <w:sz w:val="18"/>
                <w:szCs w:val="18"/>
              </w:rPr>
              <w:t xml:space="preserve"> MM</w:t>
            </w:r>
            <w:r>
              <w:rPr>
                <w:rFonts w:ascii="Arial" w:hAnsi="Arial" w:cs="Arial" w:hint="eastAsia"/>
                <w:sz w:val="18"/>
                <w:szCs w:val="18"/>
              </w:rPr>
              <w:t>U for IP</w:t>
            </w:r>
          </w:p>
        </w:tc>
      </w:tr>
      <w:tr w:rsidR="00354DA5" w:rsidRPr="0078270B" w:rsidTr="005112AB">
        <w:trPr>
          <w:trHeight w:val="60"/>
        </w:trPr>
        <w:tc>
          <w:tcPr>
            <w:tcW w:w="1900" w:type="dxa"/>
            <w:tcBorders>
              <w:top w:val="single" w:sz="8" w:space="0" w:color="auto"/>
            </w:tcBorders>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kern w:val="0"/>
                <w:sz w:val="18"/>
                <w:szCs w:val="18"/>
              </w:rPr>
            </w:pPr>
            <w:r>
              <w:rPr>
                <w:rFonts w:ascii="Arial" w:hAnsi="Arial"/>
                <w:kern w:val="0"/>
                <w:sz w:val="18"/>
                <w:szCs w:val="18"/>
              </w:rPr>
              <w:t>PMB</w:t>
            </w:r>
          </w:p>
        </w:tc>
        <w:tc>
          <w:tcPr>
            <w:tcW w:w="7500" w:type="dxa"/>
            <w:tcBorders>
              <w:top w:val="single" w:sz="8" w:space="0" w:color="auto"/>
            </w:tcBorders>
          </w:tcPr>
          <w:p w:rsidR="00354DA5" w:rsidRDefault="00354DA5" w:rsidP="005112AB">
            <w:pPr>
              <w:keepLines/>
              <w:widowControl/>
              <w:overflowPunct w:val="0"/>
              <w:autoSpaceDE w:val="0"/>
              <w:autoSpaceDN w:val="0"/>
              <w:adjustRightInd w:val="0"/>
              <w:spacing w:before="20" w:after="40" w:line="200" w:lineRule="exact"/>
              <w:ind w:left="57" w:right="57"/>
              <w:jc w:val="left"/>
              <w:textAlignment w:val="baseline"/>
              <w:rPr>
                <w:rFonts w:ascii="Arial" w:hAnsi="Arial" w:cs="Arial"/>
                <w:sz w:val="18"/>
                <w:szCs w:val="18"/>
              </w:rPr>
            </w:pPr>
            <w:r w:rsidRPr="001C00D1">
              <w:rPr>
                <w:rFonts w:ascii="Arial" w:hAnsi="Arial" w:cs="Arial"/>
                <w:sz w:val="18"/>
                <w:szCs w:val="18"/>
              </w:rPr>
              <w:t>Privileged space Mapping Buffer</w:t>
            </w:r>
          </w:p>
        </w:tc>
      </w:tr>
    </w:tbl>
    <w:p w:rsidR="00354DA5" w:rsidRPr="0078270B" w:rsidRDefault="00354DA5" w:rsidP="00354DA5">
      <w:pPr>
        <w:widowControl/>
        <w:overflowPunct w:val="0"/>
        <w:autoSpaceDE w:val="0"/>
        <w:autoSpaceDN w:val="0"/>
        <w:adjustRightInd w:val="0"/>
        <w:spacing w:after="200" w:line="-260" w:lineRule="auto"/>
        <w:jc w:val="left"/>
        <w:textAlignment w:val="baseline"/>
        <w:rPr>
          <w:rFonts w:ascii="Times New Roman" w:hAnsi="Times New Roman"/>
          <w:kern w:val="0"/>
          <w:sz w:val="20"/>
          <w:szCs w:val="20"/>
          <w:lang w:eastAsia="en-US"/>
        </w:rPr>
      </w:pPr>
    </w:p>
    <w:p w:rsidR="00354DA5" w:rsidRPr="0078270B" w:rsidRDefault="00354DA5" w:rsidP="00354DA5">
      <w:pPr>
        <w:widowControl/>
        <w:overflowPunct w:val="0"/>
        <w:autoSpaceDE w:val="0"/>
        <w:autoSpaceDN w:val="0"/>
        <w:adjustRightInd w:val="0"/>
        <w:spacing w:after="200" w:line="-260" w:lineRule="auto"/>
        <w:jc w:val="left"/>
        <w:textAlignment w:val="baseline"/>
        <w:rPr>
          <w:rFonts w:ascii="Times New Roman" w:hAnsi="Times New Roman"/>
          <w:kern w:val="0"/>
          <w:sz w:val="20"/>
          <w:szCs w:val="20"/>
          <w:lang w:eastAsia="en-US"/>
        </w:rPr>
      </w:pPr>
      <w:r w:rsidRPr="0078270B">
        <w:rPr>
          <w:rFonts w:ascii="Times New Roman" w:hAnsi="Times New Roman"/>
          <w:kern w:val="0"/>
          <w:sz w:val="20"/>
          <w:szCs w:val="20"/>
          <w:lang w:eastAsia="en-US"/>
        </w:rPr>
        <w:t>All trademarks and registered trademarks are the property of their respective owners.</w:t>
      </w:r>
    </w:p>
    <w:p w:rsidR="00011313" w:rsidRDefault="00F97E67"/>
    <w:sectPr w:rsidR="00011313" w:rsidSect="0069720F">
      <w:headerReference w:type="default" r:id="rId6"/>
      <w:pgSz w:w="11907" w:h="16839" w:code="9"/>
      <w:pgMar w:top="1296"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C10" w:rsidRDefault="00125C10" w:rsidP="00354DA5">
      <w:r>
        <w:separator/>
      </w:r>
    </w:p>
  </w:endnote>
  <w:endnote w:type="continuationSeparator" w:id="0">
    <w:p w:rsidR="00125C10" w:rsidRDefault="00125C10" w:rsidP="0035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C10" w:rsidRDefault="00125C10" w:rsidP="00354DA5">
      <w:r>
        <w:separator/>
      </w:r>
    </w:p>
  </w:footnote>
  <w:footnote w:type="continuationSeparator" w:id="0">
    <w:p w:rsidR="00125C10" w:rsidRDefault="00125C10" w:rsidP="00354D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DA5" w:rsidRDefault="00354DA5">
    <w:pPr>
      <w:pStyle w:val="Header"/>
    </w:pPr>
    <w:r>
      <w:rPr>
        <w:noProof/>
        <w:lang w:eastAsia="en-US"/>
      </w:rPr>
      <mc:AlternateContent>
        <mc:Choice Requires="wps">
          <w:drawing>
            <wp:anchor distT="45720" distB="45720" distL="114300" distR="114300" simplePos="0" relativeHeight="251659264" behindDoc="0" locked="0" layoutInCell="1" allowOverlap="1" wp14:anchorId="5ACF0865" wp14:editId="5381DE4F">
              <wp:simplePos x="0" y="0"/>
              <wp:positionH relativeFrom="column">
                <wp:posOffset>2327275</wp:posOffset>
              </wp:positionH>
              <wp:positionV relativeFrom="paragraph">
                <wp:posOffset>-120576</wp:posOffset>
              </wp:positionV>
              <wp:extent cx="1517904" cy="347472"/>
              <wp:effectExtent l="0" t="0" r="6350" b="0"/>
              <wp:wrapSquare wrapText="bothSides"/>
              <wp:docPr id="8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904" cy="347472"/>
                      </a:xfrm>
                      <a:prstGeom prst="rect">
                        <a:avLst/>
                      </a:prstGeom>
                      <a:solidFill>
                        <a:srgbClr val="FFFFFF"/>
                      </a:solidFill>
                      <a:ln w="9525">
                        <a:noFill/>
                        <a:miter lim="800000"/>
                        <a:headEnd/>
                        <a:tailEnd/>
                      </a:ln>
                    </wps:spPr>
                    <wps:txbx>
                      <w:txbxContent>
                        <w:p w:rsidR="00354DA5" w:rsidRPr="002E4224" w:rsidRDefault="00354DA5" w:rsidP="00054057">
                          <w:pPr>
                            <w:jc w:val="center"/>
                            <w:rPr>
                              <w:rFonts w:ascii="Arial Black" w:hAnsi="Arial Black"/>
                              <w:sz w:val="24"/>
                            </w:rPr>
                          </w:pPr>
                          <w:r>
                            <w:rPr>
                              <w:rFonts w:ascii="Arial Black" w:hAnsi="Arial Black" w:hint="eastAsia"/>
                              <w:sz w:val="24"/>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ACF0865" id="_x0000_t202" coordsize="21600,21600" o:spt="202" path="m,l,21600r21600,l21600,xe">
              <v:stroke joinstyle="miter"/>
              <v:path gradientshapeok="t" o:connecttype="rect"/>
            </v:shapetype>
            <v:shape id="テキスト ボックス 2" o:spid="_x0000_s1026" type="#_x0000_t202" style="position:absolute;left:0;text-align:left;margin-left:183.25pt;margin-top:-9.5pt;width:119.5pt;height:27.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" stroked="f">
              <v:textbox>
                <w:txbxContent>
                  <w:p w:rsidR="00354DA5" w:rsidRPr="002E4224" w:rsidRDefault="00354DA5" w:rsidP="00054057">
                    <w:pPr>
                      <w:jc w:val="center"/>
                      <w:rPr>
                        <w:rFonts w:ascii="Arial Black" w:hAnsi="Arial Black"/>
                        <w:sz w:val="24"/>
                      </w:rPr>
                    </w:pPr>
                    <w:r>
                      <w:rPr>
                        <w:rFonts w:ascii="Arial Black" w:hAnsi="Arial Black" w:hint="eastAsia"/>
                        <w:sz w:val="24"/>
                      </w:rPr>
                      <w:t>CONFIDENTIAL</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97"/>
    <w:rsid w:val="00050666"/>
    <w:rsid w:val="00054057"/>
    <w:rsid w:val="00125C10"/>
    <w:rsid w:val="001B1797"/>
    <w:rsid w:val="00255C12"/>
    <w:rsid w:val="00286F1D"/>
    <w:rsid w:val="002D0A05"/>
    <w:rsid w:val="002F2DA4"/>
    <w:rsid w:val="00354DA5"/>
    <w:rsid w:val="00357583"/>
    <w:rsid w:val="00394184"/>
    <w:rsid w:val="003C14F8"/>
    <w:rsid w:val="00462EE5"/>
    <w:rsid w:val="004B1784"/>
    <w:rsid w:val="0061503D"/>
    <w:rsid w:val="0069720F"/>
    <w:rsid w:val="006C7584"/>
    <w:rsid w:val="008633F7"/>
    <w:rsid w:val="00884910"/>
    <w:rsid w:val="00966E2E"/>
    <w:rsid w:val="009D62BE"/>
    <w:rsid w:val="00A6638D"/>
    <w:rsid w:val="00B615F9"/>
    <w:rsid w:val="00C820C9"/>
    <w:rsid w:val="00DC78D6"/>
    <w:rsid w:val="00F97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3EE026B-CBE9-4412-A8C5-13F800D4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A5"/>
    <w:pPr>
      <w:widowControl w:val="0"/>
      <w:spacing w:after="0" w:line="240" w:lineRule="auto"/>
      <w:jc w:val="both"/>
    </w:pPr>
    <w:rPr>
      <w:rFonts w:ascii="Century" w:eastAsia="MS Mincho" w:hAnsi="Century" w:cs="Times New Roman"/>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DA5"/>
    <w:pPr>
      <w:tabs>
        <w:tab w:val="center" w:pos="4680"/>
        <w:tab w:val="right" w:pos="9360"/>
      </w:tabs>
    </w:pPr>
  </w:style>
  <w:style w:type="character" w:customStyle="1" w:styleId="HeaderChar">
    <w:name w:val="Header Char"/>
    <w:basedOn w:val="DefaultParagraphFont"/>
    <w:link w:val="Header"/>
    <w:uiPriority w:val="99"/>
    <w:rsid w:val="00354DA5"/>
    <w:rPr>
      <w:rFonts w:ascii="Century" w:eastAsia="MS Mincho" w:hAnsi="Century" w:cs="Times New Roman"/>
      <w:kern w:val="2"/>
      <w:sz w:val="21"/>
      <w:szCs w:val="24"/>
      <w:lang w:eastAsia="ja-JP"/>
    </w:rPr>
  </w:style>
  <w:style w:type="paragraph" w:styleId="Footer">
    <w:name w:val="footer"/>
    <w:basedOn w:val="Normal"/>
    <w:link w:val="FooterChar"/>
    <w:uiPriority w:val="99"/>
    <w:unhideWhenUsed/>
    <w:rsid w:val="00354DA5"/>
    <w:pPr>
      <w:tabs>
        <w:tab w:val="center" w:pos="4680"/>
        <w:tab w:val="right" w:pos="9360"/>
      </w:tabs>
    </w:pPr>
  </w:style>
  <w:style w:type="character" w:customStyle="1" w:styleId="FooterChar">
    <w:name w:val="Footer Char"/>
    <w:basedOn w:val="DefaultParagraphFont"/>
    <w:link w:val="Footer"/>
    <w:uiPriority w:val="99"/>
    <w:rsid w:val="00354DA5"/>
    <w:rPr>
      <w:rFonts w:ascii="Century" w:eastAsia="MS Mincho" w:hAnsi="Century" w:cs="Times New Roman"/>
      <w:kern w:val="2"/>
      <w:sz w:val="21"/>
      <w:szCs w:val="24"/>
      <w:lang w:eastAsia="ja-JP"/>
    </w:rPr>
  </w:style>
  <w:style w:type="paragraph" w:styleId="BalloonText">
    <w:name w:val="Balloon Text"/>
    <w:basedOn w:val="Normal"/>
    <w:link w:val="BalloonTextChar"/>
    <w:uiPriority w:val="99"/>
    <w:semiHidden/>
    <w:unhideWhenUsed/>
    <w:rsid w:val="000540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057"/>
    <w:rPr>
      <w:rFonts w:ascii="Segoe UI" w:eastAsia="MS Mincho" w:hAnsi="Segoe UI" w:cs="Segoe UI"/>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C10945-4F54-4CB7-815F-AD2209946E7B}"/>
</file>

<file path=customXml/itemProps2.xml><?xml version="1.0" encoding="utf-8"?>
<ds:datastoreItem xmlns:ds="http://schemas.openxmlformats.org/officeDocument/2006/customXml" ds:itemID="{5D523F80-E8AD-43A2-ACA3-0B9F753AA4D9}"/>
</file>

<file path=customXml/itemProps3.xml><?xml version="1.0" encoding="utf-8"?>
<ds:datastoreItem xmlns:ds="http://schemas.openxmlformats.org/officeDocument/2006/customXml" ds:itemID="{83DF2837-3BAF-4A57-B506-A3E5814CAA43}"/>
</file>

<file path=docProps/app.xml><?xml version="1.0" encoding="utf-8"?>
<Properties xmlns="http://schemas.openxmlformats.org/officeDocument/2006/extended-properties" xmlns:vt="http://schemas.openxmlformats.org/officeDocument/2006/docPropsVTypes">
  <Template>Normal.dotm</Template>
  <TotalTime>10</TotalTime>
  <Pages>3</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Memory Manager for Linux User's Manual Software</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Manager for Linux User's Manual Software</dc:title>
  <dc:subject/>
  <dc:creator>Renesas Electronics Corporation</dc:creator>
  <cp:keywords/>
  <dc:description>Dec. 2018</dc:description>
  <cp:lastModifiedBy>An Nguyen</cp:lastModifiedBy>
  <cp:revision>18</cp:revision>
  <cp:lastPrinted>2018-06-07T08:23:00Z</cp:lastPrinted>
  <dcterms:created xsi:type="dcterms:W3CDTF">2017-09-30T03:15:00Z</dcterms:created>
  <dcterms:modified xsi:type="dcterms:W3CDTF">2018-11-05T12:07:00Z</dcterms:modified>
  <cp:category>Rev.2.00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