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4"/>
          <w:lang w:val="id-ID"/>
          <w:spacing w:val="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2pt;height:9.8pt;z-index:-1000;margin-left:0pt;margin-top:580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y="11610" w:w="6240" w:h="196" w:hSpace="0" w:vSpace="0" w:wrap="3"/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186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1430. SUJUD SAHWI</w:t>
      </w:r>
    </w:p>
    <w:p>
      <w:pPr>
        <w:ind w:right="2016" w:left="3312" w:firstLine="288"/>
        <w:spacing w:before="180" w:after="0" w:line="360" w:lineRule="auto"/>
        <w:jc w:val="left"/>
        <w:rPr>
          <w:b w:val="true"/>
          <w:color w:val="#000000"/>
          <w:sz w:val="20"/>
          <w:lang w:val="id-ID"/>
          <w:spacing w:val="-2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0"/>
          <w:lang w:val="id-ID"/>
          <w:spacing w:val="-22"/>
          <w:w w:val="100"/>
          <w:strike w:val="false"/>
          <w:vertAlign w:val="baseline"/>
          <w:rFonts w:ascii="Arial" w:hAnsi="Arial"/>
        </w:rPr>
        <w:t xml:space="preserve">• ,•••• Ofr </w:t>
      </w:r>
      <w:r>
        <w:rPr>
          <w:b w:val="true"/>
          <w:color w:val="#000000"/>
          <w:sz w:val="20"/>
          <w:lang w:val="id-ID"/>
          <w:spacing w:val="-8"/>
          <w:w w:val="100"/>
          <w:strike w:val="false"/>
          <w:vertAlign w:val="baseline"/>
          <w:rFonts w:ascii="Arial" w:hAnsi="Arial"/>
        </w:rPr>
        <w:t xml:space="preserve">‘</w:t>
      </w:r>
      <w:r>
        <w:rPr>
          <w:b w:val="true"/>
          <w:color w:val="#000000"/>
          <w:sz w:val="20"/>
          <w:lang w:val="id-ID"/>
          <w:spacing w:val="-8"/>
          <w:w w:val="100"/>
          <w:strike w:val="false"/>
          <w:vertAlign w:val="superscript"/>
          <w:rFonts w:ascii="Arial" w:hAnsi="Arial"/>
        </w:rPr>
        <w:t xml:space="preserve">‘.»</w:t>
      </w:r>
      <w:r>
        <w:rPr>
          <w:b w:val="true"/>
          <w:color w:val="#000000"/>
          <w:sz w:val="20"/>
          <w:lang w:val="id-ID"/>
          <w:spacing w:val="-8"/>
          <w:w w:val="100"/>
          <w:strike w:val="false"/>
          <w:vertAlign w:val="baseline"/>
          <w:rFonts w:ascii="Arial" w:hAnsi="Arial"/>
        </w:rPr>
        <w:t xml:space="preserve">*</w:t>
      </w:r>
      <w:r>
        <w:rPr>
          <w:b w:val="true"/>
          <w:color w:val="#000000"/>
          <w:sz w:val="20"/>
          <w:lang w:val="id-ID"/>
          <w:spacing w:val="-8"/>
          <w:w w:val="100"/>
          <w:strike w:val="false"/>
          <w:vertAlign w:val="superscript"/>
          <w:rFonts w:ascii="Arial" w:hAnsi="Arial"/>
        </w:rPr>
        <w:t xml:space="preserve">‘41</w:t>
      </w:r>
      <w:r>
        <w:rPr>
          <w:b w:val="true"/>
          <w:color w:val="#000000"/>
          <w:sz w:val="20"/>
          <w:lang w:val="id-ID"/>
          <w:spacing w:val="-8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08" w:after="0" w:line="240" w:lineRule="auto"/>
        <w:jc w:val="left"/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"Hendaknya dia mengulangi shalatnya (menambah raka'at yang </w:t>
      </w:r>
      <w:r>
        <w:rPr>
          <w:i w:val="true"/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tertinggal) dan hendaknya dia sujud dua kali sambil duduk".</w:t>
      </w:r>
    </w:p>
    <w:p>
      <w:pPr>
        <w:ind w:right="0" w:left="0" w:firstLine="0"/>
        <w:spacing w:before="180" w:after="0" w:line="201" w:lineRule="auto"/>
        <w:jc w:val="left"/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Diriwayatkan oleh Thabrani di dalam "Al Kabir" dari 'Ubadah bin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Shamit r.a.</w:t>
      </w:r>
    </w:p>
    <w:p>
      <w:pPr>
        <w:ind w:right="0" w:left="0" w:firstLine="0"/>
        <w:spacing w:before="216" w:after="0" w:line="201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Dari Ubadah, bahwa Nabi telah ditanya tentang seorang yang lupa </w:t>
      </w:r>
      <w:r>
        <w:rPr>
          <w:color w:val="#000000"/>
          <w:sz w:val="23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dan dia tidak ingat berapa raka'at ia telah lakukan. Rasulullah </w:t>
      </w:r>
      <w:r>
        <w:rPr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menjawab : "Hendaknya dia mengulangi shalatnya  dst".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504" w:firstLine="-432"/>
        <w:spacing w:before="108" w:after="0" w:line="240" w:lineRule="auto"/>
        <w:jc w:val="left"/>
        <w:tabs>
          <w:tab w:val="clear" w:pos="432"/>
          <w:tab w:val="decimal" w:pos="504"/>
        </w:tabs>
        <w:numPr>
          <w:ilvl w:val="0"/>
          <w:numId w:val="2"/>
        </w:numP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Menurut hadist ini sujud sahwi disyari'atkan (hukumnya sunnah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- pent) setelah salam.</w:t>
      </w:r>
    </w:p>
    <w:p>
      <w:pPr>
        <w:ind w:right="0" w:left="504" w:firstLine="-432"/>
        <w:spacing w:before="144" w:after="0" w:line="240" w:lineRule="auto"/>
        <w:jc w:val="both"/>
        <w:tabs>
          <w:tab w:val="clear" w:pos="432"/>
          <w:tab w:val="decimal" w:pos="504"/>
        </w:tabs>
        <w:numPr>
          <w:ilvl w:val="0"/>
          <w:numId w:val="2"/>
        </w:numP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Yang dimaksud dengan sujud sahwi yaitu sujud karena ada yang terlupa atau ada keraguan didalam shalat. Ragu-ragu tentang yang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harus dibaca, ragu-ragu atau lupa bilangan raka'at, caranya :</w:t>
      </w:r>
    </w:p>
    <w:p>
      <w:pPr>
        <w:ind w:right="72" w:left="792" w:firstLine="-288"/>
        <w:spacing w:before="108" w:after="0" w:line="240" w:lineRule="auto"/>
        <w:jc w:val="left"/>
        <w:tabs>
          <w:tab w:val="clear" w:pos="288"/>
          <w:tab w:val="decimal" w:pos="792"/>
        </w:tabs>
        <w:numPr>
          <w:ilvl w:val="0"/>
          <w:numId w:val="3"/>
        </w:numP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Jika teringat sebelum salam maka sujud sahwinya sebelum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salam</w:t>
      </w:r>
    </w:p>
    <w:p>
      <w:pPr>
        <w:ind w:right="0" w:left="792" w:firstLine="-288"/>
        <w:spacing w:before="108" w:after="0" w:line="240" w:lineRule="auto"/>
        <w:jc w:val="left"/>
        <w:tabs>
          <w:tab w:val="clear" w:pos="288"/>
          <w:tab w:val="decimal" w:pos="792"/>
        </w:tabs>
        <w:numPr>
          <w:ilvl w:val="0"/>
          <w:numId w:val="3"/>
        </w:numP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Jika teringat setelah salam maka sujud sahwinya setelah salam</w:t>
      </w:r>
    </w:p>
    <w:p>
      <w:pPr>
        <w:ind w:right="0" w:left="792" w:firstLine="-288"/>
        <w:spacing w:before="108" w:after="0" w:line="240" w:lineRule="auto"/>
        <w:jc w:val="both"/>
        <w:tabs>
          <w:tab w:val="clear" w:pos="288"/>
          <w:tab w:val="decimal" w:pos="792"/>
        </w:tabs>
        <w:numPr>
          <w:ilvl w:val="0"/>
          <w:numId w:val="3"/>
        </w:numP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Jika ragu dalam hal jumlah raka'at, tetapkan saja jumlah raka'at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yang paling sedikit. Setelah salam, kembali shalat untuk </w:t>
      </w:r>
      <w:r>
        <w:rPr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menambah raka'at yang tertinggal dan sujud syahwi (dua kali)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sebelum salam. - pent.</w:t>
      </w:r>
    </w:p>
    <w:p>
      <w:pPr>
        <w:ind w:right="0" w:left="0" w:firstLine="0"/>
        <w:spacing w:before="360" w:after="0" w:line="213" w:lineRule="auto"/>
        <w:jc w:val="left"/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1431. AL WALID</w:t>
      </w:r>
    </w:p>
    <w:p>
      <w:pPr>
        <w:ind w:right="1584" w:left="3240" w:firstLine="504"/>
        <w:spacing w:before="180" w:after="0" w:line="240" w:lineRule="auto"/>
        <w:jc w:val="left"/>
        <w:rPr>
          <w:b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Verdana" w:hAnsi="Verdana"/>
        </w:rPr>
        <w:t xml:space="preserve">/.„{4.</w:t>
      </w:r>
      <w:r>
        <w:rPr>
          <w:b w:val="true"/>
          <w:color w:val="#000000"/>
          <w:sz w:val="22"/>
          <w:lang w:val="id-ID"/>
          <w:spacing w:val="-4"/>
          <w:w w:val="100"/>
          <w:strike w:val="false"/>
          <w:vertAlign w:val="subscript"/>
          <w:rFonts w:ascii="Arial" w:hAnsi="Arial"/>
        </w:rPr>
        <w:t xml:space="preserve">‘</w:t>
      </w:r>
      <w:r>
        <w:rPr>
          <w:b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Verdana" w:hAnsi="Verdana"/>
        </w:rPr>
        <w:t xml:space="preserve">' </w:t>
      </w:r>
      <w:r>
        <w:rPr>
          <w:b w:val="true"/>
          <w:color w:val="#000000"/>
          <w:sz w:val="22"/>
          <w:lang w:val="id-ID"/>
          <w:spacing w:val="-36"/>
          <w:w w:val="100"/>
          <w:strike w:val="false"/>
          <w:vertAlign w:val="baseline"/>
          <w:rFonts w:ascii="Verdana" w:hAnsi="Verdana"/>
        </w:rPr>
        <w:t xml:space="preserve">()".?"</w:t>
      </w:r>
      <w:r>
        <w:rPr>
          <w:b w:val="true"/>
          <w:color w:val="#000000"/>
          <w:sz w:val="22"/>
          <w:lang w:val="id-ID"/>
          <w:spacing w:val="-36"/>
          <w:w w:val="110"/>
          <w:strike w:val="false"/>
          <w:vertAlign w:val="superscript"/>
          <w:rFonts w:ascii="Times New Roman" w:hAnsi="Times New Roman"/>
        </w:rPr>
        <w:t xml:space="preserve">—</w:t>
      </w:r>
      <w:r>
        <w:rPr>
          <w:b w:val="true"/>
          <w:color w:val="#000000"/>
          <w:sz w:val="24"/>
          <w:lang w:val="id-ID"/>
          <w:spacing w:val="-36"/>
          <w:w w:val="100"/>
          <w:strike w:val="false"/>
          <w:vertAlign w:val="baseline"/>
          <w:rFonts w:ascii="Times New Roman" w:hAnsi="Times New Roman"/>
        </w:rPr>
        <w:t xml:space="preserve">ctf-</w:t>
      </w:r>
      <w:r>
        <w:rPr>
          <w:b w:val="true"/>
          <w:color w:val="#000000"/>
          <w:sz w:val="24"/>
          <w:lang w:val="id-ID"/>
          <w:spacing w:val="-36"/>
          <w:w w:val="110"/>
          <w:strike w:val="false"/>
          <w:vertAlign w:val="superscript"/>
          <w:rFonts w:ascii="Times New Roman" w:hAnsi="Times New Roman"/>
        </w:rPr>
        <w:t xml:space="preserve">L°</w:t>
      </w:r>
      <w:r>
        <w:rPr>
          <w:b w:val="true"/>
          <w:color w:val="#000000"/>
          <w:sz w:val="24"/>
          <w:lang w:val="id-ID"/>
          <w:spacing w:val="-36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592" w:firstLine="0"/>
        <w:spacing w:before="288" w:after="0" w:line="417" w:lineRule="auto"/>
        <w:jc w:val="left"/>
        <w:rPr>
          <w:color w:val="#000000"/>
          <w:sz w:val="19"/>
          <w:lang w:val="id-ID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id-ID"/>
          <w:spacing w:val="20"/>
          <w:w w:val="100"/>
          <w:strike w:val="false"/>
          <w:vertAlign w:val="baseline"/>
          <w:rFonts w:ascii="Times New Roman" w:hAnsi="Times New Roman"/>
        </w:rPr>
        <w:t xml:space="preserve">,4k-4:;"J45_,£-</w:t>
      </w:r>
      <w:r>
        <w:rPr>
          <w:color w:val="#000000"/>
          <w:sz w:val="19"/>
          <w:lang w:val="id-ID"/>
          <w:spacing w:val="20"/>
          <w:w w:val="100"/>
          <w:strike w:val="false"/>
          <w:vertAlign w:val="superscript"/>
          <w:rFonts w:ascii="Times New Roman" w:hAnsi="Times New Roman"/>
        </w:rPr>
        <w:t xml:space="preserve">.</w:t>
      </w:r>
      <w:r>
        <w:rPr>
          <w:color w:val="#000000"/>
          <w:sz w:val="19"/>
          <w:lang w:val="id-ID"/>
          <w:spacing w:val="20"/>
          <w:w w:val="160"/>
          <w:strike w:val="false"/>
          <w:vertAlign w:val="subscript"/>
          <w:rFonts w:ascii="Times New Roman" w:hAnsi="Times New Roman"/>
        </w:rPr>
        <w:t xml:space="preserve">7</w:t>
      </w:r>
      <w:r>
        <w:rPr>
          <w:color w:val="#000000"/>
          <w:sz w:val="15"/>
          <w:lang w:val="id-ID"/>
          <w:spacing w:val="20"/>
          <w:w w:val="145"/>
          <w:strike w:val="false"/>
          <w:vertAlign w:val="baseline"/>
          <w:rFonts w:ascii="Arial" w:hAnsi="Arial"/>
        </w:rPr>
        <w:t xml:space="preserve">4</w:t>
      </w:r>
      <w:r>
        <w:rPr>
          <w:color w:val="#000000"/>
          <w:sz w:val="15"/>
          <w:lang w:val="id-ID"/>
          <w:spacing w:val="20"/>
          <w:w w:val="115"/>
          <w:strike w:val="false"/>
          <w:vertAlign w:val="superscript"/>
          <w:rFonts w:ascii="Arial" w:hAnsi="Arial"/>
        </w:rPr>
        <w:t xml:space="preserve">°</w:t>
      </w:r>
      <w:r>
        <w:rPr>
          <w:color w:val="#000000"/>
          <w:sz w:val="15"/>
          <w:lang w:val="id-ID"/>
          <w:spacing w:val="20"/>
          <w:w w:val="145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44" w:after="0" w:line="240" w:lineRule="auto"/>
        <w:jc w:val="both"/>
        <w:rPr>
          <w:i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"Sungguh akan ada di tengah umat ini seorang laki-laki yang dipanggil </w:t>
      </w:r>
      <w:r>
        <w:rPr>
          <w:i w:val="true"/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"Al Walid". Dia sejahat-jahat manusia di umat ini, merupakan Fira'un </w:t>
      </w:r>
      <w:r>
        <w:rPr>
          <w:i w:val="true"/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bagi kaumnya".</w:t>
      </w:r>
    </w:p>
    <w:sectPr>
      <w:pgSz w:w="7190" w:h="12720" w:orient="portrait"/>
      <w:type w:val="nextPage"/>
      <w:textDirection w:val="lrTb"/>
      <w:pgMar w:bottom="250" w:top="550" w:right="411" w:left="47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432"/>
        </w:tabs>
      </w:pPr>
      <w:rPr>
        <w:color w:val="#000000"/>
        <w:sz w:val="23"/>
        <w:lang w:val="id-ID"/>
        <w:spacing w:val="-2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lowerLetter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23"/>
        <w:lang w:val="id-ID"/>
        <w:spacing w:val="-5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