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46" w:type="dxa"/>
        <w:tblInd w:w="218" w:type="dxa"/>
        <w:tblLook w:val="01E0" w:firstRow="1" w:lastRow="1" w:firstColumn="1" w:lastColumn="1" w:noHBand="0" w:noVBand="0"/>
      </w:tblPr>
      <w:tblGrid>
        <w:gridCol w:w="4426"/>
        <w:gridCol w:w="4820"/>
      </w:tblGrid>
      <w:tr w:rsidR="00035011" w:rsidRPr="00CC0DF0" w14:paraId="3252718A" w14:textId="77777777" w:rsidTr="00B36EF9">
        <w:tc>
          <w:tcPr>
            <w:tcW w:w="4426" w:type="dxa"/>
            <w:tcBorders>
              <w:right w:val="single" w:sz="4" w:space="0" w:color="auto"/>
            </w:tcBorders>
            <w:shd w:val="clear" w:color="auto" w:fill="auto"/>
          </w:tcPr>
          <w:p w14:paraId="13D3A61F" w14:textId="77777777" w:rsidR="00035011" w:rsidRPr="00CC0DF0" w:rsidRDefault="00035011" w:rsidP="00B36EF9">
            <w:pPr>
              <w:jc w:val="center"/>
            </w:pPr>
            <w:r w:rsidRPr="00CC0DF0">
              <w:rPr>
                <w:b/>
                <w:i/>
                <w:spacing w:val="28"/>
                <w:lang w:val="nl-NL"/>
              </w:rPr>
              <w:br w:type="page"/>
            </w:r>
          </w:p>
        </w:tc>
        <w:tc>
          <w:tcPr>
            <w:tcW w:w="4820" w:type="dxa"/>
            <w:tcBorders>
              <w:top w:val="single" w:sz="4" w:space="0" w:color="auto"/>
              <w:left w:val="single" w:sz="4" w:space="0" w:color="auto"/>
              <w:bottom w:val="single" w:sz="4" w:space="0" w:color="auto"/>
              <w:right w:val="single" w:sz="4" w:space="0" w:color="auto"/>
            </w:tcBorders>
            <w:shd w:val="clear" w:color="auto" w:fill="auto"/>
          </w:tcPr>
          <w:p w14:paraId="3998B487" w14:textId="77777777" w:rsidR="00035011" w:rsidRPr="00CC0DF0" w:rsidRDefault="00035011" w:rsidP="00B36EF9">
            <w:pPr>
              <w:spacing w:before="0" w:after="0" w:line="240" w:lineRule="auto"/>
              <w:jc w:val="center"/>
              <w:rPr>
                <w:color w:val="000000"/>
                <w:lang w:val="fr-FR"/>
              </w:rPr>
            </w:pPr>
            <w:r w:rsidRPr="00CC0DF0">
              <w:t>Mẫu TP-ĐGTS-15</w:t>
            </w:r>
            <w:r w:rsidRPr="00CC0DF0">
              <w:rPr>
                <w:lang w:val="nl-NL"/>
              </w:rPr>
              <w:t>-sđ</w:t>
            </w:r>
            <w:r w:rsidRPr="00CC0DF0">
              <w:br/>
            </w:r>
            <w:r w:rsidRPr="00CC0DF0">
              <w:rPr>
                <w:i/>
                <w:color w:val="000000"/>
                <w:lang w:val="fr-FR"/>
              </w:rPr>
              <w:t>(Ban hành kèm theo Thông tư số 03/2024/TT-BTP)</w:t>
            </w:r>
          </w:p>
        </w:tc>
      </w:tr>
    </w:tbl>
    <w:p w14:paraId="1FDA9473" w14:textId="77777777" w:rsidR="00035011" w:rsidRPr="00CC0DF0" w:rsidRDefault="00035011" w:rsidP="00035011">
      <w:pPr>
        <w:pBdr>
          <w:top w:val="single" w:sz="18" w:space="0" w:color="auto"/>
          <w:left w:val="single" w:sz="18" w:space="4" w:color="auto"/>
          <w:bottom w:val="single" w:sz="18" w:space="0" w:color="auto"/>
          <w:right w:val="single" w:sz="18" w:space="4" w:color="auto"/>
        </w:pBdr>
        <w:jc w:val="center"/>
        <w:rPr>
          <w:b/>
          <w:spacing w:val="28"/>
        </w:rPr>
      </w:pPr>
    </w:p>
    <w:p w14:paraId="1F7DC709" w14:textId="77777777" w:rsidR="00035011" w:rsidRPr="00CC0DF0" w:rsidRDefault="00035011" w:rsidP="00035011">
      <w:pPr>
        <w:pBdr>
          <w:top w:val="single" w:sz="18" w:space="0" w:color="auto"/>
          <w:left w:val="single" w:sz="18" w:space="4" w:color="auto"/>
          <w:bottom w:val="single" w:sz="18" w:space="0" w:color="auto"/>
          <w:right w:val="single" w:sz="18" w:space="4" w:color="auto"/>
        </w:pBdr>
        <w:jc w:val="center"/>
        <w:rPr>
          <w:b/>
        </w:rPr>
      </w:pPr>
      <w:r w:rsidRPr="00CC0DF0">
        <w:rPr>
          <w:b/>
        </w:rPr>
        <w:t xml:space="preserve">TÊN TỔ CHỨC ĐẤU GIÁ TÀI SẢN, TỔ CHỨC MÀ NHÀ NƯỚC SỞ HỮU </w:t>
      </w:r>
    </w:p>
    <w:p w14:paraId="37497425" w14:textId="77777777" w:rsidR="00035011" w:rsidRPr="00CC0DF0" w:rsidRDefault="00035011" w:rsidP="00035011">
      <w:pPr>
        <w:pBdr>
          <w:top w:val="single" w:sz="18" w:space="0" w:color="auto"/>
          <w:left w:val="single" w:sz="18" w:space="4" w:color="auto"/>
          <w:bottom w:val="single" w:sz="18" w:space="0" w:color="auto"/>
          <w:right w:val="single" w:sz="18" w:space="4" w:color="auto"/>
        </w:pBdr>
        <w:jc w:val="center"/>
        <w:rPr>
          <w:b/>
        </w:rPr>
      </w:pPr>
      <w:r w:rsidRPr="00CC0DF0">
        <w:rPr>
          <w:b/>
        </w:rPr>
        <w:t>100% VỐN ĐIỀU LỆ ĐỂ XỬ LÝ NỢ XẤU CỦA TỔ CHỨC TÍN DỤNG</w:t>
      </w:r>
    </w:p>
    <w:p w14:paraId="17F97B0C"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58F23966"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5F90E72D"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5501A37B"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3AE9825F"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2B3B4470"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1BBD52EF"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492350EC"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rPr>
      </w:pPr>
    </w:p>
    <w:p w14:paraId="6AE44D1E" w14:textId="77777777" w:rsidR="00035011" w:rsidRPr="00CC0DF0" w:rsidRDefault="00035011" w:rsidP="00035011">
      <w:pPr>
        <w:pStyle w:val="Heading1"/>
        <w:pBdr>
          <w:top w:val="single" w:sz="18" w:space="0" w:color="auto"/>
          <w:left w:val="single" w:sz="18" w:space="4" w:color="auto"/>
          <w:bottom w:val="single" w:sz="18" w:space="0" w:color="auto"/>
          <w:right w:val="single" w:sz="18" w:space="4" w:color="auto"/>
        </w:pBdr>
        <w:spacing w:before="120" w:after="320"/>
        <w:jc w:val="center"/>
        <w:rPr>
          <w:rFonts w:ascii="Times New Roman" w:hAnsi="Times New Roman"/>
          <w:color w:val="auto"/>
          <w:sz w:val="24"/>
          <w:szCs w:val="24"/>
        </w:rPr>
      </w:pPr>
      <w:r w:rsidRPr="00CC0DF0">
        <w:rPr>
          <w:rFonts w:ascii="Times New Roman" w:hAnsi="Times New Roman"/>
          <w:color w:val="auto"/>
          <w:sz w:val="24"/>
          <w:szCs w:val="24"/>
        </w:rPr>
        <w:t xml:space="preserve">SỔ ĐĂNG KÝ ĐẤU GIÁ TÀI SẢN </w:t>
      </w:r>
    </w:p>
    <w:p w14:paraId="536F5A81" w14:textId="77777777" w:rsidR="00035011" w:rsidRPr="00CC0DF0" w:rsidRDefault="00035011" w:rsidP="00035011">
      <w:pPr>
        <w:pBdr>
          <w:top w:val="single" w:sz="18" w:space="0" w:color="auto"/>
          <w:left w:val="single" w:sz="18" w:space="4" w:color="auto"/>
          <w:bottom w:val="single" w:sz="18" w:space="0" w:color="auto"/>
          <w:right w:val="single" w:sz="18" w:space="4" w:color="auto"/>
        </w:pBdr>
        <w:ind w:firstLine="1985"/>
        <w:rPr>
          <w:b/>
          <w:lang w:val="pt-BR"/>
        </w:rPr>
      </w:pPr>
      <w:r w:rsidRPr="00CC0DF0">
        <w:rPr>
          <w:b/>
        </w:rPr>
        <w:t xml:space="preserve">      </w:t>
      </w:r>
      <w:r w:rsidRPr="00CC0DF0">
        <w:rPr>
          <w:b/>
          <w:lang w:val="pt-BR"/>
        </w:rPr>
        <w:t>Quyển số:</w:t>
      </w:r>
    </w:p>
    <w:p w14:paraId="71EFE233" w14:textId="77777777" w:rsidR="00035011" w:rsidRPr="00CC0DF0" w:rsidRDefault="00035011" w:rsidP="00035011">
      <w:pPr>
        <w:pBdr>
          <w:top w:val="single" w:sz="18" w:space="0" w:color="auto"/>
          <w:left w:val="single" w:sz="18" w:space="4" w:color="auto"/>
          <w:bottom w:val="single" w:sz="18" w:space="0" w:color="auto"/>
          <w:right w:val="single" w:sz="18" w:space="4" w:color="auto"/>
        </w:pBdr>
        <w:jc w:val="center"/>
        <w:rPr>
          <w:b/>
          <w:lang w:val="pt-BR"/>
        </w:rPr>
      </w:pPr>
      <w:r w:rsidRPr="00CC0DF0">
        <w:rPr>
          <w:b/>
          <w:lang w:val="pt-BR"/>
        </w:rPr>
        <w:t>Từ ngày:       /     /        đến ngày    /     /</w:t>
      </w:r>
    </w:p>
    <w:p w14:paraId="1AC5A87B"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2BDD242B"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5DC142E9"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5A30D4D0"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1E61062F"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0B36EBA8"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54FB3072"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437E69E5"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63B13FEB"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21EE1063"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44F75CAA"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60AAB029"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0F34FCE6"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7ED6BB86"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0EE4F7D2" w14:textId="77777777" w:rsidR="00035011" w:rsidRPr="00CC0DF0" w:rsidRDefault="00035011" w:rsidP="00035011">
      <w:pPr>
        <w:pBdr>
          <w:top w:val="single" w:sz="18" w:space="0" w:color="auto"/>
          <w:left w:val="single" w:sz="18" w:space="4" w:color="auto"/>
          <w:bottom w:val="single" w:sz="18" w:space="0" w:color="auto"/>
          <w:right w:val="single" w:sz="18" w:space="4" w:color="auto"/>
        </w:pBdr>
        <w:rPr>
          <w:b/>
          <w:lang w:val="pt-BR"/>
        </w:rPr>
      </w:pPr>
    </w:p>
    <w:p w14:paraId="0103FBC0" w14:textId="77777777" w:rsidR="00035011" w:rsidRPr="00CC0DF0" w:rsidRDefault="00035011" w:rsidP="00035011">
      <w:pPr>
        <w:keepNext/>
        <w:rPr>
          <w:b/>
          <w:spacing w:val="28"/>
          <w:lang w:val="pt-BR"/>
        </w:rPr>
        <w:sectPr w:rsidR="00035011" w:rsidRPr="00CC0DF0" w:rsidSect="00035011">
          <w:headerReference w:type="default" r:id="rId7"/>
          <w:pgSz w:w="11907" w:h="16840" w:code="9"/>
          <w:pgMar w:top="1021" w:right="1021" w:bottom="851" w:left="1588" w:header="720" w:footer="720" w:gutter="0"/>
          <w:cols w:space="720"/>
          <w:titlePg/>
          <w:docGrid w:linePitch="360"/>
        </w:sectPr>
      </w:pPr>
    </w:p>
    <w:p w14:paraId="10DD9AAB" w14:textId="77777777" w:rsidR="00035011" w:rsidRPr="00CC0DF0" w:rsidRDefault="00035011" w:rsidP="00035011">
      <w:pPr>
        <w:keepNext/>
        <w:spacing w:before="0" w:after="0"/>
        <w:jc w:val="center"/>
        <w:rPr>
          <w:lang w:val="pt-BR"/>
        </w:rPr>
      </w:pPr>
      <w:r w:rsidRPr="00CC0DF0">
        <w:rPr>
          <w:b/>
          <w:spacing w:val="28"/>
          <w:lang w:val="pt-BR"/>
        </w:rPr>
        <w:lastRenderedPageBreak/>
        <w:t>SỔ ĐĂNG KÝ ĐẤU GIÁ TÀI SẢN</w:t>
      </w:r>
    </w:p>
    <w:p w14:paraId="20834227" w14:textId="77777777" w:rsidR="00035011" w:rsidRPr="00CC0DF0" w:rsidRDefault="00035011" w:rsidP="00035011">
      <w:pPr>
        <w:keepNext/>
        <w:spacing w:before="0" w:after="0"/>
        <w:jc w:val="center"/>
        <w:rPr>
          <w:lang w:val="pt-BR"/>
        </w:rPr>
      </w:pPr>
      <w:r w:rsidRPr="00CC0DF0">
        <w:rPr>
          <w:lang w:val="pt-BR"/>
        </w:rPr>
        <w:t>có các nội dung chính sau đây:</w:t>
      </w:r>
    </w:p>
    <w:p w14:paraId="668DA1B4" w14:textId="77777777" w:rsidR="00035011" w:rsidRPr="00CC0DF0" w:rsidRDefault="00035011" w:rsidP="00035011">
      <w:pPr>
        <w:rPr>
          <w:lang w:val="pt-BR"/>
        </w:rPr>
      </w:pPr>
    </w:p>
    <w:tbl>
      <w:tblPr>
        <w:tblW w:w="14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44"/>
        <w:gridCol w:w="1418"/>
        <w:gridCol w:w="1842"/>
        <w:gridCol w:w="1861"/>
        <w:gridCol w:w="1493"/>
        <w:gridCol w:w="2399"/>
        <w:gridCol w:w="1418"/>
        <w:gridCol w:w="1559"/>
        <w:gridCol w:w="1536"/>
      </w:tblGrid>
      <w:tr w:rsidR="00035011" w:rsidRPr="00CC0DF0" w14:paraId="744EE235" w14:textId="77777777" w:rsidTr="00B36EF9">
        <w:trPr>
          <w:jc w:val="center"/>
        </w:trPr>
        <w:tc>
          <w:tcPr>
            <w:tcW w:w="744" w:type="dxa"/>
            <w:vMerge w:val="restart"/>
            <w:vAlign w:val="center"/>
          </w:tcPr>
          <w:p w14:paraId="62815C2E" w14:textId="77777777" w:rsidR="00035011" w:rsidRPr="00CC0DF0" w:rsidRDefault="00035011" w:rsidP="00B36EF9">
            <w:pPr>
              <w:spacing w:before="0" w:after="0"/>
              <w:jc w:val="center"/>
              <w:rPr>
                <w:b/>
                <w:lang w:val="nl-NL"/>
              </w:rPr>
            </w:pPr>
            <w:r w:rsidRPr="00CC0DF0">
              <w:rPr>
                <w:b/>
                <w:lang w:val="nl-NL"/>
              </w:rPr>
              <w:t>STT</w:t>
            </w:r>
          </w:p>
          <w:p w14:paraId="17BA3485" w14:textId="77777777" w:rsidR="00035011" w:rsidRPr="00CC0DF0" w:rsidRDefault="00035011" w:rsidP="00B36EF9">
            <w:pPr>
              <w:spacing w:before="0" w:after="0"/>
              <w:jc w:val="center"/>
              <w:rPr>
                <w:b/>
                <w:lang w:val="nl-NL"/>
              </w:rPr>
            </w:pPr>
          </w:p>
        </w:tc>
        <w:tc>
          <w:tcPr>
            <w:tcW w:w="1418" w:type="dxa"/>
            <w:vMerge w:val="restart"/>
            <w:vAlign w:val="center"/>
          </w:tcPr>
          <w:p w14:paraId="5D7D83B1" w14:textId="77777777" w:rsidR="00035011" w:rsidRPr="00CC0DF0" w:rsidRDefault="00035011" w:rsidP="00B36EF9">
            <w:pPr>
              <w:spacing w:before="0" w:after="0"/>
              <w:jc w:val="center"/>
              <w:rPr>
                <w:b/>
                <w:lang w:val="nl-NL"/>
              </w:rPr>
            </w:pPr>
            <w:r w:rsidRPr="00CC0DF0">
              <w:rPr>
                <w:b/>
                <w:lang w:val="nl-NL"/>
              </w:rPr>
              <w:t>Ngày, tháng, năm</w:t>
            </w:r>
          </w:p>
          <w:p w14:paraId="3332120A" w14:textId="77777777" w:rsidR="00035011" w:rsidRPr="00CC0DF0" w:rsidRDefault="00035011" w:rsidP="00B36EF9">
            <w:pPr>
              <w:spacing w:before="0" w:after="0"/>
              <w:jc w:val="center"/>
              <w:rPr>
                <w:b/>
                <w:lang w:val="nl-NL"/>
              </w:rPr>
            </w:pPr>
            <w:r w:rsidRPr="00CC0DF0">
              <w:rPr>
                <w:b/>
                <w:lang w:val="nl-NL"/>
              </w:rPr>
              <w:t>(1)</w:t>
            </w:r>
          </w:p>
        </w:tc>
        <w:tc>
          <w:tcPr>
            <w:tcW w:w="1842" w:type="dxa"/>
            <w:vMerge w:val="restart"/>
            <w:vAlign w:val="center"/>
          </w:tcPr>
          <w:p w14:paraId="22EAE353" w14:textId="77777777" w:rsidR="00035011" w:rsidRPr="00CC0DF0" w:rsidRDefault="00035011" w:rsidP="00B36EF9">
            <w:pPr>
              <w:spacing w:before="0" w:after="0"/>
              <w:jc w:val="center"/>
              <w:rPr>
                <w:b/>
                <w:lang w:val="nl-NL"/>
              </w:rPr>
            </w:pPr>
            <w:r w:rsidRPr="00CC0DF0">
              <w:rPr>
                <w:b/>
                <w:lang w:val="nl-NL"/>
              </w:rPr>
              <w:t>Tài sản đấu giá</w:t>
            </w:r>
          </w:p>
          <w:p w14:paraId="281FAAE4" w14:textId="77777777" w:rsidR="00035011" w:rsidRPr="00CC0DF0" w:rsidRDefault="00035011" w:rsidP="00B36EF9">
            <w:pPr>
              <w:spacing w:before="0" w:after="0"/>
              <w:jc w:val="center"/>
              <w:rPr>
                <w:b/>
                <w:lang w:val="nl-NL"/>
              </w:rPr>
            </w:pPr>
            <w:r w:rsidRPr="00CC0DF0">
              <w:rPr>
                <w:b/>
                <w:lang w:val="nl-NL"/>
              </w:rPr>
              <w:t>(2)</w:t>
            </w:r>
          </w:p>
        </w:tc>
        <w:tc>
          <w:tcPr>
            <w:tcW w:w="8730" w:type="dxa"/>
            <w:gridSpan w:val="5"/>
            <w:vAlign w:val="center"/>
          </w:tcPr>
          <w:p w14:paraId="61EBA818" w14:textId="77777777" w:rsidR="00035011" w:rsidRPr="00C02657" w:rsidRDefault="00035011" w:rsidP="00B36EF9">
            <w:pPr>
              <w:spacing w:before="0" w:after="0"/>
              <w:jc w:val="center"/>
              <w:rPr>
                <w:b/>
                <w:lang w:val="nl-NL"/>
              </w:rPr>
            </w:pPr>
            <w:r w:rsidRPr="00CC0DF0">
              <w:rPr>
                <w:b/>
                <w:lang w:val="nl-NL"/>
              </w:rPr>
              <w:t>Người đăng ký tham gia đấu giá</w:t>
            </w:r>
          </w:p>
        </w:tc>
        <w:tc>
          <w:tcPr>
            <w:tcW w:w="1536" w:type="dxa"/>
            <w:vMerge w:val="restart"/>
            <w:vAlign w:val="center"/>
          </w:tcPr>
          <w:p w14:paraId="289C948F" w14:textId="77777777" w:rsidR="00035011" w:rsidRPr="00CC0DF0" w:rsidRDefault="00035011" w:rsidP="00B36EF9">
            <w:pPr>
              <w:spacing w:before="0" w:after="0"/>
              <w:jc w:val="center"/>
              <w:rPr>
                <w:b/>
              </w:rPr>
            </w:pPr>
            <w:r w:rsidRPr="00CC0DF0">
              <w:rPr>
                <w:b/>
              </w:rPr>
              <w:t>Kết quả đấu giá</w:t>
            </w:r>
          </w:p>
          <w:p w14:paraId="19FC04BF" w14:textId="77777777" w:rsidR="00035011" w:rsidRPr="00CC0DF0" w:rsidRDefault="00035011" w:rsidP="00B36EF9">
            <w:pPr>
              <w:spacing w:before="0" w:after="0"/>
              <w:jc w:val="center"/>
              <w:rPr>
                <w:b/>
              </w:rPr>
            </w:pPr>
            <w:r w:rsidRPr="00CC0DF0">
              <w:rPr>
                <w:b/>
              </w:rPr>
              <w:t>(8)</w:t>
            </w:r>
          </w:p>
        </w:tc>
      </w:tr>
      <w:tr w:rsidR="00035011" w:rsidRPr="00CC0DF0" w14:paraId="34F97893" w14:textId="77777777" w:rsidTr="00B36EF9">
        <w:trPr>
          <w:jc w:val="center"/>
        </w:trPr>
        <w:tc>
          <w:tcPr>
            <w:tcW w:w="744" w:type="dxa"/>
            <w:vMerge/>
          </w:tcPr>
          <w:p w14:paraId="11490EC2" w14:textId="77777777" w:rsidR="00035011" w:rsidRPr="00CC0DF0" w:rsidRDefault="00035011" w:rsidP="00B36EF9">
            <w:pPr>
              <w:spacing w:before="0" w:after="0"/>
            </w:pPr>
          </w:p>
        </w:tc>
        <w:tc>
          <w:tcPr>
            <w:tcW w:w="1418" w:type="dxa"/>
            <w:vMerge/>
          </w:tcPr>
          <w:p w14:paraId="3AC7D390" w14:textId="77777777" w:rsidR="00035011" w:rsidRPr="00CC0DF0" w:rsidRDefault="00035011" w:rsidP="00B36EF9">
            <w:pPr>
              <w:spacing w:before="0" w:after="0"/>
            </w:pPr>
          </w:p>
        </w:tc>
        <w:tc>
          <w:tcPr>
            <w:tcW w:w="1842" w:type="dxa"/>
            <w:vMerge/>
          </w:tcPr>
          <w:p w14:paraId="1F0BFFCD" w14:textId="77777777" w:rsidR="00035011" w:rsidRPr="00CC0DF0" w:rsidRDefault="00035011" w:rsidP="00B36EF9">
            <w:pPr>
              <w:spacing w:before="0" w:after="0"/>
            </w:pPr>
          </w:p>
        </w:tc>
        <w:tc>
          <w:tcPr>
            <w:tcW w:w="1861" w:type="dxa"/>
            <w:vAlign w:val="center"/>
          </w:tcPr>
          <w:p w14:paraId="2A610FB3" w14:textId="77777777" w:rsidR="00035011" w:rsidRPr="00CC0DF0" w:rsidRDefault="00035011" w:rsidP="00B36EF9">
            <w:pPr>
              <w:spacing w:before="0" w:after="0"/>
              <w:jc w:val="center"/>
              <w:rPr>
                <w:b/>
                <w:lang w:val="nl-NL"/>
              </w:rPr>
            </w:pPr>
            <w:r w:rsidRPr="00CC0DF0">
              <w:rPr>
                <w:b/>
                <w:lang w:val="nl-NL"/>
              </w:rPr>
              <w:t>Họ và tên</w:t>
            </w:r>
          </w:p>
          <w:p w14:paraId="68A410A7" w14:textId="77777777" w:rsidR="00035011" w:rsidRPr="00CC0DF0" w:rsidRDefault="00035011" w:rsidP="00B36EF9">
            <w:pPr>
              <w:spacing w:before="0" w:after="0"/>
              <w:jc w:val="center"/>
              <w:rPr>
                <w:b/>
              </w:rPr>
            </w:pPr>
            <w:r w:rsidRPr="00CC0DF0">
              <w:rPr>
                <w:b/>
                <w:lang w:val="nl-NL"/>
              </w:rPr>
              <w:t>(3)</w:t>
            </w:r>
          </w:p>
        </w:tc>
        <w:tc>
          <w:tcPr>
            <w:tcW w:w="1493" w:type="dxa"/>
            <w:vAlign w:val="center"/>
          </w:tcPr>
          <w:p w14:paraId="791FD392" w14:textId="77777777" w:rsidR="00035011" w:rsidRPr="00CC0DF0" w:rsidRDefault="00035011" w:rsidP="00B36EF9">
            <w:pPr>
              <w:spacing w:before="0" w:after="0"/>
              <w:jc w:val="center"/>
              <w:rPr>
                <w:b/>
                <w:lang w:val="nl-NL"/>
              </w:rPr>
            </w:pPr>
            <w:r w:rsidRPr="00CC0DF0">
              <w:rPr>
                <w:b/>
                <w:lang w:val="nl-NL"/>
              </w:rPr>
              <w:t>Địa chỉ</w:t>
            </w:r>
          </w:p>
          <w:p w14:paraId="5504805F" w14:textId="77777777" w:rsidR="00035011" w:rsidRPr="00CC0DF0" w:rsidRDefault="00035011" w:rsidP="00B36EF9">
            <w:pPr>
              <w:spacing w:before="0" w:after="0"/>
              <w:jc w:val="center"/>
              <w:rPr>
                <w:b/>
              </w:rPr>
            </w:pPr>
            <w:r w:rsidRPr="00CC0DF0">
              <w:rPr>
                <w:b/>
                <w:lang w:val="nl-NL"/>
              </w:rPr>
              <w:t>(4)</w:t>
            </w:r>
          </w:p>
        </w:tc>
        <w:tc>
          <w:tcPr>
            <w:tcW w:w="2399" w:type="dxa"/>
            <w:vAlign w:val="center"/>
          </w:tcPr>
          <w:p w14:paraId="28BDB1ED" w14:textId="77777777" w:rsidR="00035011" w:rsidRPr="00CC0DF0" w:rsidRDefault="00035011" w:rsidP="00B36EF9">
            <w:pPr>
              <w:spacing w:before="0" w:after="0"/>
              <w:jc w:val="center"/>
              <w:rPr>
                <w:b/>
              </w:rPr>
            </w:pPr>
            <w:r w:rsidRPr="00CC0DF0">
              <w:rPr>
                <w:b/>
                <w:lang w:val="nl-NL"/>
              </w:rPr>
              <w:t>Số CMND/Số Hộ chiếu/ Số Thẻ</w:t>
            </w:r>
            <w:r w:rsidRPr="00CC0DF0">
              <w:rPr>
                <w:b/>
                <w:lang w:val="vi-VN"/>
              </w:rPr>
              <w:t xml:space="preserve"> </w:t>
            </w:r>
            <w:r w:rsidRPr="00CC0DF0">
              <w:rPr>
                <w:b/>
              </w:rPr>
              <w:t>C</w:t>
            </w:r>
            <w:r w:rsidRPr="00CC0DF0">
              <w:rPr>
                <w:b/>
                <w:lang w:val="vi-VN"/>
              </w:rPr>
              <w:t>ăn cước công dân</w:t>
            </w:r>
            <w:r w:rsidRPr="00CC0DF0">
              <w:rPr>
                <w:b/>
              </w:rPr>
              <w:t>/Số định danh cá nhân</w:t>
            </w:r>
          </w:p>
          <w:p w14:paraId="105F9CC7" w14:textId="77777777" w:rsidR="00035011" w:rsidRPr="00CC0DF0" w:rsidRDefault="00035011" w:rsidP="00B36EF9">
            <w:pPr>
              <w:spacing w:before="0" w:after="0"/>
              <w:jc w:val="center"/>
              <w:rPr>
                <w:b/>
              </w:rPr>
            </w:pPr>
            <w:r w:rsidRPr="00CC0DF0">
              <w:rPr>
                <w:b/>
              </w:rPr>
              <w:t>(5)</w:t>
            </w:r>
          </w:p>
        </w:tc>
        <w:tc>
          <w:tcPr>
            <w:tcW w:w="1418" w:type="dxa"/>
            <w:vAlign w:val="center"/>
          </w:tcPr>
          <w:p w14:paraId="3F0E434D" w14:textId="77777777" w:rsidR="00035011" w:rsidRPr="00CC0DF0" w:rsidRDefault="00035011" w:rsidP="00B36EF9">
            <w:pPr>
              <w:spacing w:before="0" w:after="0"/>
              <w:jc w:val="center"/>
              <w:rPr>
                <w:b/>
              </w:rPr>
            </w:pPr>
            <w:r w:rsidRPr="00CC0DF0">
              <w:rPr>
                <w:b/>
              </w:rPr>
              <w:t>Số điện thoại</w:t>
            </w:r>
          </w:p>
          <w:p w14:paraId="2138C5FA" w14:textId="77777777" w:rsidR="00035011" w:rsidRPr="00CC0DF0" w:rsidRDefault="00035011" w:rsidP="00B36EF9">
            <w:pPr>
              <w:spacing w:before="0" w:after="0"/>
              <w:jc w:val="center"/>
              <w:rPr>
                <w:b/>
              </w:rPr>
            </w:pPr>
            <w:r w:rsidRPr="00CC0DF0">
              <w:rPr>
                <w:b/>
              </w:rPr>
              <w:t>(6)</w:t>
            </w:r>
          </w:p>
        </w:tc>
        <w:tc>
          <w:tcPr>
            <w:tcW w:w="1559" w:type="dxa"/>
            <w:vAlign w:val="center"/>
          </w:tcPr>
          <w:p w14:paraId="1A0FDBF8" w14:textId="77777777" w:rsidR="00035011" w:rsidRPr="00CC0DF0" w:rsidRDefault="00035011" w:rsidP="00B36EF9">
            <w:pPr>
              <w:spacing w:before="0" w:after="0"/>
              <w:jc w:val="center"/>
              <w:rPr>
                <w:b/>
              </w:rPr>
            </w:pPr>
            <w:r w:rsidRPr="00CC0DF0">
              <w:rPr>
                <w:b/>
              </w:rPr>
              <w:t>Số tiền đặt trước</w:t>
            </w:r>
          </w:p>
          <w:p w14:paraId="6D766BE5" w14:textId="77777777" w:rsidR="00035011" w:rsidRPr="00CC0DF0" w:rsidRDefault="00035011" w:rsidP="00B36EF9">
            <w:pPr>
              <w:spacing w:before="0" w:after="0"/>
              <w:jc w:val="center"/>
              <w:rPr>
                <w:b/>
              </w:rPr>
            </w:pPr>
            <w:r w:rsidRPr="00CC0DF0">
              <w:rPr>
                <w:b/>
              </w:rPr>
              <w:t>(7)</w:t>
            </w:r>
          </w:p>
          <w:p w14:paraId="73160FDF" w14:textId="77777777" w:rsidR="00035011" w:rsidRPr="00CC0DF0" w:rsidRDefault="00035011" w:rsidP="00B36EF9">
            <w:pPr>
              <w:spacing w:before="0" w:after="0"/>
              <w:jc w:val="center"/>
              <w:rPr>
                <w:b/>
              </w:rPr>
            </w:pPr>
          </w:p>
        </w:tc>
        <w:tc>
          <w:tcPr>
            <w:tcW w:w="1536" w:type="dxa"/>
            <w:vMerge/>
          </w:tcPr>
          <w:p w14:paraId="306BDC91" w14:textId="77777777" w:rsidR="00035011" w:rsidRPr="00CC0DF0" w:rsidRDefault="00035011" w:rsidP="00B36EF9">
            <w:pPr>
              <w:spacing w:before="0" w:after="0"/>
            </w:pPr>
          </w:p>
        </w:tc>
      </w:tr>
      <w:sdt>
        <w:sdtPr>
          <w:tag w:val="DangKyTable"/>
          <w:id w:val="735359358"/>
          <w15:repeatingSection/>
        </w:sdtPr>
        <w:sdtContent>
          <w:sdt>
            <w:sdtPr>
              <w:id w:val="499234392"/>
              <w:placeholder>
                <w:docPart w:val="DefaultPlaceholder_-1854013435"/>
              </w:placeholder>
              <w15:repeatingSectionItem/>
            </w:sdtPr>
            <w:sdtContent>
              <w:tr w:rsidR="006D371B" w:rsidRPr="00CC0DF0" w14:paraId="3EB9B77A" w14:textId="77777777" w:rsidTr="00B36EF9">
                <w:trPr>
                  <w:jc w:val="center"/>
                </w:trPr>
                <w:tc>
                  <w:tcPr>
                    <w:tcW w:w="744" w:type="dxa"/>
                  </w:tcPr>
                  <w:sdt>
                    <w:sdtPr>
                      <w:tag w:val="STT"/>
                      <w:id w:val="-544978788"/>
                      <w:placeholder>
                        <w:docPart w:val="DefaultPlaceholder_-1854013440"/>
                      </w:placeholder>
                    </w:sdtPr>
                    <w:sdtContent>
                      <w:p w14:paraId="73B05624" w14:textId="64DFF7A6" w:rsidR="006D371B" w:rsidRDefault="006D371B" w:rsidP="00B36EF9">
                        <w:pPr>
                          <w:spacing w:before="0" w:after="0"/>
                        </w:pPr>
                        <w:r>
                          <w:t>STT</w:t>
                        </w:r>
                      </w:p>
                    </w:sdtContent>
                  </w:sdt>
                </w:tc>
                <w:tc>
                  <w:tcPr>
                    <w:tcW w:w="1418" w:type="dxa"/>
                  </w:tcPr>
                  <w:sdt>
                    <w:sdtPr>
                      <w:tag w:val="Ngay"/>
                      <w:id w:val="-1679026859"/>
                      <w:placeholder>
                        <w:docPart w:val="DefaultPlaceholder_-1854013440"/>
                      </w:placeholder>
                    </w:sdtPr>
                    <w:sdtContent>
                      <w:p w14:paraId="4EE5A886" w14:textId="0CFFD763" w:rsidR="006D371B" w:rsidRPr="007C3163" w:rsidRDefault="006D371B" w:rsidP="00B36EF9">
                        <w:pPr>
                          <w:spacing w:before="0" w:after="0"/>
                        </w:pPr>
                        <w:r>
                          <w:t>Ngay</w:t>
                        </w:r>
                      </w:p>
                    </w:sdtContent>
                  </w:sdt>
                </w:tc>
                <w:tc>
                  <w:tcPr>
                    <w:tcW w:w="1842" w:type="dxa"/>
                  </w:tcPr>
                  <w:sdt>
                    <w:sdtPr>
                      <w:tag w:val="TaiSan"/>
                      <w:id w:val="208621620"/>
                      <w:placeholder>
                        <w:docPart w:val="DefaultPlaceholder_-1854013440"/>
                      </w:placeholder>
                    </w:sdtPr>
                    <w:sdtContent>
                      <w:p w14:paraId="5B7F09D9" w14:textId="3A2A5CD3" w:rsidR="006D371B" w:rsidRPr="007C3163" w:rsidRDefault="006D371B" w:rsidP="00B36EF9">
                        <w:pPr>
                          <w:spacing w:before="0" w:after="0"/>
                        </w:pPr>
                        <w:r>
                          <w:t>TaiSan</w:t>
                        </w:r>
                      </w:p>
                    </w:sdtContent>
                  </w:sdt>
                </w:tc>
                <w:tc>
                  <w:tcPr>
                    <w:tcW w:w="1861" w:type="dxa"/>
                  </w:tcPr>
                  <w:sdt>
                    <w:sdtPr>
                      <w:tag w:val="HoTen"/>
                      <w:id w:val="1996141609"/>
                      <w:placeholder>
                        <w:docPart w:val="DefaultPlaceholder_-1854013440"/>
                      </w:placeholder>
                    </w:sdtPr>
                    <w:sdtContent>
                      <w:p w14:paraId="33A9BCA0" w14:textId="23C79A77" w:rsidR="006D371B" w:rsidRPr="007C3163" w:rsidRDefault="006D371B" w:rsidP="00B36EF9">
                        <w:pPr>
                          <w:spacing w:before="0" w:after="0"/>
                        </w:pPr>
                        <w:r>
                          <w:t>HoTen</w:t>
                        </w:r>
                      </w:p>
                    </w:sdtContent>
                  </w:sdt>
                </w:tc>
                <w:tc>
                  <w:tcPr>
                    <w:tcW w:w="1493" w:type="dxa"/>
                  </w:tcPr>
                  <w:sdt>
                    <w:sdtPr>
                      <w:tag w:val="DiaChi"/>
                      <w:id w:val="1167988267"/>
                      <w:placeholder>
                        <w:docPart w:val="DefaultPlaceholder_-1854013440"/>
                      </w:placeholder>
                    </w:sdtPr>
                    <w:sdtContent>
                      <w:p w14:paraId="11B60418" w14:textId="676B84B8" w:rsidR="006D371B" w:rsidRPr="007C3163" w:rsidRDefault="006D371B" w:rsidP="00B36EF9">
                        <w:pPr>
                          <w:spacing w:before="0" w:after="0"/>
                        </w:pPr>
                        <w:r>
                          <w:t>DiaChi</w:t>
                        </w:r>
                      </w:p>
                    </w:sdtContent>
                  </w:sdt>
                </w:tc>
                <w:tc>
                  <w:tcPr>
                    <w:tcW w:w="2399" w:type="dxa"/>
                  </w:tcPr>
                  <w:sdt>
                    <w:sdtPr>
                      <w:tag w:val="CMND"/>
                      <w:id w:val="327102654"/>
                      <w:placeholder>
                        <w:docPart w:val="DefaultPlaceholder_-1854013440"/>
                      </w:placeholder>
                    </w:sdtPr>
                    <w:sdtContent>
                      <w:p w14:paraId="0EC7C884" w14:textId="70C32718" w:rsidR="006D371B" w:rsidRPr="007C3163" w:rsidRDefault="006D371B" w:rsidP="00B36EF9">
                        <w:pPr>
                          <w:spacing w:before="0" w:after="0"/>
                        </w:pPr>
                        <w:r>
                          <w:t>CMND</w:t>
                        </w:r>
                      </w:p>
                    </w:sdtContent>
                  </w:sdt>
                </w:tc>
                <w:tc>
                  <w:tcPr>
                    <w:tcW w:w="1418" w:type="dxa"/>
                  </w:tcPr>
                  <w:sdt>
                    <w:sdtPr>
                      <w:tag w:val="DienThoai"/>
                      <w:id w:val="-445078545"/>
                      <w:placeholder>
                        <w:docPart w:val="DefaultPlaceholder_-1854013440"/>
                      </w:placeholder>
                    </w:sdtPr>
                    <w:sdtContent>
                      <w:p w14:paraId="2164217C" w14:textId="7180BC18" w:rsidR="006D371B" w:rsidRPr="007C3163" w:rsidRDefault="006D371B" w:rsidP="00B36EF9">
                        <w:pPr>
                          <w:spacing w:before="0" w:after="0"/>
                        </w:pPr>
                        <w:r>
                          <w:t>DienThoai</w:t>
                        </w:r>
                      </w:p>
                    </w:sdtContent>
                  </w:sdt>
                </w:tc>
                <w:tc>
                  <w:tcPr>
                    <w:tcW w:w="1559" w:type="dxa"/>
                  </w:tcPr>
                  <w:sdt>
                    <w:sdtPr>
                      <w:tag w:val="TienCoc"/>
                      <w:id w:val="945436611"/>
                      <w:placeholder>
                        <w:docPart w:val="DefaultPlaceholder_-1854013440"/>
                      </w:placeholder>
                    </w:sdtPr>
                    <w:sdtContent>
                      <w:p w14:paraId="196547FF" w14:textId="455D0249" w:rsidR="006D371B" w:rsidRPr="007C3163" w:rsidRDefault="006D371B" w:rsidP="00B36EF9">
                        <w:pPr>
                          <w:spacing w:before="0" w:after="0"/>
                        </w:pPr>
                        <w:r>
                          <w:t>TienCoc</w:t>
                        </w:r>
                      </w:p>
                    </w:sdtContent>
                  </w:sdt>
                </w:tc>
                <w:tc>
                  <w:tcPr>
                    <w:tcW w:w="1536" w:type="dxa"/>
                  </w:tcPr>
                  <w:p w14:paraId="5D87D315" w14:textId="2D2D465E" w:rsidR="006D371B" w:rsidRPr="007C3163" w:rsidRDefault="00000000" w:rsidP="00B36EF9">
                    <w:pPr>
                      <w:spacing w:before="0" w:after="0"/>
                    </w:pPr>
                    <w:sdt>
                      <w:sdtPr>
                        <w:alias w:val="KetQua"/>
                        <w:tag w:val="KetQua"/>
                        <w:id w:val="2044862062"/>
                        <w:placeholder>
                          <w:docPart w:val="DefaultPlaceholder_-1854013440"/>
                        </w:placeholder>
                      </w:sdtPr>
                      <w:sdtContent>
                        <w:r w:rsidR="006D371B">
                          <w:t>KetQua</w:t>
                        </w:r>
                      </w:sdtContent>
                    </w:sdt>
                  </w:p>
                </w:tc>
              </w:tr>
            </w:sdtContent>
          </w:sdt>
        </w:sdtContent>
      </w:sdt>
    </w:tbl>
    <w:p w14:paraId="2A3520A5" w14:textId="77777777" w:rsidR="00035011" w:rsidRPr="00CC0DF0" w:rsidRDefault="00035011" w:rsidP="00035011">
      <w:pPr>
        <w:spacing w:before="0" w:after="0" w:line="240" w:lineRule="auto"/>
      </w:pPr>
    </w:p>
    <w:p w14:paraId="53323414" w14:textId="77777777" w:rsidR="00035011" w:rsidRPr="00CC0DF0" w:rsidRDefault="00035011" w:rsidP="00035011">
      <w:pPr>
        <w:spacing w:before="0" w:after="0"/>
        <w:ind w:firstLine="720"/>
        <w:rPr>
          <w:b/>
          <w:i/>
        </w:rPr>
      </w:pPr>
      <w:r w:rsidRPr="00CC0DF0">
        <w:rPr>
          <w:b/>
          <w:i/>
        </w:rPr>
        <w:t xml:space="preserve">Lưu ý: </w:t>
      </w:r>
    </w:p>
    <w:p w14:paraId="4804D0D0" w14:textId="77777777" w:rsidR="00035011" w:rsidRPr="00CC0DF0" w:rsidRDefault="00035011" w:rsidP="00035011">
      <w:pPr>
        <w:spacing w:before="0" w:after="0"/>
        <w:ind w:firstLine="720"/>
        <w:rPr>
          <w:i/>
        </w:rPr>
      </w:pPr>
      <w:r w:rsidRPr="00CC0DF0">
        <w:rPr>
          <w:i/>
        </w:rPr>
        <w:t xml:space="preserve">* </w:t>
      </w:r>
      <w:r w:rsidRPr="00CC0DF0">
        <w:rPr>
          <w:i/>
          <w:lang w:val="vi-VN"/>
        </w:rPr>
        <w:t>Trong thời hạn 01 ngày làm việc kể từ ngày kết thúc cuộc đấu giá</w:t>
      </w:r>
      <w:r w:rsidRPr="00CC0DF0">
        <w:rPr>
          <w:i/>
        </w:rPr>
        <w:t xml:space="preserve">, </w:t>
      </w:r>
      <w:r w:rsidRPr="00CC0DF0">
        <w:rPr>
          <w:i/>
          <w:lang w:val="vi-VN"/>
        </w:rPr>
        <w:t>tổ chức đấu giá tài sản phải ghi kết quả đấu giá tài sản vào Sổ đăng ký đấu giá tài sả</w:t>
      </w:r>
      <w:r w:rsidRPr="00CC0DF0">
        <w:rPr>
          <w:i/>
        </w:rPr>
        <w:t>n.</w:t>
      </w:r>
    </w:p>
    <w:p w14:paraId="7BCB8477" w14:textId="77777777" w:rsidR="00035011" w:rsidRPr="00CC0DF0" w:rsidRDefault="00035011" w:rsidP="00035011">
      <w:pPr>
        <w:spacing w:before="0" w:after="0"/>
        <w:rPr>
          <w:i/>
        </w:rPr>
      </w:pPr>
      <w:r w:rsidRPr="00CC0DF0">
        <w:rPr>
          <w:i/>
        </w:rPr>
        <w:tab/>
        <w:t>* Trong trường hợp có nhiều người đăng ký tham gia đấu giá thì tổ chức đấu giá tài sản lập danh sách những người đăng ký tham gia khác đấu giá với các nội dung tại cột (3), (4), (5), (6) và cột (7) đính kèm.</w:t>
      </w:r>
    </w:p>
    <w:p w14:paraId="49A5BF51" w14:textId="77777777" w:rsidR="00035011" w:rsidRPr="00CC0DF0" w:rsidRDefault="00035011" w:rsidP="00035011">
      <w:pPr>
        <w:spacing w:before="0" w:after="0"/>
        <w:rPr>
          <w:i/>
          <w:lang w:val="nl-NL"/>
        </w:rPr>
      </w:pPr>
      <w:r w:rsidRPr="00CC0DF0">
        <w:rPr>
          <w:i/>
        </w:rPr>
        <w:tab/>
        <w:t>*</w:t>
      </w:r>
      <w:r w:rsidRPr="00CC0DF0">
        <w:rPr>
          <w:i/>
          <w:lang w:val="nl-NL"/>
        </w:rPr>
        <w:t xml:space="preserve"> Sổ đăng ký đấu giá phải được đánh số trang theo thứ tự, ghi rõ ngày mở sổ và khóa sổ. Tại trang đầu và trang cuối mỗi Sổ, phải có chữ ký xác nhận của người đại diện theo pháp luật của tổ chức đấu giá.</w:t>
      </w:r>
    </w:p>
    <w:p w14:paraId="76A96A74" w14:textId="77777777" w:rsidR="00035011" w:rsidRPr="00C02657" w:rsidRDefault="00035011" w:rsidP="00035011">
      <w:pPr>
        <w:spacing w:before="0" w:after="0"/>
        <w:rPr>
          <w:i/>
          <w:lang w:val="nl-NL"/>
        </w:rPr>
      </w:pPr>
      <w:r w:rsidRPr="00CC0DF0">
        <w:rPr>
          <w:i/>
          <w:lang w:val="nl-NL"/>
        </w:rPr>
        <w:tab/>
        <w:t xml:space="preserve">* </w:t>
      </w:r>
      <w:r w:rsidRPr="00C02657">
        <w:rPr>
          <w:i/>
          <w:lang w:val="nl-NL"/>
        </w:rPr>
        <w:t>Tổ chức đấu giá tài sản, t</w:t>
      </w:r>
      <w:r w:rsidRPr="00CC0DF0">
        <w:rPr>
          <w:i/>
          <w:lang w:val="vi-VN"/>
        </w:rPr>
        <w:t>ổ chức mà Nhà nước sở hữu 100% vốn điều lệ do Ch</w:t>
      </w:r>
      <w:r w:rsidRPr="00C02657">
        <w:rPr>
          <w:i/>
          <w:lang w:val="nl-NL"/>
        </w:rPr>
        <w:t>í</w:t>
      </w:r>
      <w:r w:rsidRPr="00CC0DF0">
        <w:rPr>
          <w:i/>
          <w:lang w:val="vi-VN"/>
        </w:rPr>
        <w:t>nh phủ thành lập để xử lý nợ xấu của tổ chức tín dụng</w:t>
      </w:r>
      <w:r w:rsidRPr="00CC0DF0">
        <w:rPr>
          <w:i/>
          <w:lang w:val="nl-NL"/>
        </w:rPr>
        <w:t xml:space="preserve"> có thể bổ sung thêm các nội dung cần thiết khác ngoài nội dung chính theo Sổ này.</w:t>
      </w:r>
    </w:p>
    <w:p w14:paraId="4068500A" w14:textId="77777777" w:rsidR="00BC56CE" w:rsidRPr="00035011" w:rsidRDefault="00BC56CE" w:rsidP="00035011">
      <w:pPr>
        <w:rPr>
          <w:lang w:val="nl-NL"/>
        </w:rPr>
      </w:pPr>
    </w:p>
    <w:sectPr w:rsidR="00BC56CE" w:rsidRPr="00035011" w:rsidSect="00035011">
      <w:pgSz w:w="16840" w:h="11907" w:orient="landscape" w:code="9"/>
      <w:pgMar w:top="1588" w:right="1021" w:bottom="1021"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8D888" w14:textId="77777777" w:rsidR="009641B2" w:rsidRDefault="009641B2">
      <w:pPr>
        <w:spacing w:before="0" w:after="0" w:line="240" w:lineRule="auto"/>
      </w:pPr>
      <w:r>
        <w:separator/>
      </w:r>
    </w:p>
  </w:endnote>
  <w:endnote w:type="continuationSeparator" w:id="0">
    <w:p w14:paraId="0CBDFCE3" w14:textId="77777777" w:rsidR="009641B2" w:rsidRDefault="009641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891C26" w14:textId="77777777" w:rsidR="009641B2" w:rsidRDefault="009641B2">
      <w:pPr>
        <w:spacing w:before="0" w:after="0" w:line="240" w:lineRule="auto"/>
      </w:pPr>
      <w:r>
        <w:separator/>
      </w:r>
    </w:p>
  </w:footnote>
  <w:footnote w:type="continuationSeparator" w:id="0">
    <w:p w14:paraId="59397041" w14:textId="77777777" w:rsidR="009641B2" w:rsidRDefault="009641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5D0C9" w14:textId="77777777" w:rsidR="0016243E" w:rsidRDefault="00000000">
    <w:pPr>
      <w:pStyle w:val="Header"/>
      <w:jc w:val="center"/>
    </w:pPr>
    <w:r>
      <w:fldChar w:fldCharType="begin"/>
    </w:r>
    <w:r>
      <w:instrText xml:space="preserve"> PAGE   \* MERGEFORMAT </w:instrText>
    </w:r>
    <w:r>
      <w:fldChar w:fldCharType="separate"/>
    </w:r>
    <w:r>
      <w:rPr>
        <w:noProof/>
      </w:rPr>
      <w:t>3</w:t>
    </w:r>
    <w:r>
      <w:rPr>
        <w:noProof/>
      </w:rPr>
      <w:fldChar w:fldCharType="end"/>
    </w:r>
  </w:p>
  <w:p w14:paraId="4907978B" w14:textId="77777777" w:rsidR="0016243E" w:rsidRDefault="00162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4D"/>
    <w:rsid w:val="00035011"/>
    <w:rsid w:val="0016243E"/>
    <w:rsid w:val="001A7EB9"/>
    <w:rsid w:val="002B0002"/>
    <w:rsid w:val="0030431D"/>
    <w:rsid w:val="003B7769"/>
    <w:rsid w:val="004338D8"/>
    <w:rsid w:val="004534E8"/>
    <w:rsid w:val="004D7C1D"/>
    <w:rsid w:val="005367E9"/>
    <w:rsid w:val="005F4E36"/>
    <w:rsid w:val="00692DE2"/>
    <w:rsid w:val="006D371B"/>
    <w:rsid w:val="006F1B0A"/>
    <w:rsid w:val="00795C61"/>
    <w:rsid w:val="007C3163"/>
    <w:rsid w:val="007E1B9C"/>
    <w:rsid w:val="00915554"/>
    <w:rsid w:val="009641B2"/>
    <w:rsid w:val="00B21FFB"/>
    <w:rsid w:val="00B4537A"/>
    <w:rsid w:val="00BC56CE"/>
    <w:rsid w:val="00C85027"/>
    <w:rsid w:val="00D2554D"/>
    <w:rsid w:val="00D80336"/>
    <w:rsid w:val="00EA294A"/>
    <w:rsid w:val="00EB0109"/>
    <w:rsid w:val="00F85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14A9"/>
  <w15:chartTrackingRefBased/>
  <w15:docId w15:val="{7124893C-F73B-47EA-8260-685D3B8A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011"/>
    <w:pPr>
      <w:spacing w:before="120" w:after="120" w:line="360" w:lineRule="atLeast"/>
      <w:jc w:val="both"/>
    </w:pPr>
    <w:rPr>
      <w:rFonts w:ascii="Times New Roman" w:eastAsia="Times New Roman" w:hAnsi="Times New Roman" w:cs="Times New Roman"/>
      <w:kern w:val="0"/>
      <w:lang w:eastAsia="en-US"/>
      <w14:ligatures w14:val="none"/>
    </w:rPr>
  </w:style>
  <w:style w:type="paragraph" w:styleId="Heading1">
    <w:name w:val="heading 1"/>
    <w:basedOn w:val="Normal"/>
    <w:next w:val="Normal"/>
    <w:link w:val="Heading1Char"/>
    <w:uiPriority w:val="9"/>
    <w:qFormat/>
    <w:rsid w:val="00D2554D"/>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semiHidden/>
    <w:unhideWhenUsed/>
    <w:qFormat/>
    <w:rsid w:val="00D2554D"/>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semiHidden/>
    <w:unhideWhenUsed/>
    <w:qFormat/>
    <w:rsid w:val="00D2554D"/>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D2554D"/>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lang w:eastAsia="ja-JP"/>
      <w14:ligatures w14:val="standardContextual"/>
    </w:rPr>
  </w:style>
  <w:style w:type="paragraph" w:styleId="Heading5">
    <w:name w:val="heading 5"/>
    <w:basedOn w:val="Normal"/>
    <w:next w:val="Normal"/>
    <w:link w:val="Heading5Char"/>
    <w:uiPriority w:val="9"/>
    <w:semiHidden/>
    <w:unhideWhenUsed/>
    <w:qFormat/>
    <w:rsid w:val="00D2554D"/>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lang w:eastAsia="ja-JP"/>
      <w14:ligatures w14:val="standardContextual"/>
    </w:rPr>
  </w:style>
  <w:style w:type="paragraph" w:styleId="Heading6">
    <w:name w:val="heading 6"/>
    <w:basedOn w:val="Normal"/>
    <w:next w:val="Normal"/>
    <w:link w:val="Heading6Char"/>
    <w:uiPriority w:val="9"/>
    <w:semiHidden/>
    <w:unhideWhenUsed/>
    <w:qFormat/>
    <w:rsid w:val="00D2554D"/>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lang w:eastAsia="ja-JP"/>
      <w14:ligatures w14:val="standardContextual"/>
    </w:rPr>
  </w:style>
  <w:style w:type="paragraph" w:styleId="Heading7">
    <w:name w:val="heading 7"/>
    <w:basedOn w:val="Normal"/>
    <w:next w:val="Normal"/>
    <w:link w:val="Heading7Char"/>
    <w:uiPriority w:val="9"/>
    <w:semiHidden/>
    <w:unhideWhenUsed/>
    <w:qFormat/>
    <w:rsid w:val="00D2554D"/>
    <w:pPr>
      <w:keepNext/>
      <w:keepLines/>
      <w:spacing w:before="40" w:after="0" w:line="278" w:lineRule="auto"/>
      <w:jc w:val="left"/>
      <w:outlineLvl w:val="6"/>
    </w:pPr>
    <w:rPr>
      <w:rFonts w:asciiTheme="minorHAnsi" w:eastAsiaTheme="majorEastAsia" w:hAnsiTheme="minorHAnsi" w:cstheme="majorBidi"/>
      <w:color w:val="595959" w:themeColor="text1" w:themeTint="A6"/>
      <w:kern w:val="2"/>
      <w:lang w:eastAsia="ja-JP"/>
      <w14:ligatures w14:val="standardContextual"/>
    </w:rPr>
  </w:style>
  <w:style w:type="paragraph" w:styleId="Heading8">
    <w:name w:val="heading 8"/>
    <w:basedOn w:val="Normal"/>
    <w:next w:val="Normal"/>
    <w:link w:val="Heading8Char"/>
    <w:uiPriority w:val="9"/>
    <w:semiHidden/>
    <w:unhideWhenUsed/>
    <w:qFormat/>
    <w:rsid w:val="00D2554D"/>
    <w:pPr>
      <w:keepNext/>
      <w:keepLines/>
      <w:spacing w:before="0" w:after="0" w:line="278" w:lineRule="auto"/>
      <w:jc w:val="left"/>
      <w:outlineLvl w:val="7"/>
    </w:pPr>
    <w:rPr>
      <w:rFonts w:asciiTheme="minorHAnsi" w:eastAsiaTheme="majorEastAsia" w:hAnsiTheme="minorHAnsi" w:cstheme="majorBidi"/>
      <w:i/>
      <w:iCs/>
      <w:color w:val="272727" w:themeColor="text1" w:themeTint="D8"/>
      <w:kern w:val="2"/>
      <w:lang w:eastAsia="ja-JP"/>
      <w14:ligatures w14:val="standardContextual"/>
    </w:rPr>
  </w:style>
  <w:style w:type="paragraph" w:styleId="Heading9">
    <w:name w:val="heading 9"/>
    <w:basedOn w:val="Normal"/>
    <w:next w:val="Normal"/>
    <w:link w:val="Heading9Char"/>
    <w:uiPriority w:val="9"/>
    <w:semiHidden/>
    <w:unhideWhenUsed/>
    <w:qFormat/>
    <w:rsid w:val="00D2554D"/>
    <w:pPr>
      <w:keepNext/>
      <w:keepLines/>
      <w:spacing w:before="0" w:after="0" w:line="278" w:lineRule="auto"/>
      <w:jc w:val="left"/>
      <w:outlineLvl w:val="8"/>
    </w:pPr>
    <w:rPr>
      <w:rFonts w:asciiTheme="minorHAnsi" w:eastAsiaTheme="majorEastAsia" w:hAnsiTheme="minorHAnsi" w:cstheme="majorBidi"/>
      <w:color w:val="272727" w:themeColor="text1" w:themeTint="D8"/>
      <w:kern w:val="2"/>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55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55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5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5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5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5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5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54D"/>
    <w:rPr>
      <w:rFonts w:eastAsiaTheme="majorEastAsia" w:cstheme="majorBidi"/>
      <w:color w:val="272727" w:themeColor="text1" w:themeTint="D8"/>
    </w:rPr>
  </w:style>
  <w:style w:type="paragraph" w:styleId="Title">
    <w:name w:val="Title"/>
    <w:basedOn w:val="Normal"/>
    <w:next w:val="Normal"/>
    <w:link w:val="TitleChar"/>
    <w:uiPriority w:val="10"/>
    <w:qFormat/>
    <w:rsid w:val="00D2554D"/>
    <w:pPr>
      <w:spacing w:before="0" w:after="80" w:line="240" w:lineRule="auto"/>
      <w:contextualSpacing/>
      <w:jc w:val="left"/>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D255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54D"/>
    <w:pPr>
      <w:numPr>
        <w:ilvl w:val="1"/>
      </w:numPr>
      <w:spacing w:before="0" w:after="160" w:line="278" w:lineRule="auto"/>
      <w:jc w:val="left"/>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D255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54D"/>
    <w:pPr>
      <w:spacing w:before="160" w:after="160" w:line="278" w:lineRule="auto"/>
      <w:jc w:val="center"/>
    </w:pPr>
    <w:rPr>
      <w:rFonts w:asciiTheme="minorHAnsi" w:eastAsiaTheme="minorEastAsia" w:hAnsiTheme="minorHAnsi" w:cstheme="minorBidi"/>
      <w:i/>
      <w:iCs/>
      <w:color w:val="404040" w:themeColor="text1" w:themeTint="BF"/>
      <w:kern w:val="2"/>
      <w:lang w:eastAsia="ja-JP"/>
      <w14:ligatures w14:val="standardContextual"/>
    </w:rPr>
  </w:style>
  <w:style w:type="character" w:customStyle="1" w:styleId="QuoteChar">
    <w:name w:val="Quote Char"/>
    <w:basedOn w:val="DefaultParagraphFont"/>
    <w:link w:val="Quote"/>
    <w:uiPriority w:val="29"/>
    <w:rsid w:val="00D2554D"/>
    <w:rPr>
      <w:i/>
      <w:iCs/>
      <w:color w:val="404040" w:themeColor="text1" w:themeTint="BF"/>
    </w:rPr>
  </w:style>
  <w:style w:type="paragraph" w:styleId="ListParagraph">
    <w:name w:val="List Paragraph"/>
    <w:basedOn w:val="Normal"/>
    <w:uiPriority w:val="34"/>
    <w:qFormat/>
    <w:rsid w:val="00D2554D"/>
    <w:pPr>
      <w:spacing w:before="0" w:after="160" w:line="278" w:lineRule="auto"/>
      <w:ind w:left="720"/>
      <w:contextualSpacing/>
      <w:jc w:val="left"/>
    </w:pPr>
    <w:rPr>
      <w:rFonts w:asciiTheme="minorHAnsi" w:eastAsiaTheme="minorEastAsia" w:hAnsiTheme="minorHAnsi" w:cstheme="minorBidi"/>
      <w:kern w:val="2"/>
      <w:lang w:eastAsia="ja-JP"/>
      <w14:ligatures w14:val="standardContextual"/>
    </w:rPr>
  </w:style>
  <w:style w:type="character" w:styleId="IntenseEmphasis">
    <w:name w:val="Intense Emphasis"/>
    <w:basedOn w:val="DefaultParagraphFont"/>
    <w:uiPriority w:val="21"/>
    <w:qFormat/>
    <w:rsid w:val="00D2554D"/>
    <w:rPr>
      <w:i/>
      <w:iCs/>
      <w:color w:val="0F4761" w:themeColor="accent1" w:themeShade="BF"/>
    </w:rPr>
  </w:style>
  <w:style w:type="paragraph" w:styleId="IntenseQuote">
    <w:name w:val="Intense Quote"/>
    <w:basedOn w:val="Normal"/>
    <w:next w:val="Normal"/>
    <w:link w:val="IntenseQuoteChar"/>
    <w:uiPriority w:val="30"/>
    <w:qFormat/>
    <w:rsid w:val="00D2554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lang w:eastAsia="ja-JP"/>
      <w14:ligatures w14:val="standardContextual"/>
    </w:rPr>
  </w:style>
  <w:style w:type="character" w:customStyle="1" w:styleId="IntenseQuoteChar">
    <w:name w:val="Intense Quote Char"/>
    <w:basedOn w:val="DefaultParagraphFont"/>
    <w:link w:val="IntenseQuote"/>
    <w:uiPriority w:val="30"/>
    <w:rsid w:val="00D2554D"/>
    <w:rPr>
      <w:i/>
      <w:iCs/>
      <w:color w:val="0F4761" w:themeColor="accent1" w:themeShade="BF"/>
    </w:rPr>
  </w:style>
  <w:style w:type="character" w:styleId="IntenseReference">
    <w:name w:val="Intense Reference"/>
    <w:basedOn w:val="DefaultParagraphFont"/>
    <w:uiPriority w:val="32"/>
    <w:qFormat/>
    <w:rsid w:val="00D2554D"/>
    <w:rPr>
      <w:b/>
      <w:bCs/>
      <w:smallCaps/>
      <w:color w:val="0F4761" w:themeColor="accent1" w:themeShade="BF"/>
      <w:spacing w:val="5"/>
    </w:rPr>
  </w:style>
  <w:style w:type="character" w:styleId="PlaceholderText">
    <w:name w:val="Placeholder Text"/>
    <w:basedOn w:val="DefaultParagraphFont"/>
    <w:uiPriority w:val="99"/>
    <w:semiHidden/>
    <w:rsid w:val="00035011"/>
    <w:rPr>
      <w:color w:val="666666"/>
    </w:rPr>
  </w:style>
  <w:style w:type="paragraph" w:styleId="Header">
    <w:name w:val="header"/>
    <w:basedOn w:val="Normal"/>
    <w:link w:val="HeaderChar"/>
    <w:uiPriority w:val="99"/>
    <w:unhideWhenUsed/>
    <w:rsid w:val="00035011"/>
    <w:pPr>
      <w:tabs>
        <w:tab w:val="center" w:pos="4680"/>
        <w:tab w:val="right" w:pos="9360"/>
      </w:tabs>
    </w:pPr>
  </w:style>
  <w:style w:type="character" w:customStyle="1" w:styleId="HeaderChar">
    <w:name w:val="Header Char"/>
    <w:basedOn w:val="DefaultParagraphFont"/>
    <w:link w:val="Header"/>
    <w:uiPriority w:val="99"/>
    <w:rsid w:val="00035011"/>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83E1180-C03A-4CBB-B607-758578C0C1DB}"/>
      </w:docPartPr>
      <w:docPartBody>
        <w:p w:rsidR="00536C9E" w:rsidRDefault="00B6619C">
          <w:r w:rsidRPr="004F053B">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6D4ACD49-5BC0-46F5-9A18-E3816B134219}"/>
      </w:docPartPr>
      <w:docPartBody>
        <w:p w:rsidR="009D0D41" w:rsidRDefault="00536C9E">
          <w:r w:rsidRPr="004643B9">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9C"/>
    <w:rsid w:val="003865E8"/>
    <w:rsid w:val="003A4BB8"/>
    <w:rsid w:val="003B7769"/>
    <w:rsid w:val="004A3BB7"/>
    <w:rsid w:val="004C3DDF"/>
    <w:rsid w:val="00536C9E"/>
    <w:rsid w:val="005F4E36"/>
    <w:rsid w:val="006F1B0A"/>
    <w:rsid w:val="00795C61"/>
    <w:rsid w:val="007E1B9C"/>
    <w:rsid w:val="00807DA9"/>
    <w:rsid w:val="00915554"/>
    <w:rsid w:val="009D0D41"/>
    <w:rsid w:val="00A5605A"/>
    <w:rsid w:val="00B6619C"/>
    <w:rsid w:val="00B93859"/>
    <w:rsid w:val="00C06625"/>
    <w:rsid w:val="00EB0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3BB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0A53B-C81C-42F4-A97E-E409BA57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9</cp:revision>
  <dcterms:created xsi:type="dcterms:W3CDTF">2025-08-02T03:06:00Z</dcterms:created>
  <dcterms:modified xsi:type="dcterms:W3CDTF">2025-08-02T04:39:00Z</dcterms:modified>
</cp:coreProperties>
</file>