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7csiz4wg5hn" w:id="0"/>
      <w:bookmarkEnd w:id="0"/>
      <w:r w:rsidDel="00000000" w:rsidR="00000000" w:rsidRPr="00000000">
        <w:rPr>
          <w:rtl w:val="0"/>
        </w:rPr>
        <w:t xml:space="preserve">PLAYBOOK — Chương 10: KHO CODE &amp; KỸ THUẬT TÁI SỬ DỤNG</w:t>
      </w:r>
    </w:p>
    <w:p w:rsidR="00000000" w:rsidDel="00000000" w:rsidP="00000000" w:rsidRDefault="00000000" w:rsidRPr="00000000" w14:paraId="00000002">
      <w:pPr>
        <w:pStyle w:val="Heading2"/>
        <w:rPr/>
      </w:pPr>
      <w:bookmarkStart w:colFirst="0" w:colLast="0" w:name="_fhe969g56f4m" w:id="1"/>
      <w:bookmarkEnd w:id="1"/>
      <w:r w:rsidDel="00000000" w:rsidR="00000000" w:rsidRPr="00000000">
        <w:rPr>
          <w:rtl w:val="0"/>
        </w:rPr>
        <w:t xml:space="preserve">10.1. Behavior Memory (localStorage) — "bộ não" nhớ hành vi người dùng</w:t>
      </w:r>
    </w:p>
    <w:p w:rsidR="00000000" w:rsidDel="00000000" w:rsidP="00000000" w:rsidRDefault="00000000" w:rsidRPr="00000000" w14:paraId="00000003">
      <w:pPr>
        <w:rPr/>
      </w:pPr>
      <w:r w:rsidDel="00000000" w:rsidR="00000000" w:rsidRPr="00000000">
        <w:rPr>
          <w:rtl w:val="0"/>
        </w:rPr>
        <w:t xml:space="preserve">var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get:function(k){try{return JSON.parse(localStorage.getItem('pm_'+k));}catch(e){return null;}},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set:function(k,v){try{localStorage.setItem('pm_'+k,JSON.stringify(v));}catch(e){}}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(function(){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var visits=PM.get('visits')||0,last=PM.get('lastVisit'),now=Date.now();</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if(!last||(now-last)&gt;1800000){visits++;PM.set('visits',visits);}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PM.set('lastVisit',now);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window.PM_STATE={visits:visits,read:PM.get('read')||[],intent:PM.get('intent')};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Dùng để: cá nhân hóa cho người quay lại (chỉ hiện ghi chú riêng cho returning visitor), nhớ bài đã đọc, nhớ intent từ quiz. </w:t>
      </w:r>
      <w:r w:rsidDel="00000000" w:rsidR="00000000" w:rsidRPr="00000000">
        <w:rPr>
          <w:b w:val="1"/>
          <w:bCs w:val="1"/>
          <w:rtl w:val="0"/>
        </w:rPr>
        <w:t xml:space="preserve">CẢNH BÁO:</w:t>
      </w:r>
      <w:r w:rsidDel="00000000" w:rsidR="00000000" w:rsidRPr="00000000">
        <w:rPr>
          <w:rtl w:val="0"/>
        </w:rPr>
        <w:t xml:space="preserve"> trong artifact của một số nền tảng, localStorage KHÔNG chạy — chỉ dùng trên web thật.</w:t>
      </w:r>
    </w:p>
    <w:p w:rsidR="00000000" w:rsidDel="00000000" w:rsidP="00000000" w:rsidRDefault="00000000" w:rsidRPr="00000000" w14:paraId="00000018">
      <w:pPr>
        <w:pStyle w:val="Heading2"/>
        <w:rPr/>
      </w:pPr>
      <w:bookmarkStart w:colFirst="0" w:colLast="0" w:name="_4er3d3hzu5dr" w:id="2"/>
      <w:bookmarkEnd w:id="2"/>
      <w:r w:rsidDel="00000000" w:rsidR="00000000" w:rsidRPr="00000000">
        <w:rPr>
          <w:rtl w:val="0"/>
        </w:rPr>
        <w:t xml:space="preserve">10.2. Menu mobile side-panel (JS toggle)</w:t>
      </w:r>
    </w:p>
    <w:p w:rsidR="00000000" w:rsidDel="00000000" w:rsidP="00000000" w:rsidRDefault="00000000" w:rsidRPr="00000000" w14:paraId="00000019">
      <w:pPr>
        <w:rPr/>
      </w:pPr>
      <w:r w:rsidDel="00000000" w:rsidR="00000000" w:rsidRPr="00000000">
        <w:rPr>
          <w:rtl w:val="0"/>
        </w:rPr>
        <w:t xml:space="preserve">function toggleMenu(){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var m=document.getElementById('mobileMenu'),ov=document.getElementById('menuOverlay'),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cl=document.getElementById('mobileClose'),hb=document.querySelector('.hamburger');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var open=m.classList.toggle('open');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if(ov)ov.classList.toggle('open',open);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if(cl)cl.classList.toggle('open',open);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if(hb)hb.classList.toggle('is-open',open);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document.body.style.overflow=open?'hidden':'';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document.addEventListener('keydown',function(e){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if(e.key==='Escape'){var m=document.getElementById('mobileMenu');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if(m&amp;&amp;m.classList.contains('open'))toggleMenu();}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CSS đi kèm: panel position:fixed;right:0;width:72%;max-width:340px;backdrop-filter:blur(22px) + transform:translateX(100%) → .open{transform:translateX(0)} + overlay phủ phần còn lại.</w:t>
      </w:r>
    </w:p>
    <w:p w:rsidR="00000000" w:rsidDel="00000000" w:rsidP="00000000" w:rsidRDefault="00000000" w:rsidRPr="00000000" w14:paraId="00000034">
      <w:pPr>
        <w:pStyle w:val="Heading2"/>
        <w:rPr/>
      </w:pPr>
      <w:bookmarkStart w:colFirst="0" w:colLast="0" w:name="_sh9wxhwc72vv" w:id="3"/>
      <w:bookmarkEnd w:id="3"/>
      <w:r w:rsidDel="00000000" w:rsidR="00000000" w:rsidRPr="00000000">
        <w:rPr>
          <w:rtl w:val="0"/>
        </w:rPr>
        <w:t xml:space="preserve">10.3. Recognition Rotation (câu quan sát ngẫu nhiên mỗi lần tải)</w:t>
      </w:r>
    </w:p>
    <w:p w:rsidR="00000000" w:rsidDel="00000000" w:rsidP="00000000" w:rsidRDefault="00000000" w:rsidRPr="00000000" w14:paraId="00000035">
      <w:pPr>
        <w:rPr/>
      </w:pPr>
      <w:r w:rsidDel="00000000" w:rsidR="00000000" w:rsidRPr="00000000">
        <w:rPr>
          <w:rtl w:val="0"/>
        </w:rPr>
        <w:t xml:space="preserve">(function(){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var q=["Câu quan sát 1.","Câu quan sát 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var el=document.getElementById('reco-line'); if(!el)return;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var i=Math.floor(Math.random()*q.length);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function show(){el.textContent=q[i];el.classList.add('show');}</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setTimeout(show,200);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setInterval(function(){el.classList.remove('show');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setTimeout(function(){i=(i+1)%q.length;el.textContent=q[i];el.classList.add('show');},650);},10000);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pStyle w:val="Heading2"/>
        <w:rPr/>
      </w:pPr>
      <w:bookmarkStart w:colFirst="0" w:colLast="0" w:name="_cwkhg7scgqf2" w:id="4"/>
      <w:bookmarkEnd w:id="4"/>
      <w:r w:rsidDel="00000000" w:rsidR="00000000" w:rsidRPr="00000000">
        <w:rPr>
          <w:rFonts w:ascii="Arial Unicode MS" w:cs="Arial Unicode MS" w:eastAsia="Arial Unicode MS" w:hAnsi="Arial Unicode MS"/>
          <w:rtl w:val="0"/>
        </w:rPr>
        <w:t xml:space="preserve">10.4. Form → Google Form (no-cors, không backend)</w:t>
      </w:r>
    </w:p>
    <w:p w:rsidR="00000000" w:rsidDel="00000000" w:rsidP="00000000" w:rsidRDefault="00000000" w:rsidRPr="00000000" w14:paraId="00000047">
      <w:pPr>
        <w:rPr/>
      </w:pPr>
      <w:r w:rsidDel="00000000" w:rsidR="00000000" w:rsidRPr="00000000">
        <w:rPr>
          <w:rtl w:val="0"/>
        </w:rPr>
        <w:t xml:space="preserve">fetch('https://docs.google.com/forms/d/e/&lt;FORM_ID&gt;/formResponse',{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method:'POST', mode:'no-cors',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headers:{'Content-Type':'application/x-www-form-urlencoded'},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body:new URLSearchParams({'entry.111':ten,'entry.222':sdt,'entry.333':gocnhin})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setTimeout(function(){ /* hiện xác nhận — vì no-cors không đọc được response */ },800);</w:t>
      </w:r>
    </w:p>
    <w:p w:rsidR="00000000" w:rsidDel="00000000" w:rsidP="00000000" w:rsidRDefault="00000000" w:rsidRPr="00000000" w14:paraId="00000052">
      <w:pPr>
        <w:pStyle w:val="Heading2"/>
        <w:rPr/>
      </w:pPr>
      <w:bookmarkStart w:colFirst="0" w:colLast="0" w:name="_9pb015evqsh1" w:id="5"/>
      <w:bookmarkEnd w:id="5"/>
      <w:r w:rsidDel="00000000" w:rsidR="00000000" w:rsidRPr="00000000">
        <w:rPr>
          <w:rtl w:val="0"/>
        </w:rPr>
        <w:t xml:space="preserve">10.5. Bộ verify tự động (chạy trước mỗi push)</w:t>
      </w:r>
    </w:p>
    <w:p w:rsidR="00000000" w:rsidDel="00000000" w:rsidP="00000000" w:rsidRDefault="00000000" w:rsidRPr="00000000" w14:paraId="00000053">
      <w:pPr>
        <w:rPr/>
      </w:pPr>
      <w:r w:rsidDel="00000000" w:rsidR="00000000" w:rsidRPr="00000000">
        <w:rPr>
          <w:rtl w:val="0"/>
        </w:rPr>
        <w:t xml:space="preserve">import re, subprocess, json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def verify(html):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issues=[]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if html.count('&lt;div')!=html.count('&lt;/div&gt;'): issues.append('div lệch')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for s in re.findall(r'&lt;script&gt;(.*?)&lt;/script&gt;', html, re.DOTALL):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if not s.strip(): continue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open('/tmp/c.js','w').write(s)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if subprocess.run(['node','--check','/tmp/c.js'],capture_output=True).returncode!=0: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issues.append('JS lỗi')</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for l in re.findall(r'&lt;script type="application/ld\+json"&gt;(.*?)&lt;/script&gt;', html, re.DOTALL):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try: json.loads(l)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except: issues.append('JSON-LD lỗi')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return issues or ['SẠCH']</w:t>
      </w:r>
    </w:p>
    <w:p w:rsidR="00000000" w:rsidDel="00000000" w:rsidP="00000000" w:rsidRDefault="00000000" w:rsidRPr="00000000" w14:paraId="0000006C">
      <w:pPr>
        <w:pStyle w:val="Heading1"/>
        <w:rPr/>
      </w:pPr>
      <w:bookmarkStart w:colFirst="0" w:colLast="0" w:name="_87d5v9exsr4i" w:id="6"/>
      <w:bookmarkEnd w:id="6"/>
      <w:r w:rsidDel="00000000" w:rsidR="00000000" w:rsidRPr="00000000">
        <w:rPr>
          <w:rtl w:val="0"/>
        </w:rPr>
        <w:t xml:space="preserve">PHẦN B — CASE STUDY: NAMBAN PANORAMA</w:t>
      </w:r>
    </w:p>
    <w:p w:rsidR="00000000" w:rsidDel="00000000" w:rsidP="00000000" w:rsidRDefault="00000000" w:rsidRPr="00000000" w14:paraId="0000006D">
      <w:pPr>
        <w:ind w:left="600" w:right="600" w:firstLine="0"/>
        <w:rPr/>
      </w:pPr>
      <w:r w:rsidDel="00000000" w:rsidR="00000000" w:rsidRPr="00000000">
        <w:rPr>
          <w:rtl w:val="0"/>
        </w:rPr>
        <w:t xml:space="preserve">Phần này ghi lại các quyết định thật, các nhánh đã thử rồi bỏ (kèm lý do), và sự tiến hóa — minh họa sống động cho Phần A.</w:t>
      </w:r>
    </w:p>
    <w:p w:rsidR="00000000" w:rsidDel="00000000" w:rsidP="00000000" w:rsidRDefault="00000000" w:rsidRPr="00000000" w14:paraId="0000006E">
      <w:pPr>
        <w:pStyle w:val="Heading2"/>
        <w:rPr/>
      </w:pPr>
      <w:bookmarkStart w:colFirst="0" w:colLast="0" w:name="_3ue2ctzqsy9" w:id="7"/>
      <w:bookmarkEnd w:id="7"/>
      <w:r w:rsidDel="00000000" w:rsidR="00000000" w:rsidRPr="00000000">
        <w:rPr>
          <w:rtl w:val="0"/>
        </w:rPr>
        <w:t xml:space="preserve">B.1. Bối cảnh dự án</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Sản phẩm: website bất động sản/đời sống cho vùng Nam Ban – Lâm Hà, Lâm Đồng (nambanpanorama.com).</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Chủ web: rất am hiểu địa phương, có tiếng trong giới BĐS; không rành kỹ thuật; gu thẩm mỹ cao, khó tính, dám phản biện; mục tiêu kiếm tiền nhanh bằng cách làm trung gian deal.</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Mục tiêu cuối: web là cỗ máy đưa khách Sài Gòn đi trọn phễu tới điểm GẶP CHÚ (conversion thật ở cuộc gặp).</w:t>
      </w:r>
    </w:p>
    <w:p w:rsidR="00000000" w:rsidDel="00000000" w:rsidP="00000000" w:rsidRDefault="00000000" w:rsidRPr="00000000" w14:paraId="00000072">
      <w:pPr>
        <w:pStyle w:val="Heading2"/>
        <w:rPr/>
      </w:pPr>
      <w:bookmarkStart w:colFirst="0" w:colLast="0" w:name="_7syyun4st678" w:id="8"/>
      <w:bookmarkEnd w:id="8"/>
      <w:r w:rsidDel="00000000" w:rsidR="00000000" w:rsidRPr="00000000">
        <w:rPr>
          <w:rtl w:val="0"/>
        </w:rPr>
        <w:t xml:space="preserve">B.2. Saga đặt tên (6 vòng) — minh họa luật 90/10</w:t>
      </w:r>
    </w:p>
    <w:p w:rsidR="00000000" w:rsidDel="00000000" w:rsidP="00000000" w:rsidRDefault="00000000" w:rsidRPr="00000000" w14:paraId="00000073">
      <w:pPr>
        <w:rPr/>
      </w:pPr>
      <w:r w:rsidDel="00000000" w:rsidR="00000000" w:rsidRPr="00000000">
        <w:rPr>
          <w:rtl w:val="0"/>
        </w:rPr>
        <w:t xml:space="preserve">Tiến trình thật: "Namban Society" (cộng đồng) → bị bác vì là game 10 năm, không nên làm đầu → "Namban Intelligence" (uy quyền, nhưng "tình báo" nghe lạnh, đòi authority chưa có) → "Namban Notes/Compass" (khiêm tốn, dễ tin) → "Namban Panorama" (rộng, hợp DNA nhìn-toàn-cảnh). </w:t>
      </w:r>
      <w:r w:rsidDel="00000000" w:rsidR="00000000" w:rsidRPr="00000000">
        <w:rPr>
          <w:b w:val="1"/>
          <w:bCs w:val="1"/>
          <w:rtl w:val="0"/>
        </w:rPr>
        <w:t xml:space="preserve">Kết luận:</w:t>
      </w:r>
      <w:r w:rsidDel="00000000" w:rsidR="00000000" w:rsidRPr="00000000">
        <w:rPr>
          <w:rtl w:val="0"/>
        </w:rPr>
        <w:t xml:space="preserve"> chốt Namban Panorama làm thương hiệu mẹ, với điều kiện đóng đinh định vị "toàn cảnh = cả cơ hội LẪN rủi ro". Intelligence không vứt đi — tụt xuống thành lớp năng lực ở cửa sau (Advisory trả phí). </w:t>
      </w:r>
      <w:r w:rsidDel="00000000" w:rsidR="00000000" w:rsidRPr="00000000">
        <w:rPr>
          <w:b w:val="1"/>
          <w:bCs w:val="1"/>
          <w:rtl w:val="0"/>
        </w:rPr>
        <w:t xml:space="preserve">Bài học: đã tốn 6 vòng cho 10% (cái tên), trong khi 90% (nội dung đầu tiên) chưa nhúc nhích.</w:t>
      </w:r>
      <w:r w:rsidDel="00000000" w:rsidR="00000000" w:rsidRPr="00000000">
        <w:rPr>
          <w:rtl w:val="0"/>
        </w:rPr>
      </w:r>
    </w:p>
    <w:p w:rsidR="00000000" w:rsidDel="00000000" w:rsidP="00000000" w:rsidRDefault="00000000" w:rsidRPr="00000000" w14:paraId="00000074">
      <w:pPr>
        <w:pStyle w:val="Heading2"/>
        <w:rPr/>
      </w:pPr>
      <w:bookmarkStart w:colFirst="0" w:colLast="0" w:name="_beb1vuae6u6f" w:id="9"/>
      <w:bookmarkEnd w:id="9"/>
      <w:r w:rsidDel="00000000" w:rsidR="00000000" w:rsidRPr="00000000">
        <w:rPr>
          <w:rtl w:val="0"/>
        </w:rPr>
        <w:t xml:space="preserve">B.3. Các nhánh đã THỬ rồi BỎ (vàng cho dự án khác)</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Diễn đàn/cộng đồng mở ngay từ đầu</w:t>
      </w:r>
      <w:r w:rsidDel="00000000" w:rsidR="00000000" w:rsidRPr="00000000">
        <w:rPr>
          <w:rtl w:val="0"/>
        </w:rPr>
        <w:t xml:space="preserve"> → bỏ. Sân khấu trống hoặc spam tràn vào. Cộng đồng phải mọc TRÊN một thứ đã có người đọc ("come for the tool, stay for the network").</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Tự code profile + feed + reputation + phân tầng thành viên</w:t>
      </w:r>
      <w:r w:rsidDel="00000000" w:rsidR="00000000" w:rsidRPr="00000000">
        <w:rPr>
          <w:rFonts w:ascii="Arial Unicode MS" w:cs="Arial Unicode MS" w:eastAsia="Arial Unicode MS" w:hAnsi="Arial Unicode MS"/>
          <w:rtl w:val="0"/>
        </w:rPr>
        <w:t xml:space="preserve"> → bỏ. Một người không kham nổi. Dùng nền tảng có sẵn (Skool, Circle, Mighty Networks, Discourse).</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Netlify cho deploy</w:t>
      </w:r>
      <w:r w:rsidDel="00000000" w:rsidR="00000000" w:rsidRPr="00000000">
        <w:rPr>
          <w:rtl w:val="0"/>
        </w:rPr>
        <w:t xml:space="preserve"> → chọn GitHub+Vercel (token trong context = tự động hoàn toàn). Bài học: chọn cái ít thao tác nhất cho chủ web.</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Tạo 200-500 URL/landing cho từng từ khóa</w:t>
      </w:r>
      <w:r w:rsidDel="00000000" w:rsidR="00000000" w:rsidRPr="00000000">
        <w:rPr>
          <w:rFonts w:ascii="Arial Unicode MS" w:cs="Arial Unicode MS" w:eastAsia="Arial Unicode MS" w:hAnsi="Arial Unicode MS"/>
          <w:rtl w:val="0"/>
        </w:rPr>
        <w:t xml:space="preserve"> → DỨT KHOÁT từ chối. Doorway pages, Google phạt cả site. Thay bằng Entry Point Compression + Hub.</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Banner cá nhân hóa địa lý nổi bật</w:t>
      </w:r>
      <w:r w:rsidDel="00000000" w:rsidR="00000000" w:rsidRPr="00000000">
        <w:rPr>
          <w:rFonts w:ascii="Arial Unicode MS" w:cs="Arial Unicode MS" w:eastAsia="Arial Unicode MS" w:hAnsi="Arial Unicode MS"/>
          <w:rtl w:val="0"/>
        </w:rPr>
        <w:t xml:space="preserve"> → giảm còn "ghi chú editorial" chỉ hiện cho người quay lại.</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Quiz bản dài 16 kết quả 80-120 chữ</w:t>
      </w:r>
      <w:r w:rsidDel="00000000" w:rsidR="00000000" w:rsidRPr="00000000">
        <w:rPr>
          <w:rtl w:val="0"/>
        </w:rPr>
        <w:t xml:space="preserve"> → rút còn 4-6 câu. Quiz là cánh cửa, không phải đích; ô nhỏ mobile nhồi chữ thành bức tường.</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Khối editorial "ADN Panorama" nhiều đoạn</w:t>
      </w:r>
      <w:r w:rsidDel="00000000" w:rsidR="00000000" w:rsidRPr="00000000">
        <w:rPr>
          <w:rtl w:val="0"/>
        </w:rPr>
        <w:t xml:space="preserve"> → giản lược thành kết bài tự nhiên. Tỏ vẻ khẳng định mình quá nhiều.</w:t>
      </w:r>
    </w:p>
    <w:p w:rsidR="00000000" w:rsidDel="00000000" w:rsidP="00000000" w:rsidRDefault="00000000" w:rsidRPr="00000000" w14:paraId="0000007C">
      <w:pPr>
        <w:pStyle w:val="Heading2"/>
        <w:rPr/>
      </w:pPr>
      <w:bookmarkStart w:colFirst="0" w:colLast="0" w:name="_iupqezdkftot" w:id="10"/>
      <w:bookmarkEnd w:id="10"/>
      <w:r w:rsidDel="00000000" w:rsidR="00000000" w:rsidRPr="00000000">
        <w:rPr>
          <w:rtl w:val="0"/>
        </w:rPr>
        <w:t xml:space="preserve">B.4. Mô-típ ngôn ngữ bị CẤM (chủ web cực ghét)</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"Người ta thường nói X... nhưng thực ra Y" — thông thái rởm, sáo.</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"Không phải X mà là Y" lặp lại.</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Tỏ vẻ khẳng định bản thân, "cố giới thiệu nhiều". → Bài học chung: mỗi chủ web có "tics" ngôn ngữ riêng họ ghét. Phát hiện sớm, tuân thủ tuyệt đối. Viết thẳng, số thật, dám mất khách.</w:t>
      </w:r>
    </w:p>
    <w:p w:rsidR="00000000" w:rsidDel="00000000" w:rsidP="00000000" w:rsidRDefault="00000000" w:rsidRPr="00000000" w14:paraId="00000080">
      <w:pPr>
        <w:pStyle w:val="Heading2"/>
        <w:rPr/>
      </w:pPr>
      <w:bookmarkStart w:colFirst="0" w:colLast="0" w:name="_myosxn53w5j2" w:id="11"/>
      <w:bookmarkEnd w:id="11"/>
      <w:r w:rsidDel="00000000" w:rsidR="00000000" w:rsidRPr="00000000">
        <w:rPr>
          <w:rtl w:val="0"/>
        </w:rPr>
        <w:t xml:space="preserve">B.5. Dữ liệu thật cốt lõi (ví dụ về độ chính xác)</w:t>
      </w:r>
    </w:p>
    <w:p w:rsidR="00000000" w:rsidDel="00000000" w:rsidP="00000000" w:rsidRDefault="00000000" w:rsidRPr="00000000" w14:paraId="00000081">
      <w:pPr>
        <w:rPr/>
      </w:pPr>
      <w:r w:rsidDel="00000000" w:rsidR="00000000" w:rsidRPr="00000000">
        <w:rPr>
          <w:rtl w:val="0"/>
        </w:rPr>
        <w:t xml:space="preserve">QĐ hành chính (số hiệu, ngày ký chính xác), khoảng cách thật (Nam Ban–Đà Lạt 27km qua đèo Tà Nung, –sân bay Liên Khương ~22km), giá đất thật theo từng loại, thời gian di chuyển thật từ TPHCM. Đặc sản thật (cà phê Yellow Bourbon, dâu tằm tơ lụa). Địa điểm thật research từ Google Places. Mọi con số xác minh trước khi đăng.</w:t>
      </w:r>
    </w:p>
    <w:p w:rsidR="00000000" w:rsidDel="00000000" w:rsidP="00000000" w:rsidRDefault="00000000" w:rsidRPr="00000000" w14:paraId="00000082">
      <w:pPr>
        <w:pStyle w:val="Heading2"/>
        <w:rPr/>
      </w:pPr>
      <w:bookmarkStart w:colFirst="0" w:colLast="0" w:name="_4547z1c0jipi" w:id="12"/>
      <w:bookmarkEnd w:id="12"/>
      <w:r w:rsidDel="00000000" w:rsidR="00000000" w:rsidRPr="00000000">
        <w:rPr>
          <w:rtl w:val="0"/>
        </w:rPr>
        <w:t xml:space="preserve">B.6. Tiến hóa thiết kế (qua nhiều vòng)</w:t>
      </w:r>
    </w:p>
    <w:p w:rsidR="00000000" w:rsidDel="00000000" w:rsidP="00000000" w:rsidRDefault="00000000" w:rsidRPr="00000000" w14:paraId="00000083">
      <w:pPr>
        <w:numPr>
          <w:ilvl w:val="0"/>
          <w:numId w:val="1"/>
        </w:numPr>
        <w:ind w:left="720" w:hanging="360"/>
      </w:pPr>
      <w:r w:rsidDel="00000000" w:rsidR="00000000" w:rsidRPr="00000000">
        <w:rPr>
          <w:rFonts w:ascii="Arial Unicode MS" w:cs="Arial Unicode MS" w:eastAsia="Arial Unicode MS" w:hAnsi="Arial Unicode MS"/>
          <w:rtl w:val="0"/>
        </w:rPr>
        <w:t xml:space="preserve">Slogan: "Hiểu Nam Ban trước khi xuống tiền" → "Thấy toàn cảnh Nam Ban trước khi xuống tiền".</w:t>
      </w:r>
    </w:p>
    <w:p w:rsidR="00000000" w:rsidDel="00000000" w:rsidP="00000000" w:rsidRDefault="00000000" w:rsidRPr="00000000" w14:paraId="00000084">
      <w:pPr>
        <w:numPr>
          <w:ilvl w:val="0"/>
          <w:numId w:val="1"/>
        </w:numPr>
        <w:ind w:left="720" w:hanging="360"/>
      </w:pPr>
      <w:r w:rsidDel="00000000" w:rsidR="00000000" w:rsidRPr="00000000">
        <w:rPr>
          <w:rFonts w:ascii="Arial Unicode MS" w:cs="Arial Unicode MS" w:eastAsia="Arial Unicode MS" w:hAnsi="Arial Unicode MS"/>
          <w:rtl w:val="0"/>
        </w:rPr>
        <w:t xml:space="preserve">Nav: 6 mục lộn xộn (có "Toàn cảnh" trỏ về chính nó, "Index" tiếng Anh lạc lõng) → 5 mục tinh giản.</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Menu mobile: full-screen đặc → side-panel mờ kính (qua nhiều vòng vì "chưa tinh, lòi nội dung sau lưng").</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Chữ "Intelligence" cạnh logo: chỉ giữ ở bài Đọc chậm (đặc quyền phân tích sâu), bỏ ở Đọc nhanh. Font: Be Vietnam Pro hoa nhỏ xám nhạt (sang, nhẹ).</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Cặp "Đọc nhanh / Đọc chậm" — cấu trúc đối xứng phân tầng nội dung.</w:t>
      </w:r>
    </w:p>
    <w:p w:rsidR="00000000" w:rsidDel="00000000" w:rsidP="00000000" w:rsidRDefault="00000000" w:rsidRPr="00000000" w14:paraId="00000088">
      <w:pPr>
        <w:pStyle w:val="Heading2"/>
        <w:rPr/>
      </w:pPr>
      <w:bookmarkStart w:colFirst="0" w:colLast="0" w:name="_kqmfu3c4r8tk" w:id="13"/>
      <w:bookmarkEnd w:id="13"/>
      <w:r w:rsidDel="00000000" w:rsidR="00000000" w:rsidRPr="00000000">
        <w:rPr>
          <w:rtl w:val="0"/>
        </w:rPr>
        <w:t xml:space="preserve">B.7. Lỗi xương máu thật</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2 lần mất CSS/nội dung do regex DOTALL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ăn lan (mất slogan+quiz; mất ~5000 chars CSS). Khôi phục từ commit tốt (sha mốc: 7c4df129, 0911bb8f). → Sinh ra quy tắc str_replace chính xác + verify trước push.</w:t>
      </w:r>
    </w:p>
    <w:p w:rsidR="00000000" w:rsidDel="00000000" w:rsidP="00000000" w:rsidRDefault="00000000" w:rsidRPr="00000000" w14:paraId="0000008A">
      <w:pPr>
        <w:numPr>
          <w:ilvl w:val="0"/>
          <w:numId w:val="1"/>
        </w:numPr>
        <w:ind w:left="720" w:hanging="360"/>
      </w:pPr>
      <w:r w:rsidDel="00000000" w:rsidR="00000000" w:rsidRPr="00000000">
        <w:rPr>
          <w:rFonts w:ascii="Arial Unicode MS" w:cs="Arial Unicode MS" w:eastAsia="Arial Unicode MS" w:hAnsi="Arial Unicode MS"/>
          <w:rtl w:val="0"/>
        </w:rPr>
        <w:t xml:space="preserve">Form FormSubmit bị antivirus chặn + load chậm → chuyển Google Form no-cors.</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Ảnh aerial 404 do chưa sync → đẩy lại. Preview tool ≠ web thật.</w:t>
      </w:r>
    </w:p>
    <w:p w:rsidR="00000000" w:rsidDel="00000000" w:rsidP="00000000" w:rsidRDefault="00000000" w:rsidRPr="00000000" w14:paraId="0000008C">
      <w:pPr>
        <w:pStyle w:val="Heading2"/>
        <w:rPr/>
      </w:pPr>
      <w:bookmarkStart w:colFirst="0" w:colLast="0" w:name="_b7csz0sn8brs" w:id="14"/>
      <w:bookmarkEnd w:id="14"/>
      <w:r w:rsidDel="00000000" w:rsidR="00000000" w:rsidRPr="00000000">
        <w:rPr>
          <w:rtl w:val="0"/>
        </w:rPr>
        <w:t xml:space="preserve">B.8. Tài liệu chiến lược đã tạo (kèm dự án)</w:t>
      </w:r>
    </w:p>
    <w:p w:rsidR="00000000" w:rsidDel="00000000" w:rsidP="00000000" w:rsidRDefault="00000000" w:rsidRPr="00000000" w14:paraId="0000008D">
      <w:pPr>
        <w:rPr/>
      </w:pPr>
      <w:r w:rsidDel="00000000" w:rsidR="00000000" w:rsidRPr="00000000">
        <w:rPr>
          <w:rtl w:val="0"/>
        </w:rPr>
        <w:t xml:space="preserve">"Entry Point Engine" / "Mental Availability"; "Operating System" / "Domination System"; Brief thiết kế OG image; Sứ mệnh cốt lõi deal-making machine.</w:t>
      </w:r>
    </w:p>
    <w:p w:rsidR="00000000" w:rsidDel="00000000" w:rsidP="00000000" w:rsidRDefault="00000000" w:rsidRPr="00000000" w14:paraId="0000008E">
      <w:pPr>
        <w:pStyle w:val="Heading2"/>
        <w:rPr/>
      </w:pPr>
      <w:bookmarkStart w:colFirst="0" w:colLast="0" w:name="_odathrbn159b" w:id="15"/>
      <w:bookmarkEnd w:id="15"/>
      <w:r w:rsidDel="00000000" w:rsidR="00000000" w:rsidRPr="00000000">
        <w:rPr>
          <w:rtl w:val="0"/>
        </w:rPr>
        <w:t xml:space="preserve">LỜI KẾT</w:t>
      </w:r>
    </w:p>
    <w:p w:rsidR="00000000" w:rsidDel="00000000" w:rsidP="00000000" w:rsidRDefault="00000000" w:rsidRPr="00000000" w14:paraId="0000008F">
      <w:pPr>
        <w:rPr/>
      </w:pPr>
      <w:r w:rsidDel="00000000" w:rsidR="00000000" w:rsidRPr="00000000">
        <w:rPr>
          <w:rtl w:val="0"/>
        </w:rPr>
        <w:t xml:space="preserve">Tài sản thật của một website không phải code hay thiết kế — mà là </w:t>
      </w:r>
      <w:r w:rsidDel="00000000" w:rsidR="00000000" w:rsidRPr="00000000">
        <w:rPr>
          <w:b w:val="1"/>
          <w:bCs w:val="1"/>
          <w:rtl w:val="0"/>
        </w:rPr>
        <w:t xml:space="preserve">một lời hứa được giữ nhất quán qua thời gian</w:t>
      </w:r>
      <w:r w:rsidDel="00000000" w:rsidR="00000000" w:rsidRPr="00000000">
        <w:rPr>
          <w:rtl w:val="0"/>
        </w:rPr>
        <w:t xml:space="preserve">, và </w:t>
      </w:r>
      <w:r w:rsidDel="00000000" w:rsidR="00000000" w:rsidRPr="00000000">
        <w:rPr>
          <w:b w:val="1"/>
          <w:bCs w:val="1"/>
          <w:rtl w:val="0"/>
        </w:rPr>
        <w:t xml:space="preserve">sự kỷ luật để không làm những thứ rẻ tiền</w:t>
      </w:r>
      <w:r w:rsidDel="00000000" w:rsidR="00000000" w:rsidRPr="00000000">
        <w:rPr>
          <w:rtl w:val="0"/>
        </w:rPr>
        <w:t xml:space="preserve"> (nhồi keyword, doorway, popup giật, bán hàng hung hãn) dù chúng cám dỗ. Một web thắng bằng </w:t>
      </w:r>
      <w:r w:rsidDel="00000000" w:rsidR="00000000" w:rsidRPr="00000000">
        <w:rPr>
          <w:b w:val="1"/>
          <w:bCs w:val="1"/>
          <w:rtl w:val="0"/>
        </w:rPr>
        <w:t xml:space="preserve">chất lượng niềm tin</w:t>
      </w:r>
      <w:r w:rsidDel="00000000" w:rsidR="00000000" w:rsidRPr="00000000">
        <w:rPr>
          <w:rtl w:val="0"/>
        </w:rPr>
        <w:t xml:space="preserve">, không bằng số lượng click. Một người tin thật &gt; 1000 người lướt qua.</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