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7D4FF" w14:textId="3690854A" w:rsidR="009D6DBD" w:rsidRDefault="00456EC7" w:rsidP="00E45D8F">
      <w:pPr>
        <w:rPr>
          <w:lang w:val="vi-VN"/>
        </w:rPr>
      </w:pPr>
      <w:r>
        <w:t>2</w:t>
      </w:r>
      <w:r>
        <w:rPr>
          <w:lang w:val="vi-VN"/>
        </w:rPr>
        <w:t xml:space="preserve">. </w:t>
      </w:r>
    </w:p>
    <w:p w14:paraId="00A3787D" w14:textId="2AF9B200" w:rsidR="00BB175A" w:rsidRDefault="009E7A89" w:rsidP="00E45D8F">
      <w:r>
        <w:rPr>
          <w:lang w:val="vi-VN"/>
        </w:rPr>
        <w:t xml:space="preserve">- </w:t>
      </w:r>
      <w:r w:rsidR="00BB175A">
        <w:t>overnight yield:</w:t>
      </w:r>
    </w:p>
    <w:p w14:paraId="482E8257" w14:textId="04B36C62" w:rsidR="00BB175A" w:rsidRDefault="00BB175A" w:rsidP="00BB175A">
      <w:pPr>
        <w:ind w:firstLine="720"/>
      </w:pPr>
      <w:r>
        <w:t xml:space="preserve">- </w:t>
      </w:r>
      <w:r w:rsidR="00DA120C">
        <w:t>fluctuates</w:t>
      </w:r>
    </w:p>
    <w:p w14:paraId="4013F80A" w14:textId="185DD801" w:rsidR="00660D79" w:rsidRDefault="00660D79" w:rsidP="00BB175A">
      <w:pPr>
        <w:ind w:firstLine="720"/>
      </w:pPr>
      <w:r>
        <w:t xml:space="preserve">- </w:t>
      </w:r>
      <w:r w:rsidR="007E0E97">
        <w:t>decreasing at first, with the minimum point at 3.263, then increasing to 4.614 in the end</w:t>
      </w:r>
    </w:p>
    <w:p w14:paraId="6771AA3F" w14:textId="1CA81656" w:rsidR="007E0E97" w:rsidRDefault="007E0E97" w:rsidP="00BB175A">
      <w:pPr>
        <w:ind w:firstLine="720"/>
      </w:pPr>
      <w:r>
        <w:t>- overall: decreasing</w:t>
      </w:r>
    </w:p>
    <w:p w14:paraId="099A5A85" w14:textId="77777777" w:rsidR="007E0E97" w:rsidRDefault="007E0E97" w:rsidP="00BB175A">
      <w:pPr>
        <w:ind w:firstLine="720"/>
      </w:pPr>
    </w:p>
    <w:p w14:paraId="3C11D551" w14:textId="5D8C81B8" w:rsidR="007E0E97" w:rsidRDefault="007E0E97" w:rsidP="007E0E97">
      <w:pPr>
        <w:pStyle w:val="ListParagraph"/>
        <w:numPr>
          <w:ilvl w:val="0"/>
          <w:numId w:val="2"/>
        </w:numPr>
      </w:pPr>
      <w:r>
        <w:t>5-year yield</w:t>
      </w:r>
    </w:p>
    <w:p w14:paraId="72594C14" w14:textId="1CB49735" w:rsidR="007E0E97" w:rsidRDefault="007E0E97" w:rsidP="007E0E97">
      <w:pPr>
        <w:pStyle w:val="ListParagraph"/>
        <w:numPr>
          <w:ilvl w:val="2"/>
          <w:numId w:val="2"/>
        </w:numPr>
      </w:pPr>
      <w:r>
        <w:t>Fluctuates less</w:t>
      </w:r>
    </w:p>
    <w:p w14:paraId="5E1D91C7" w14:textId="1A696DE7" w:rsidR="009D6DBD" w:rsidRDefault="007E0E97" w:rsidP="00E45D8F">
      <w:pPr>
        <w:pStyle w:val="ListParagraph"/>
        <w:numPr>
          <w:ilvl w:val="2"/>
          <w:numId w:val="2"/>
        </w:numPr>
      </w:pPr>
      <w:r>
        <w:t>Overall: decreasing</w:t>
      </w:r>
    </w:p>
    <w:p w14:paraId="59A9F003" w14:textId="70059CB2" w:rsidR="007E0E97" w:rsidRDefault="007E0E97" w:rsidP="00E45D8F">
      <w:pPr>
        <w:pStyle w:val="ListParagraph"/>
        <w:numPr>
          <w:ilvl w:val="2"/>
          <w:numId w:val="2"/>
        </w:numPr>
      </w:pPr>
      <w:r>
        <w:t>Start: 5.572, end: 4.518</w:t>
      </w:r>
    </w:p>
    <w:p w14:paraId="2259447D" w14:textId="77777777" w:rsidR="00ED7F9D" w:rsidRDefault="00ED7F9D" w:rsidP="00ED7F9D"/>
    <w:p w14:paraId="5493820D" w14:textId="5F230903" w:rsidR="00E45D8F" w:rsidRDefault="00E45D8F" w:rsidP="00E45D8F">
      <w:r>
        <w:t xml:space="preserve">3. </w:t>
      </w:r>
      <w:r>
        <w:t>Line graph.</w:t>
      </w:r>
      <w:r>
        <w:cr/>
      </w:r>
      <w:r>
        <w:cr/>
        <w:t xml:space="preserve">Based on the graph, the shorter the year to maturity is, the stronger the correlation is. Take for </w:t>
      </w:r>
      <w:r>
        <w:cr/>
        <w:t>•</w:t>
      </w:r>
      <w:r>
        <w:tab/>
        <w:t xml:space="preserve">Observation1: a comparison from Year 1 to the subsequent years, the correlation decreases to below 0.5 when it’s Year 25.  </w:t>
      </w:r>
      <w:r>
        <w:cr/>
        <w:t>•</w:t>
      </w:r>
      <w:r>
        <w:tab/>
        <w:t>Observation 2: comparison of Year 15 to subsequent years, the correlation is decreasing as well, however, it’s higher than Observation 1.</w:t>
      </w:r>
      <w:r>
        <w:cr/>
        <w:t>•</w:t>
      </w:r>
      <w:r>
        <w:tab/>
        <w:t>Observation 3: comparison of Year 20 to subsequent years, the correlation decreases, however, it’s higher than Observation 1 and Observation 2.</w:t>
      </w:r>
    </w:p>
    <w:p w14:paraId="2A214831" w14:textId="1B509272" w:rsidR="00E45D8F" w:rsidRDefault="00E45D8F" w:rsidP="00E45D8F">
      <w:r>
        <w:t>Therefore, the pattern can be concluded. The closer the base year we used for comparison, to the year of maturity, the higher the correlation.</w:t>
      </w:r>
    </w:p>
    <w:p w14:paraId="2A214831" w14:textId="1B509272" w:rsidR="00E45D8F" w:rsidRDefault="00E45D8F" w:rsidP="00E45D8F"/>
    <w:p w14:paraId="2A214831" w14:textId="1B509272" w:rsidR="00E45D8F" w:rsidRDefault="00E45D8F" w:rsidP="00E45D8F">
      <w:r>
        <w:t>Dependency can be explained by the scatterplot</w:t>
      </w:r>
    </w:p>
    <w:p w14:paraId="4CDA3378" w14:textId="77777777" w:rsidR="00E45D8F" w:rsidRDefault="00E45D8F"/>
    <w:p w14:paraId="2A7F88DF" w14:textId="59DB4B07" w:rsidR="00B570E9" w:rsidRDefault="0029478D">
      <w:r>
        <w:t>4. Why we don’t need to standardize the data this time?</w:t>
      </w:r>
    </w:p>
    <w:p w14:paraId="6FE37A38" w14:textId="4377762A" w:rsidR="0029478D" w:rsidRDefault="00361BE9">
      <w:r>
        <w:t xml:space="preserve">- </w:t>
      </w:r>
      <w:r w:rsidR="00E52501">
        <w:t>= transforming data into mean=0, sd=1</w:t>
      </w:r>
      <w:r w:rsidR="00D049D6">
        <w:t xml:space="preserve"> around the center</w:t>
      </w:r>
    </w:p>
    <w:p w14:paraId="200DEF50" w14:textId="3B61DDDF" w:rsidR="00E52501" w:rsidRDefault="00E52501">
      <w:r>
        <w:t xml:space="preserve">- don’t have to because the data is of the same scale </w:t>
      </w:r>
      <w:r w:rsidR="00406F59">
        <w:t>– i.e. not carrying any units</w:t>
      </w:r>
    </w:p>
    <w:p w14:paraId="348982EA" w14:textId="1A7008C0" w:rsidR="00DC63CF" w:rsidRDefault="00DC63CF"/>
    <w:p w14:paraId="570C7B00" w14:textId="7EBA377B" w:rsidR="00DC63CF" w:rsidRDefault="00DC63CF">
      <w:r>
        <w:t>OR</w:t>
      </w:r>
    </w:p>
    <w:p w14:paraId="48EF6BFC" w14:textId="12EA42D9" w:rsidR="00DC63CF" w:rsidRDefault="008043A5" w:rsidP="00DC63CF">
      <w:pPr>
        <w:pStyle w:val="ListParagraph"/>
        <w:numPr>
          <w:ilvl w:val="0"/>
          <w:numId w:val="1"/>
        </w:numPr>
      </w:pPr>
      <w:r>
        <w:t>The mean and sd of the Change dataset is already close to 0 and 1</w:t>
      </w:r>
    </w:p>
    <w:p w14:paraId="01FFDB3F" w14:textId="4F8AB04A" w:rsidR="00406F59" w:rsidRDefault="00406F59"/>
    <w:p w14:paraId="217DF8BE" w14:textId="300C1F0D" w:rsidR="00F94873" w:rsidRDefault="00F55F31">
      <w:r>
        <w:t xml:space="preserve">4. </w:t>
      </w:r>
    </w:p>
    <w:p w14:paraId="6DD5838B" w14:textId="65E686C9" w:rsidR="00F94873" w:rsidRDefault="00F94873" w:rsidP="00F94873">
      <w:pPr>
        <w:pStyle w:val="ListParagraph"/>
        <w:numPr>
          <w:ilvl w:val="0"/>
          <w:numId w:val="1"/>
        </w:numPr>
      </w:pPr>
      <w:r>
        <w:t xml:space="preserve">PC1: equally influenced by everything except </w:t>
      </w:r>
      <w:r w:rsidR="005F5CD5">
        <w:t xml:space="preserve">overnight and 6-month. </w:t>
      </w:r>
    </w:p>
    <w:p w14:paraId="57CDB7A4" w14:textId="3886879F" w:rsidR="00277A8A" w:rsidRDefault="00A64397" w:rsidP="00F94873">
      <w:pPr>
        <w:pStyle w:val="ListParagraph"/>
        <w:numPr>
          <w:ilvl w:val="0"/>
          <w:numId w:val="1"/>
        </w:numPr>
      </w:pPr>
      <w:r>
        <w:t xml:space="preserve">PC2: weakly influenced by overnight, </w:t>
      </w:r>
      <w:r w:rsidR="00434596">
        <w:t xml:space="preserve">negatively influenced by year 11 onward, </w:t>
      </w:r>
      <w:r w:rsidR="000B5554">
        <w:t xml:space="preserve">equally influenced by </w:t>
      </w:r>
      <w:r w:rsidR="00434596">
        <w:t>the rest</w:t>
      </w:r>
    </w:p>
    <w:p w14:paraId="1C0DAFC3" w14:textId="7C97AABE" w:rsidR="00434596" w:rsidRDefault="00434596" w:rsidP="00F94873">
      <w:pPr>
        <w:pStyle w:val="ListParagraph"/>
        <w:numPr>
          <w:ilvl w:val="0"/>
          <w:numId w:val="1"/>
        </w:numPr>
      </w:pPr>
      <w:r>
        <w:t>PC3:</w:t>
      </w:r>
    </w:p>
    <w:p w14:paraId="617E2306" w14:textId="427D99EA" w:rsidR="00434596" w:rsidRDefault="00434596" w:rsidP="00434596">
      <w:pPr>
        <w:pStyle w:val="ListParagraph"/>
        <w:numPr>
          <w:ilvl w:val="2"/>
          <w:numId w:val="1"/>
        </w:numPr>
      </w:pPr>
      <w:r>
        <w:t>V2 till V6: positive, high</w:t>
      </w:r>
    </w:p>
    <w:p w14:paraId="7020DC92" w14:textId="3176070F" w:rsidR="00434596" w:rsidRDefault="00434596" w:rsidP="00434596">
      <w:pPr>
        <w:pStyle w:val="ListParagraph"/>
        <w:numPr>
          <w:ilvl w:val="2"/>
          <w:numId w:val="1"/>
        </w:numPr>
      </w:pPr>
      <w:r>
        <w:t>V12 till V24: negative, also high</w:t>
      </w:r>
    </w:p>
    <w:p w14:paraId="17F99D8C" w14:textId="1F5DDB02" w:rsidR="00434596" w:rsidRDefault="00434596" w:rsidP="00434596">
      <w:pPr>
        <w:pStyle w:val="ListParagraph"/>
        <w:numPr>
          <w:ilvl w:val="2"/>
          <w:numId w:val="1"/>
        </w:numPr>
      </w:pPr>
      <w:r>
        <w:t xml:space="preserve">Rest: negligible </w:t>
      </w:r>
    </w:p>
    <w:p w14:paraId="6EA7B08B" w14:textId="5F288263" w:rsidR="00434596" w:rsidRDefault="00F776CC" w:rsidP="00F776CC">
      <w:pPr>
        <w:pStyle w:val="ListParagraph"/>
        <w:numPr>
          <w:ilvl w:val="0"/>
          <w:numId w:val="1"/>
        </w:numPr>
      </w:pPr>
      <w:r>
        <w:lastRenderedPageBreak/>
        <w:t>PC4:</w:t>
      </w:r>
    </w:p>
    <w:p w14:paraId="301F0527" w14:textId="245B46CF" w:rsidR="00F776CC" w:rsidRDefault="002E4823" w:rsidP="00F776CC">
      <w:pPr>
        <w:pStyle w:val="ListParagraph"/>
        <w:numPr>
          <w:ilvl w:val="2"/>
          <w:numId w:val="1"/>
        </w:numPr>
      </w:pPr>
      <w:r>
        <w:t>V2, V3, V4, V22 till V34: negative, high</w:t>
      </w:r>
    </w:p>
    <w:p w14:paraId="5CB83E80" w14:textId="7C476F53" w:rsidR="002E4823" w:rsidRDefault="002E4823" w:rsidP="00F776CC">
      <w:pPr>
        <w:pStyle w:val="ListParagraph"/>
        <w:numPr>
          <w:ilvl w:val="2"/>
          <w:numId w:val="1"/>
        </w:numPr>
      </w:pPr>
      <w:r>
        <w:t>V44 till V51: positive, also high</w:t>
      </w:r>
    </w:p>
    <w:p w14:paraId="5B86AB73" w14:textId="1674131D" w:rsidR="002E4823" w:rsidRDefault="002E4823" w:rsidP="00F776CC">
      <w:pPr>
        <w:pStyle w:val="ListParagraph"/>
        <w:numPr>
          <w:ilvl w:val="2"/>
          <w:numId w:val="1"/>
        </w:numPr>
      </w:pPr>
      <w:r>
        <w:t>Rest: negligible</w:t>
      </w:r>
    </w:p>
    <w:p w14:paraId="3BE00771" w14:textId="443F4CDA" w:rsidR="006D1828" w:rsidRDefault="006D1828" w:rsidP="002E4823"/>
    <w:p w14:paraId="4B742741" w14:textId="2AA2E041" w:rsidR="003568A8" w:rsidRDefault="00691733" w:rsidP="002E4823">
      <w:r>
        <w:t xml:space="preserve">5. </w:t>
      </w:r>
    </w:p>
    <w:p w14:paraId="444EC90F" w14:textId="48331BBA" w:rsidR="00581AD9" w:rsidRDefault="00581AD9" w:rsidP="002E4823">
      <w:r>
        <w:t>- PC1:</w:t>
      </w:r>
    </w:p>
    <w:p w14:paraId="6BBB803D" w14:textId="2F57DBCA" w:rsidR="00581AD9" w:rsidRDefault="00581AD9" w:rsidP="00581AD9">
      <w:pPr>
        <w:ind w:left="720"/>
      </w:pPr>
      <w:r>
        <w:t>- V21 till V51: positive, equally</w:t>
      </w:r>
    </w:p>
    <w:p w14:paraId="5897A0F5" w14:textId="77CA1B43" w:rsidR="00581AD9" w:rsidRDefault="00581AD9" w:rsidP="00581AD9">
      <w:pPr>
        <w:ind w:left="720"/>
      </w:pPr>
      <w:r>
        <w:t>- V1 till V13: negative</w:t>
      </w:r>
    </w:p>
    <w:p w14:paraId="1F84C431" w14:textId="56F2FF3E" w:rsidR="00581AD9" w:rsidRDefault="00581AD9" w:rsidP="00581AD9">
      <w:pPr>
        <w:ind w:left="720"/>
      </w:pPr>
      <w:r>
        <w:t>- rest: insignificant</w:t>
      </w:r>
    </w:p>
    <w:p w14:paraId="4336DAD8" w14:textId="2A766AD5" w:rsidR="00581AD9" w:rsidRDefault="00581AD9" w:rsidP="00581AD9">
      <w:pPr>
        <w:ind w:left="720"/>
      </w:pPr>
    </w:p>
    <w:p w14:paraId="1BED4978" w14:textId="44C494E3" w:rsidR="00581AD9" w:rsidRDefault="00581AD9" w:rsidP="00581AD9">
      <w:pPr>
        <w:pStyle w:val="ListParagraph"/>
        <w:numPr>
          <w:ilvl w:val="0"/>
          <w:numId w:val="1"/>
        </w:numPr>
      </w:pPr>
      <w:r>
        <w:t>PC2</w:t>
      </w:r>
    </w:p>
    <w:p w14:paraId="4490945E" w14:textId="40E3334D" w:rsidR="00581AD9" w:rsidRDefault="00915FC9" w:rsidP="00581AD9">
      <w:pPr>
        <w:pStyle w:val="ListParagraph"/>
        <w:numPr>
          <w:ilvl w:val="2"/>
          <w:numId w:val="1"/>
        </w:numPr>
      </w:pPr>
      <w:r>
        <w:t>All negative</w:t>
      </w:r>
    </w:p>
    <w:p w14:paraId="6733F227" w14:textId="1A134BA2" w:rsidR="00915FC9" w:rsidRDefault="00915FC9" w:rsidP="00581AD9">
      <w:pPr>
        <w:pStyle w:val="ListParagraph"/>
        <w:numPr>
          <w:ilvl w:val="2"/>
          <w:numId w:val="1"/>
        </w:numPr>
      </w:pPr>
      <w:r>
        <w:t>Opposite effect</w:t>
      </w:r>
    </w:p>
    <w:p w14:paraId="7149471D" w14:textId="05B8B1F3" w:rsidR="00915FC9" w:rsidRDefault="00915FC9" w:rsidP="00915FC9">
      <w:pPr>
        <w:pStyle w:val="ListParagraph"/>
        <w:numPr>
          <w:ilvl w:val="0"/>
          <w:numId w:val="1"/>
        </w:numPr>
      </w:pPr>
      <w:r>
        <w:t>PC3</w:t>
      </w:r>
    </w:p>
    <w:p w14:paraId="198F5E3E" w14:textId="62E38339" w:rsidR="00915FC9" w:rsidRDefault="001C6E31" w:rsidP="00915FC9">
      <w:pPr>
        <w:pStyle w:val="ListParagraph"/>
        <w:numPr>
          <w:ilvl w:val="2"/>
          <w:numId w:val="1"/>
        </w:numPr>
      </w:pPr>
      <w:r>
        <w:t>V1, V2: negative, significant</w:t>
      </w:r>
    </w:p>
    <w:p w14:paraId="4D2E0FED" w14:textId="61D11F87" w:rsidR="001C6E31" w:rsidRDefault="001C6E31" w:rsidP="00915FC9">
      <w:pPr>
        <w:pStyle w:val="ListParagraph"/>
        <w:numPr>
          <w:ilvl w:val="2"/>
          <w:numId w:val="1"/>
        </w:numPr>
      </w:pPr>
      <w:r>
        <w:t xml:space="preserve">Rest: </w:t>
      </w:r>
      <w:r w:rsidR="00192269">
        <w:t>negligible</w:t>
      </w:r>
    </w:p>
    <w:p w14:paraId="59A45A77" w14:textId="1C9379E3" w:rsidR="00192269" w:rsidRDefault="00192269" w:rsidP="00192269"/>
    <w:p w14:paraId="60B7AC1D" w14:textId="77777777" w:rsidR="00192269" w:rsidRPr="00581AD9" w:rsidRDefault="00192269" w:rsidP="00192269"/>
    <w:sectPr w:rsidR="00192269" w:rsidRPr="0058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51DA1"/>
    <w:multiLevelType w:val="hybridMultilevel"/>
    <w:tmpl w:val="C1C2A5F0"/>
    <w:lvl w:ilvl="0" w:tplc="AE30FF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637FE"/>
    <w:multiLevelType w:val="hybridMultilevel"/>
    <w:tmpl w:val="64BCFED0"/>
    <w:lvl w:ilvl="0" w:tplc="18F618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61"/>
    <w:rsid w:val="00062EF8"/>
    <w:rsid w:val="00065073"/>
    <w:rsid w:val="000668AB"/>
    <w:rsid w:val="000B5554"/>
    <w:rsid w:val="00192269"/>
    <w:rsid w:val="00192BC3"/>
    <w:rsid w:val="001C6E31"/>
    <w:rsid w:val="00277A8A"/>
    <w:rsid w:val="0029478D"/>
    <w:rsid w:val="002E4823"/>
    <w:rsid w:val="003568A8"/>
    <w:rsid w:val="00361BE9"/>
    <w:rsid w:val="00406F59"/>
    <w:rsid w:val="00434596"/>
    <w:rsid w:val="00456EC7"/>
    <w:rsid w:val="005453AC"/>
    <w:rsid w:val="00581AD9"/>
    <w:rsid w:val="005F5CD5"/>
    <w:rsid w:val="006217F5"/>
    <w:rsid w:val="0063733F"/>
    <w:rsid w:val="00660D79"/>
    <w:rsid w:val="00691733"/>
    <w:rsid w:val="006D1828"/>
    <w:rsid w:val="007E0E97"/>
    <w:rsid w:val="008043A5"/>
    <w:rsid w:val="00915FC9"/>
    <w:rsid w:val="00995C05"/>
    <w:rsid w:val="009D6DBD"/>
    <w:rsid w:val="009E7A89"/>
    <w:rsid w:val="00A64397"/>
    <w:rsid w:val="00B15361"/>
    <w:rsid w:val="00B570E9"/>
    <w:rsid w:val="00BB175A"/>
    <w:rsid w:val="00BC2F3E"/>
    <w:rsid w:val="00D049D6"/>
    <w:rsid w:val="00D3319E"/>
    <w:rsid w:val="00DA120C"/>
    <w:rsid w:val="00DC63CF"/>
    <w:rsid w:val="00E348C9"/>
    <w:rsid w:val="00E45D8F"/>
    <w:rsid w:val="00E52501"/>
    <w:rsid w:val="00ED7F9D"/>
    <w:rsid w:val="00F55F31"/>
    <w:rsid w:val="00F776CC"/>
    <w:rsid w:val="00F94873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8065"/>
  <w15:chartTrackingRefBased/>
  <w15:docId w15:val="{AF759DC9-AF01-4713-9B2E-4E87659E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F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149</cp:revision>
  <dcterms:created xsi:type="dcterms:W3CDTF">2021-06-23T13:09:00Z</dcterms:created>
  <dcterms:modified xsi:type="dcterms:W3CDTF">2021-06-26T10:02:00Z</dcterms:modified>
</cp:coreProperties>
</file>