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812ihdlgr209" w:id="0"/>
      <w:bookmarkEnd w:id="0"/>
      <w:r w:rsidDel="00000000" w:rsidR="00000000" w:rsidRPr="00000000">
        <w:rPr>
          <w:b w:val="1"/>
          <w:bCs w:val="1"/>
          <w:sz w:val="34"/>
          <w:szCs w:val="34"/>
          <w:rtl w:val="0"/>
        </w:rPr>
        <w:t xml:space="preserve">Phần 1 – Lĩnh vực CNTT và đơn vị lưu trữ</w:t>
      </w:r>
    </w:p>
    <w:p w:rsidR="00000000" w:rsidDel="00000000" w:rsidP="00000000" w:rsidRDefault="00000000" w:rsidRPr="00000000" w14:paraId="00000002">
      <w:pPr>
        <w:numPr>
          <w:ilvl w:val="0"/>
          <w:numId w:val="2"/>
        </w:numPr>
        <w:spacing w:after="0" w:afterAutospacing="0" w:lineRule="auto"/>
        <w:ind w:left="720" w:hanging="360"/>
      </w:pPr>
      <w:r w:rsidDel="00000000" w:rsidR="00000000" w:rsidRPr="00000000">
        <w:rPr>
          <w:b w:val="1"/>
          <w:bCs w:val="1"/>
          <w:rtl w:val="0"/>
        </w:rPr>
        <w:t xml:space="preserve">Lựa chọn nhân sự:</w:t>
      </w:r>
      <w:r w:rsidDel="00000000" w:rsidR="00000000" w:rsidRPr="00000000">
        <w:rPr>
          <w:rtl w:val="0"/>
        </w:rPr>
        <w:t xml:space="preserve"> Chọn </w:t>
      </w:r>
      <w:r w:rsidDel="00000000" w:rsidR="00000000" w:rsidRPr="00000000">
        <w:rPr>
          <w:b w:val="1"/>
          <w:bCs w:val="1"/>
          <w:rtl w:val="0"/>
        </w:rPr>
        <w:t xml:space="preserve">Ứng viên B</w:t>
      </w:r>
      <w:r w:rsidDel="00000000" w:rsidR="00000000" w:rsidRPr="00000000">
        <w:rPr>
          <w:rtl w:val="0"/>
        </w:rPr>
        <w:t xml:space="preserve"> (Mạng máy tính / Quản trị hệ thống).</w:t>
      </w:r>
    </w:p>
    <w:p w:rsidR="00000000" w:rsidDel="00000000" w:rsidP="00000000" w:rsidRDefault="00000000" w:rsidRPr="00000000" w14:paraId="00000003">
      <w:pPr>
        <w:numPr>
          <w:ilvl w:val="1"/>
          <w:numId w:val="2"/>
        </w:numPr>
        <w:spacing w:after="0" w:afterAutospacing="0" w:lineRule="auto"/>
        <w:ind w:left="1440" w:hanging="360"/>
      </w:pPr>
      <w:r w:rsidDel="00000000" w:rsidR="00000000" w:rsidRPr="00000000">
        <w:rPr>
          <w:i w:val="1"/>
          <w:iCs w:val="1"/>
          <w:rtl w:val="0"/>
        </w:rPr>
        <w:t xml:space="preserve">Giải thích:</w:t>
      </w:r>
      <w:r w:rsidDel="00000000" w:rsidR="00000000" w:rsidRPr="00000000">
        <w:rPr>
          <w:rtl w:val="0"/>
        </w:rPr>
        <w:t xml:space="preserve"> Cyber Arena là một trung tâm game vật lý cần duy trì hệ thống phần cứng ổn định, mạng Internet tốc độ cao luôn mượt mà và sửa chữa máy móc ngay khi hỏng hóc. Phần mềm đặt lịch (của Ứng viên A) có thể sử dụng các nền tảng có sẵn, trong khi việc vận hành và xử lý sự cố thiết bị tại chỗ đòi hỏi chuyên môn trực tiếp của Ứng viên B.</w:t>
      </w:r>
    </w:p>
    <w:p w:rsidR="00000000" w:rsidDel="00000000" w:rsidP="00000000" w:rsidRDefault="00000000" w:rsidRPr="00000000" w14:paraId="00000004">
      <w:pPr>
        <w:numPr>
          <w:ilvl w:val="0"/>
          <w:numId w:val="2"/>
        </w:numPr>
        <w:spacing w:after="240" w:lineRule="auto"/>
        <w:ind w:left="720" w:hanging="360"/>
      </w:pPr>
      <w:r w:rsidDel="00000000" w:rsidR="00000000" w:rsidRPr="00000000">
        <w:rPr>
          <w:b w:val="1"/>
          <w:bCs w:val="1"/>
          <w:rtl w:val="0"/>
        </w:rPr>
        <w:t xml:space="preserve">Thứ tự tăng dần các đơn vị lưu trữ:</w:t>
        <w:br w:type="textWrapping"/>
      </w:r>
      <w:r w:rsidDel="00000000" w:rsidR="00000000" w:rsidRPr="00000000">
        <w:rPr>
          <w:rtl w:val="0"/>
        </w:rPr>
        <w:t xml:space="preserve">Byte &lt; KB &lt; MB &lt; GB &lt; TB</w:t>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36gzz2i3muen" w:id="1"/>
      <w:bookmarkEnd w:id="1"/>
      <w:r w:rsidDel="00000000" w:rsidR="00000000" w:rsidRPr="00000000">
        <w:rPr>
          <w:b w:val="1"/>
          <w:bCs w:val="1"/>
          <w:sz w:val="34"/>
          <w:szCs w:val="34"/>
          <w:rtl w:val="0"/>
        </w:rPr>
        <w:t xml:space="preserve">Phần 2 – Mô hình IPO và lĩnh vực CNTT</w:t>
      </w:r>
    </w:p>
    <w:p w:rsidR="00000000" w:rsidDel="00000000" w:rsidP="00000000" w:rsidRDefault="00000000" w:rsidRPr="00000000" w14:paraId="00000006">
      <w:pPr>
        <w:pStyle w:val="Heading3"/>
        <w:keepNext w:val="0"/>
        <w:keepLines w:val="0"/>
        <w:spacing w:before="0" w:lineRule="auto"/>
        <w:rPr>
          <w:b w:val="1"/>
          <w:bCs w:val="1"/>
          <w:color w:val="000000"/>
          <w:sz w:val="26"/>
          <w:szCs w:val="26"/>
        </w:rPr>
      </w:pPr>
      <w:bookmarkStart w:colFirst="0" w:colLast="0" w:name="_mekfcwkscskb" w:id="2"/>
      <w:bookmarkEnd w:id="2"/>
      <w:r w:rsidDel="00000000" w:rsidR="00000000" w:rsidRPr="00000000">
        <w:rPr>
          <w:b w:val="1"/>
          <w:bCs w:val="1"/>
          <w:color w:val="000000"/>
          <w:sz w:val="26"/>
          <w:szCs w:val="26"/>
          <w:rtl w:val="0"/>
        </w:rPr>
        <w:t xml:space="preserve">1. Bảng mô hình IPO cho hệ thống quay/xem lại trận đấu</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7170"/>
        <w:tblGridChange w:id="0">
          <w:tblGrid>
            <w:gridCol w:w="1650"/>
            <w:gridCol w:w="717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Thành phần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Trong hệ thống quay/xem lại trận đấu</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Input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Thao tác chơi game của tuyển thủ / Tín hiệu hình ảnh và âm thanh từ màn hình</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Process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Phần mềm quay màn hình mã hóa, xử lý và nén video trận đấu</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Output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File video trận đấu hoàn chỉnh (định dạng MP4,...)</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Storage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Ổ cứng (SSD/HDD) lưu trữ các file video trận đấu</w:t>
            </w:r>
          </w:p>
        </w:tc>
      </w:tr>
    </w:tbl>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4axbh458jn2c" w:id="3"/>
      <w:bookmarkEnd w:id="3"/>
      <w:r w:rsidDel="00000000" w:rsidR="00000000" w:rsidRPr="00000000">
        <w:rPr>
          <w:b w:val="1"/>
          <w:bCs w:val="1"/>
          <w:color w:val="000000"/>
          <w:sz w:val="26"/>
          <w:szCs w:val="26"/>
          <w:rtl w:val="0"/>
        </w:rPr>
        <w:t xml:space="preserve">2. Lĩnh vực CNTT gắn với hoạt động của Cyber Arena</w:t>
      </w:r>
    </w:p>
    <w:p w:rsidR="00000000" w:rsidDel="00000000" w:rsidP="00000000" w:rsidRDefault="00000000" w:rsidRPr="00000000" w14:paraId="00000012">
      <w:pPr>
        <w:numPr>
          <w:ilvl w:val="0"/>
          <w:numId w:val="4"/>
        </w:numPr>
        <w:spacing w:after="0" w:afterAutospacing="0" w:lineRule="auto"/>
        <w:ind w:left="720" w:hanging="360"/>
      </w:pPr>
      <w:r w:rsidDel="00000000" w:rsidR="00000000" w:rsidRPr="00000000">
        <w:rPr>
          <w:b w:val="1"/>
          <w:bCs w:val="1"/>
          <w:rtl w:val="0"/>
        </w:rPr>
        <w:t xml:space="preserve">Mạng máy tính (Networking):</w:t>
      </w:r>
      <w:r w:rsidDel="00000000" w:rsidR="00000000" w:rsidRPr="00000000">
        <w:rPr>
          <w:rtl w:val="0"/>
        </w:rPr>
        <w:t xml:space="preserve"> Giúp truyền tải dữ liệu livestream mượt mà, ổn định lên YouTube với tốc độ cao.</w:t>
      </w:r>
    </w:p>
    <w:p w:rsidR="00000000" w:rsidDel="00000000" w:rsidP="00000000" w:rsidRDefault="00000000" w:rsidRPr="00000000" w14:paraId="00000013">
      <w:pPr>
        <w:numPr>
          <w:ilvl w:val="0"/>
          <w:numId w:val="4"/>
        </w:numPr>
        <w:spacing w:after="240" w:lineRule="auto"/>
        <w:ind w:left="720" w:hanging="360"/>
      </w:pPr>
      <w:r w:rsidDel="00000000" w:rsidR="00000000" w:rsidRPr="00000000">
        <w:rPr>
          <w:b w:val="1"/>
          <w:bCs w:val="1"/>
          <w:rtl w:val="0"/>
        </w:rPr>
        <w:t xml:space="preserve">Hệ thống thông tin / Quản trị hệ thống (Systems Administration):</w:t>
      </w:r>
      <w:r w:rsidDel="00000000" w:rsidR="00000000" w:rsidRPr="00000000">
        <w:rPr>
          <w:rtl w:val="0"/>
        </w:rPr>
        <w:t xml:space="preserve"> Quản lý lưu trữ dữ liệu trận đấu và đảm bảo phần cứng, phần mềm của toàn bộ trung tâm vận hành trơn tru.</w:t>
      </w:r>
    </w:p>
    <w:p w:rsidR="00000000" w:rsidDel="00000000" w:rsidP="00000000" w:rsidRDefault="00000000" w:rsidRPr="00000000" w14:paraId="00000014">
      <w:pPr>
        <w:pStyle w:val="Heading2"/>
        <w:keepNext w:val="0"/>
        <w:keepLines w:val="0"/>
        <w:spacing w:after="80" w:before="0" w:lineRule="auto"/>
        <w:rPr>
          <w:b w:val="1"/>
          <w:bCs w:val="1"/>
          <w:sz w:val="34"/>
          <w:szCs w:val="34"/>
        </w:rPr>
      </w:pPr>
      <w:bookmarkStart w:colFirst="0" w:colLast="0" w:name="_g64v5j6ps60g" w:id="4"/>
      <w:bookmarkEnd w:id="4"/>
      <w:r w:rsidDel="00000000" w:rsidR="00000000" w:rsidRPr="00000000">
        <w:rPr>
          <w:b w:val="1"/>
          <w:bCs w:val="1"/>
          <w:sz w:val="34"/>
          <w:szCs w:val="34"/>
          <w:rtl w:val="0"/>
        </w:rPr>
        <w:t xml:space="preserve">Phần 3 – Tính toán dung lượng và tốc độ mạng</w:t>
      </w:r>
    </w:p>
    <w:p w:rsidR="00000000" w:rsidDel="00000000" w:rsidP="00000000" w:rsidRDefault="00000000" w:rsidRPr="00000000" w14:paraId="00000015">
      <w:pPr>
        <w:pStyle w:val="Heading3"/>
        <w:keepNext w:val="0"/>
        <w:keepLines w:val="0"/>
        <w:spacing w:before="0" w:lineRule="auto"/>
        <w:rPr>
          <w:b w:val="1"/>
          <w:bCs w:val="1"/>
          <w:color w:val="000000"/>
          <w:sz w:val="26"/>
          <w:szCs w:val="26"/>
        </w:rPr>
      </w:pPr>
      <w:bookmarkStart w:colFirst="0" w:colLast="0" w:name="_gv8ja1hkkdes" w:id="5"/>
      <w:bookmarkEnd w:id="5"/>
      <w:r w:rsidDel="00000000" w:rsidR="00000000" w:rsidRPr="00000000">
        <w:rPr>
          <w:b w:val="1"/>
          <w:bCs w:val="1"/>
          <w:color w:val="000000"/>
          <w:sz w:val="26"/>
          <w:szCs w:val="26"/>
          <w:rtl w:val="0"/>
        </w:rPr>
        <w:t xml:space="preserve">1. Tính dung lượng lưu trữ</w:t>
      </w:r>
    </w:p>
    <w:p w:rsidR="00000000" w:rsidDel="00000000" w:rsidP="00000000" w:rsidRDefault="00000000" w:rsidRPr="00000000" w14:paraId="00000016">
      <w:pPr>
        <w:numPr>
          <w:ilvl w:val="0"/>
          <w:numId w:val="1"/>
        </w:numPr>
        <w:spacing w:after="0" w:afterAutospacing="0" w:lineRule="auto"/>
        <w:ind w:left="720" w:hanging="360"/>
      </w:pPr>
      <w:r w:rsidDel="00000000" w:rsidR="00000000" w:rsidRPr="00000000">
        <w:rPr>
          <w:b w:val="1"/>
          <w:bCs w:val="1"/>
          <w:rtl w:val="0"/>
        </w:rPr>
        <w:t xml:space="preserve">Tổng dung lượng 20 trận:</w:t>
        <w:br w:type="textWrapping"/>
      </w:r>
      <m:oMath>
        <m:r>
          <w:rPr/>
          <m:t xml:space="preserve">20</m:t>
        </m:r>
        <m:r>
          <w:rPr/>
          <m:t>×</m:t>
        </m:r>
        <m:r>
          <w:rPr/>
          <m:t xml:space="preserve">500MB=10.000MB</m:t>
        </m:r>
      </m:oMath>
      <w:r w:rsidDel="00000000" w:rsidR="00000000" w:rsidRPr="00000000">
        <w:rPr>
          <w:rtl w:val="0"/>
        </w:rPr>
      </w:r>
    </w:p>
    <w:p w:rsidR="00000000" w:rsidDel="00000000" w:rsidP="00000000" w:rsidRDefault="00000000" w:rsidRPr="00000000" w14:paraId="00000017">
      <w:pPr>
        <w:numPr>
          <w:ilvl w:val="0"/>
          <w:numId w:val="1"/>
        </w:numPr>
        <w:spacing w:after="0" w:afterAutospacing="0" w:lineRule="auto"/>
        <w:ind w:left="720" w:hanging="360"/>
      </w:pPr>
      <w:r w:rsidDel="00000000" w:rsidR="00000000" w:rsidRPr="00000000">
        <w:rPr>
          <w:b w:val="1"/>
          <w:bCs w:val="1"/>
          <w:rtl w:val="0"/>
        </w:rPr>
        <w:t xml:space="preserve">Đổi sang GB:</w:t>
        <w:br w:type="textWrapping"/>
      </w:r>
      <m:oMath>
        <m:r>
          <w:rPr/>
          <m:t xml:space="preserve">10.000MB</m:t>
        </m:r>
        <m:r>
          <w:rPr/>
          <m:t>÷</m:t>
        </m:r>
        <m:r>
          <w:rPr/>
          <m:t xml:space="preserve">1024</m:t>
        </m:r>
        <m:r>
          <w:rPr/>
          <m:t>≈</m:t>
        </m:r>
        <m:r>
          <w:rPr/>
          <m:t xml:space="preserve">9,77GB</m:t>
        </m:r>
      </m:oMath>
      <w:r w:rsidDel="00000000" w:rsidR="00000000" w:rsidRPr="00000000">
        <w:rPr>
          <w:rtl w:val="0"/>
        </w:rPr>
      </w:r>
    </w:p>
    <w:p w:rsidR="00000000" w:rsidDel="00000000" w:rsidP="00000000" w:rsidRDefault="00000000" w:rsidRPr="00000000" w14:paraId="00000018">
      <w:pPr>
        <w:numPr>
          <w:ilvl w:val="0"/>
          <w:numId w:val="1"/>
        </w:numPr>
        <w:spacing w:after="0" w:afterAutospacing="0" w:lineRule="auto"/>
        <w:ind w:left="720" w:hanging="360"/>
      </w:pPr>
      <w:r w:rsidDel="00000000" w:rsidR="00000000" w:rsidRPr="00000000">
        <w:rPr>
          <w:b w:val="1"/>
          <w:bCs w:val="1"/>
          <w:rtl w:val="0"/>
        </w:rPr>
        <w:t xml:space="preserve">Khả năng chứa của SSD 512 GB:</w:t>
      </w:r>
    </w:p>
    <w:p w:rsidR="00000000" w:rsidDel="00000000" w:rsidP="00000000" w:rsidRDefault="00000000" w:rsidRPr="00000000" w14:paraId="00000019">
      <w:pPr>
        <w:numPr>
          <w:ilvl w:val="1"/>
          <w:numId w:val="1"/>
        </w:numPr>
        <w:spacing w:after="0" w:afterAutospacing="0" w:lineRule="auto"/>
        <w:ind w:left="1440" w:hanging="360"/>
      </w:pPr>
      <w:r w:rsidDel="00000000" w:rsidR="00000000" w:rsidRPr="00000000">
        <w:rPr>
          <w:b w:val="1"/>
          <w:bCs w:val="1"/>
          <w:rtl w:val="0"/>
        </w:rPr>
        <w:t xml:space="preserve">Có</w:t>
      </w:r>
      <w:r w:rsidDel="00000000" w:rsidR="00000000" w:rsidRPr="00000000">
        <w:rPr>
          <w:rtl w:val="0"/>
        </w:rPr>
        <w:t xml:space="preserve">, ổ cứng hoàn toàn chứa đủ vì 1 tháng chỉ tốn khoảng </w:t>
      </w:r>
      <m:oMath>
        <m:r>
          <w:rPr/>
          <m:t xml:space="preserve">9,77GB</m:t>
        </m:r>
      </m:oMath>
      <w:r w:rsidDel="00000000" w:rsidR="00000000" w:rsidRPr="00000000">
        <w:rPr>
          <w:rtl w:val="0"/>
        </w:rPr>
        <w:t xml:space="preserve">.</w:t>
      </w:r>
    </w:p>
    <w:p w:rsidR="00000000" w:rsidDel="00000000" w:rsidP="00000000" w:rsidRDefault="00000000" w:rsidRPr="00000000" w14:paraId="0000001A">
      <w:pPr>
        <w:numPr>
          <w:ilvl w:val="1"/>
          <w:numId w:val="1"/>
        </w:numPr>
        <w:spacing w:after="240" w:lineRule="auto"/>
        <w:ind w:left="1440" w:hanging="360"/>
      </w:pPr>
      <w:r w:rsidDel="00000000" w:rsidR="00000000" w:rsidRPr="00000000">
        <w:rPr>
          <w:rtl w:val="0"/>
        </w:rPr>
        <w:t xml:space="preserve">Sau 1 tháng đầu tiên, dung lượng còn trống là: </w:t>
      </w:r>
      <m:oMath>
        <m:r>
          <w:rPr/>
          <m:t xml:space="preserve">512-9,77</m:t>
        </m:r>
        <m:r>
          <w:rPr/>
          <m:t>≈</m:t>
        </m:r>
        <m:r>
          <w:rPr/>
          <m:t xml:space="preserve">502,23GB</m:t>
        </m:r>
      </m:oMath>
      <w:r w:rsidDel="00000000" w:rsidR="00000000" w:rsidRPr="00000000">
        <w:rPr>
          <w:rtl w:val="0"/>
        </w:rPr>
        <w:t xml:space="preserve"> (bỏ qua hệ điều hành và game).</w:t>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5vy1p5qnm8ms" w:id="6"/>
      <w:bookmarkEnd w:id="6"/>
      <w:r w:rsidDel="00000000" w:rsidR="00000000" w:rsidRPr="00000000">
        <w:rPr>
          <w:b w:val="1"/>
          <w:bCs w:val="1"/>
          <w:color w:val="000000"/>
          <w:sz w:val="26"/>
          <w:szCs w:val="26"/>
          <w:rtl w:val="0"/>
        </w:rPr>
        <w:t xml:space="preserve">2. Tính tốc độ mạng</w:t>
      </w:r>
    </w:p>
    <w:p w:rsidR="00000000" w:rsidDel="00000000" w:rsidP="00000000" w:rsidRDefault="00000000" w:rsidRPr="00000000" w14:paraId="0000001C">
      <w:pPr>
        <w:numPr>
          <w:ilvl w:val="0"/>
          <w:numId w:val="3"/>
        </w:numPr>
        <w:spacing w:after="0" w:afterAutospacing="0" w:lineRule="auto"/>
        <w:ind w:left="720" w:hanging="360"/>
      </w:pPr>
      <w:r w:rsidDel="00000000" w:rsidR="00000000" w:rsidRPr="00000000">
        <w:rPr>
          <w:b w:val="1"/>
          <w:bCs w:val="1"/>
          <w:rtl w:val="0"/>
        </w:rPr>
        <w:t xml:space="preserve">Tốc độ tối đa theo MB/s:</w:t>
        <w:br w:type="textWrapping"/>
      </w:r>
      <m:oMath>
        <m:r>
          <w:rPr/>
          <m:t xml:space="preserve">100Mbps</m:t>
        </m:r>
        <m:r>
          <w:rPr/>
          <m:t>÷</m:t>
        </m:r>
        <m:r>
          <w:rPr/>
          <m:t xml:space="preserve">8=12,5MB/s</m:t>
        </m:r>
      </m:oMath>
      <w:r w:rsidDel="00000000" w:rsidR="00000000" w:rsidRPr="00000000">
        <w:rPr>
          <w:rtl w:val="0"/>
        </w:rPr>
      </w:r>
    </w:p>
    <w:p w:rsidR="00000000" w:rsidDel="00000000" w:rsidP="00000000" w:rsidRDefault="00000000" w:rsidRPr="00000000" w14:paraId="0000001D">
      <w:pPr>
        <w:numPr>
          <w:ilvl w:val="0"/>
          <w:numId w:val="3"/>
        </w:numPr>
        <w:spacing w:after="0" w:afterAutospacing="0" w:lineRule="auto"/>
        <w:ind w:left="720" w:hanging="360"/>
      </w:pPr>
      <w:r w:rsidDel="00000000" w:rsidR="00000000" w:rsidRPr="00000000">
        <w:rPr>
          <w:b w:val="1"/>
          <w:bCs w:val="1"/>
          <w:rtl w:val="0"/>
        </w:rPr>
        <w:t xml:space="preserve">Thời gian tải lên video 200 MB:</w:t>
        <w:br w:type="textWrapping"/>
      </w:r>
      <m:oMath>
        <m:r>
          <w:rPr/>
          <m:t xml:space="preserve">200MB</m:t>
        </m:r>
        <m:r>
          <w:rPr/>
          <m:t>÷</m:t>
        </m:r>
        <m:r>
          <w:rPr/>
          <m:t xml:space="preserve">12,5MB/s=16giây</m:t>
        </m:r>
      </m:oMath>
      <w:r w:rsidDel="00000000" w:rsidR="00000000" w:rsidRPr="00000000">
        <w:rPr>
          <w:rtl w:val="0"/>
        </w:rPr>
      </w:r>
    </w:p>
    <w:p w:rsidR="00000000" w:rsidDel="00000000" w:rsidP="00000000" w:rsidRDefault="00000000" w:rsidRPr="00000000" w14:paraId="0000001E">
      <w:pPr>
        <w:numPr>
          <w:ilvl w:val="0"/>
          <w:numId w:val="3"/>
        </w:numPr>
        <w:spacing w:after="240" w:lineRule="auto"/>
        <w:ind w:left="720" w:hanging="360"/>
      </w:pPr>
      <w:r w:rsidDel="00000000" w:rsidR="00000000" w:rsidRPr="00000000">
        <w:rPr>
          <w:b w:val="1"/>
          <w:bCs w:val="1"/>
          <w:rtl w:val="0"/>
        </w:rPr>
        <w:t xml:space="preserve">Vì sao thực tế thường lâu hơn?</w:t>
        <w:br w:type="textWrapping"/>
      </w:r>
      <w:r w:rsidDel="00000000" w:rsidR="00000000" w:rsidRPr="00000000">
        <w:rPr>
          <w:rtl w:val="0"/>
        </w:rPr>
        <w:t xml:space="preserve">Do tốc độ tải lên (upload) của gói cước cáp quang thường thấp hơn tốc độ tải xuống (download), hoặc do băng thông bị chia sẻ với nhiều người dùng/máy tính khác trong trung tâm cùng thời điểm.</w:t>
      </w:r>
    </w:p>
    <w:p w:rsidR="00000000" w:rsidDel="00000000" w:rsidP="00000000" w:rsidRDefault="00000000" w:rsidRPr="00000000" w14:paraId="0000001F">
      <w:pPr>
        <w:pStyle w:val="Heading2"/>
        <w:keepNext w:val="0"/>
        <w:keepLines w:val="0"/>
        <w:spacing w:after="80" w:before="0" w:lineRule="auto"/>
        <w:rPr>
          <w:b w:val="1"/>
          <w:bCs w:val="1"/>
          <w:sz w:val="34"/>
          <w:szCs w:val="34"/>
        </w:rPr>
      </w:pPr>
      <w:bookmarkStart w:colFirst="0" w:colLast="0" w:name="_xuv6nzip8z4a" w:id="7"/>
      <w:bookmarkEnd w:id="7"/>
      <w:r w:rsidDel="00000000" w:rsidR="00000000" w:rsidRPr="00000000">
        <w:rPr>
          <w:b w:val="1"/>
          <w:bCs w:val="1"/>
          <w:sz w:val="34"/>
          <w:szCs w:val="34"/>
          <w:rtl w:val="0"/>
        </w:rPr>
        <w:t xml:space="preserve">Phần 4 – Phần cứng và mô hình DIKW</w:t>
      </w:r>
    </w:p>
    <w:p w:rsidR="00000000" w:rsidDel="00000000" w:rsidP="00000000" w:rsidRDefault="00000000" w:rsidRPr="00000000" w14:paraId="00000020">
      <w:pPr>
        <w:pStyle w:val="Heading3"/>
        <w:keepNext w:val="0"/>
        <w:keepLines w:val="0"/>
        <w:spacing w:before="0" w:lineRule="auto"/>
        <w:rPr>
          <w:b w:val="1"/>
          <w:bCs w:val="1"/>
          <w:color w:val="000000"/>
          <w:sz w:val="26"/>
          <w:szCs w:val="26"/>
        </w:rPr>
      </w:pPr>
      <w:bookmarkStart w:colFirst="0" w:colLast="0" w:name="_3p6sqzercu10" w:id="8"/>
      <w:bookmarkEnd w:id="8"/>
      <w:r w:rsidDel="00000000" w:rsidR="00000000" w:rsidRPr="00000000">
        <w:rPr>
          <w:b w:val="1"/>
          <w:bCs w:val="1"/>
          <w:color w:val="000000"/>
          <w:sz w:val="26"/>
          <w:szCs w:val="26"/>
          <w:rtl w:val="0"/>
        </w:rPr>
        <w:t xml:space="preserve">1. Nâng cấp phần cứng</w:t>
      </w:r>
    </w:p>
    <w:p w:rsidR="00000000" w:rsidDel="00000000" w:rsidP="00000000" w:rsidRDefault="00000000" w:rsidRPr="00000000" w14:paraId="00000021">
      <w:pPr>
        <w:numPr>
          <w:ilvl w:val="0"/>
          <w:numId w:val="5"/>
        </w:numPr>
        <w:spacing w:after="0" w:afterAutospacing="0" w:lineRule="auto"/>
        <w:ind w:left="720" w:hanging="360"/>
      </w:pPr>
      <w:r w:rsidDel="00000000" w:rsidR="00000000" w:rsidRPr="00000000">
        <w:rPr>
          <w:b w:val="1"/>
          <w:bCs w:val="1"/>
          <w:rtl w:val="0"/>
        </w:rPr>
        <w:t xml:space="preserve">Lựa chọn:</w:t>
      </w:r>
      <w:r w:rsidDel="00000000" w:rsidR="00000000" w:rsidRPr="00000000">
        <w:rPr>
          <w:rtl w:val="0"/>
        </w:rPr>
        <w:t xml:space="preserve"> Nâng cấp </w:t>
      </w:r>
      <w:r w:rsidDel="00000000" w:rsidR="00000000" w:rsidRPr="00000000">
        <w:rPr>
          <w:b w:val="1"/>
          <w:bCs w:val="1"/>
          <w:rtl w:val="0"/>
        </w:rPr>
        <w:t xml:space="preserve">RAM</w:t>
      </w:r>
      <w:r w:rsidDel="00000000" w:rsidR="00000000" w:rsidRPr="00000000">
        <w:rPr>
          <w:rtl w:val="0"/>
        </w:rPr>
        <w:t xml:space="preserve">.</w:t>
      </w:r>
    </w:p>
    <w:p w:rsidR="00000000" w:rsidDel="00000000" w:rsidP="00000000" w:rsidRDefault="00000000" w:rsidRPr="00000000" w14:paraId="00000022">
      <w:pPr>
        <w:numPr>
          <w:ilvl w:val="0"/>
          <w:numId w:val="5"/>
        </w:numPr>
        <w:spacing w:after="240" w:lineRule="auto"/>
        <w:ind w:left="720" w:hanging="360"/>
      </w:pPr>
      <w:r w:rsidDel="00000000" w:rsidR="00000000" w:rsidRPr="00000000">
        <w:rPr>
          <w:i w:val="1"/>
          <w:iCs w:val="1"/>
          <w:rtl w:val="0"/>
        </w:rPr>
        <w:t xml:space="preserve">Giải thích:</w:t>
      </w:r>
      <w:r w:rsidDel="00000000" w:rsidR="00000000" w:rsidRPr="00000000">
        <w:rPr>
          <w:rtl w:val="0"/>
        </w:rPr>
        <w:t xml:space="preserve"> Chơi game nặng và livestream đồng thời đòi hỏi khả năng đa nhiệm cực cao, ngốn rất nhiều tài nguyên RAM. Việc nâng cấp lên mức RAM cao hơn giúp máy có không gian tạm thời thoải mái để xử lý cả hai tác vụ nặng cùng lúc mà không bị giật lag (tránh tình trạng máy phải dùng ổ cứng làm RAM ảo gây chậm).</w:t>
      </w:r>
    </w:p>
    <w:p w:rsidR="00000000" w:rsidDel="00000000" w:rsidP="00000000" w:rsidRDefault="00000000" w:rsidRPr="00000000" w14:paraId="00000023">
      <w:pPr>
        <w:pStyle w:val="Heading3"/>
        <w:keepNext w:val="0"/>
        <w:keepLines w:val="0"/>
        <w:spacing w:before="0" w:lineRule="auto"/>
        <w:rPr>
          <w:b w:val="1"/>
          <w:bCs w:val="1"/>
          <w:color w:val="000000"/>
          <w:sz w:val="26"/>
          <w:szCs w:val="26"/>
        </w:rPr>
      </w:pPr>
      <w:bookmarkStart w:colFirst="0" w:colLast="0" w:name="_i9x9b1olxmj9" w:id="9"/>
      <w:bookmarkEnd w:id="9"/>
      <w:r w:rsidDel="00000000" w:rsidR="00000000" w:rsidRPr="00000000">
        <w:rPr>
          <w:b w:val="1"/>
          <w:bCs w:val="1"/>
          <w:color w:val="000000"/>
          <w:sz w:val="26"/>
          <w:szCs w:val="26"/>
          <w:rtl w:val="0"/>
        </w:rPr>
        <w:t xml:space="preserve">2. Áp dụng mô hình DIKW</w:t>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570"/>
        <w:tblGridChange w:id="0">
          <w:tblGrid>
            <w:gridCol w:w="2250"/>
            <w:gridCol w:w="657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Nội dung trong tình huống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Vì sao thuộc tầng này?</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Data</w:t>
            </w:r>
            <w:r w:rsidDel="00000000" w:rsidR="00000000" w:rsidRPr="00000000">
              <w:rPr>
                <w:rtl w:val="0"/>
              </w:rPr>
              <w:t xml:space="preserve"> (Dữ liệu)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Sự kiện tuyển thủ nằm ở trạng thái "chết" tại các thời điểm phút 15-20 trong video. Đây là các dữ liệu thô, ghi nhận sự việc thực tế chưa qua phân tích nguyên nhân.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Information</w:t>
            </w:r>
            <w:r w:rsidDel="00000000" w:rsidR="00000000" w:rsidRPr="00000000">
              <w:rPr>
                <w:rtl w:val="0"/>
              </w:rPr>
              <w:t xml:space="preserve"> (Thông tin)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Phát hiện nguyên nhân tuyển thủ chết là do </w:t>
            </w:r>
            <w:r w:rsidDel="00000000" w:rsidR="00000000" w:rsidRPr="00000000">
              <w:rPr>
                <w:i w:val="1"/>
                <w:iCs w:val="1"/>
                <w:rtl w:val="0"/>
              </w:rPr>
              <w:t xml:space="preserve">thiếu tầm nhìn bản đồ</w:t>
            </w:r>
            <w:r w:rsidDel="00000000" w:rsidR="00000000" w:rsidRPr="00000000">
              <w:rPr>
                <w:rtl w:val="0"/>
              </w:rPr>
              <w:t xml:space="preserve"> ở các khu vực đó. Dữ liệu thô đã được kết nối với bối cảnh cụ thể để có ý nghĩa.</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Knowledge</w:t>
            </w:r>
            <w:r w:rsidDel="00000000" w:rsidR="00000000" w:rsidRPr="00000000">
              <w:rPr>
                <w:rtl w:val="0"/>
              </w:rPr>
              <w:t xml:space="preserve"> (Kiến thức)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Đúc kết được quy luật: Muốn giảm số lần chết từ phút 15-20 thì cần phải kiểm soát tầm nhìn tốt hơn. Đây là sự hiểu biết được hình thành từ thông tin.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Wisdom</w:t>
            </w:r>
            <w:r w:rsidDel="00000000" w:rsidR="00000000" w:rsidRPr="00000000">
              <w:rPr>
                <w:rtl w:val="0"/>
              </w:rPr>
              <w:t xml:space="preserve"> (Sự khôn ngoan)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Đưa ra quyết định thực tế: Yêu cầu mua thêm mắt (Ward) cho trận sau để áp dụng giải pháp tối ưu nhằm giành chiến thắng.</w:t>
            </w:r>
          </w:p>
        </w:tc>
      </w:tr>
    </w:tbl>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