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879EA7">
      <w:pPr>
        <w:spacing w:after="0"/>
        <w:jc w:val="center"/>
        <w:rPr>
          <w:rFonts w:hint="default" w:ascii="Times New Roman" w:hAnsi="Times New Roman" w:cs="Times New Roman"/>
          <w:color w:val="auto"/>
          <w:sz w:val="26"/>
          <w:szCs w:val="26"/>
          <w:lang w:val="en-US"/>
        </w:rPr>
      </w:pPr>
      <w:r>
        <w:rPr>
          <w:rFonts w:hint="default" w:ascii="Times New Roman" w:hAnsi="Times New Roman" w:eastAsia="Times New Roman" w:cs="Times New Roman"/>
          <w:b/>
          <w:bCs/>
          <w:color w:val="auto"/>
          <w:sz w:val="26"/>
          <w:szCs w:val="26"/>
        </w:rPr>
        <w:t xml:space="preserve">ĐẠI HỌC </w:t>
      </w:r>
      <w:r>
        <w:rPr>
          <w:rFonts w:hint="default" w:ascii="Times New Roman" w:hAnsi="Times New Roman" w:cs="Times New Roman"/>
          <w:b/>
          <w:bCs/>
          <w:color w:val="auto"/>
          <w:sz w:val="26"/>
          <w:szCs w:val="26"/>
          <w:lang w:val="en-US"/>
        </w:rPr>
        <w:t>TÀI NGUYÊN VÀ MÔI TRƯỜNG TPHCM</w:t>
      </w:r>
    </w:p>
    <w:p w14:paraId="40CFB1B3">
      <w:pPr>
        <w:spacing w:after="240"/>
        <w:jc w:val="center"/>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Thực hành Phân tích thiết kế hướng đối tượng</w:t>
      </w:r>
    </w:p>
    <w:p w14:paraId="3EA24138">
      <w:pPr>
        <w:spacing w:after="60"/>
        <w:jc w:val="center"/>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BÀI 7</w:t>
      </w:r>
    </w:p>
    <w:p w14:paraId="25C01F8C">
      <w:pPr>
        <w:spacing w:after="240"/>
        <w:jc w:val="center"/>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QUẢN LÝ NHÂN SỰ</w:t>
      </w:r>
    </w:p>
    <w:p w14:paraId="3C33C32D">
      <w:pPr>
        <w:spacing w:after="60"/>
        <w:rPr>
          <w:rFonts w:hint="default" w:ascii="Times New Roman" w:hAnsi="Times New Roman" w:cs="Times New Roman"/>
          <w:color w:val="auto"/>
          <w:sz w:val="26"/>
          <w:szCs w:val="26"/>
          <w:lang w:val="en-US"/>
        </w:rPr>
      </w:pPr>
      <w:r>
        <w:rPr>
          <w:rFonts w:hint="default" w:ascii="Times New Roman" w:hAnsi="Times New Roman" w:eastAsia="Times New Roman" w:cs="Times New Roman"/>
          <w:color w:val="auto"/>
          <w:sz w:val="26"/>
          <w:szCs w:val="26"/>
        </w:rPr>
        <w:t>Họ và tên:</w:t>
      </w:r>
      <w:r>
        <w:rPr>
          <w:rFonts w:hint="default" w:ascii="Times New Roman" w:hAnsi="Times New Roman" w:cs="Times New Roman"/>
          <w:color w:val="auto"/>
          <w:sz w:val="26"/>
          <w:szCs w:val="26"/>
          <w:lang w:val="en-US"/>
        </w:rPr>
        <w:t>Đỗ Thị Bé Duyên</w:t>
      </w:r>
      <w:r>
        <w:rPr>
          <w:rFonts w:hint="default" w:ascii="Times New Roman" w:hAnsi="Times New Roman" w:eastAsia="Times New Roman" w:cs="Times New Roman"/>
          <w:color w:val="auto"/>
          <w:sz w:val="26"/>
          <w:szCs w:val="26"/>
        </w:rPr>
        <w:t xml:space="preserve">    MSSV: </w:t>
      </w:r>
      <w:r>
        <w:rPr>
          <w:rFonts w:hint="default" w:ascii="Times New Roman" w:hAnsi="Times New Roman" w:cs="Times New Roman"/>
          <w:color w:val="auto"/>
          <w:sz w:val="26"/>
          <w:szCs w:val="26"/>
          <w:lang w:val="en-US"/>
        </w:rPr>
        <w:t>1250080040</w:t>
      </w:r>
    </w:p>
    <w:p w14:paraId="55A4E12A">
      <w:pPr>
        <w:spacing w:after="60"/>
        <w:rPr>
          <w:rFonts w:hint="default" w:ascii="Times New Roman" w:hAnsi="Times New Roman" w:cs="Times New Roman"/>
          <w:color w:val="auto"/>
          <w:sz w:val="26"/>
          <w:szCs w:val="26"/>
        </w:rPr>
      </w:pPr>
      <w:r>
        <w:rPr>
          <w:rFonts w:hint="default" w:ascii="Times New Roman" w:hAnsi="Times New Roman" w:eastAsia="Times New Roman" w:cs="Times New Roman"/>
          <w:color w:val="auto"/>
          <w:sz w:val="26"/>
          <w:szCs w:val="26"/>
        </w:rPr>
        <w:t xml:space="preserve">Lớp: </w:t>
      </w:r>
      <w:r>
        <w:rPr>
          <w:rFonts w:hint="default" w:ascii="Times New Roman" w:hAnsi="Times New Roman" w:cs="Times New Roman"/>
          <w:color w:val="auto"/>
          <w:sz w:val="26"/>
          <w:szCs w:val="26"/>
          <w:lang w:val="en-US"/>
        </w:rPr>
        <w:t>12_ĐH_CNPM1</w:t>
      </w:r>
      <w:r>
        <w:rPr>
          <w:rFonts w:hint="default" w:ascii="Times New Roman" w:hAnsi="Times New Roman" w:eastAsia="Times New Roman" w:cs="Times New Roman"/>
          <w:color w:val="auto"/>
          <w:sz w:val="26"/>
          <w:szCs w:val="26"/>
        </w:rPr>
        <w:t xml:space="preserve">        </w:t>
      </w:r>
    </w:p>
    <w:p w14:paraId="1B0163DA">
      <w:pPr>
        <w:pStyle w:val="2"/>
        <w:spacing w:before="240" w:after="120"/>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1. MÔ TẢ</w:t>
      </w:r>
    </w:p>
    <w:p w14:paraId="135B48F2">
      <w:pPr>
        <w:spacing w:after="120" w:line="300" w:lineRule="auto"/>
        <w:ind w:firstLine="431"/>
        <w:jc w:val="both"/>
        <w:rPr>
          <w:rFonts w:hint="default" w:ascii="Times New Roman" w:hAnsi="Times New Roman" w:cs="Times New Roman"/>
          <w:color w:val="auto"/>
          <w:sz w:val="26"/>
          <w:szCs w:val="26"/>
        </w:rPr>
      </w:pPr>
      <w:r>
        <w:rPr>
          <w:rFonts w:hint="default" w:ascii="Times New Roman" w:hAnsi="Times New Roman" w:eastAsia="Times New Roman" w:cs="Times New Roman"/>
          <w:color w:val="auto"/>
          <w:sz w:val="26"/>
          <w:szCs w:val="26"/>
        </w:rPr>
        <w:t>Để tin học hoá việc quản lý nhân sự tại công ty sơn Đông Á, cần quản lý một số quyết định và các thông tin sau:</w:t>
      </w:r>
    </w:p>
    <w:p w14:paraId="21B37F2D">
      <w:pPr>
        <w:spacing w:after="120" w:line="300" w:lineRule="auto"/>
        <w:ind w:firstLine="431"/>
        <w:jc w:val="both"/>
        <w:rPr>
          <w:rFonts w:hint="default" w:ascii="Times New Roman" w:hAnsi="Times New Roman" w:cs="Times New Roman"/>
          <w:color w:val="auto"/>
          <w:sz w:val="26"/>
          <w:szCs w:val="26"/>
        </w:rPr>
      </w:pPr>
      <w:r>
        <w:rPr>
          <w:rFonts w:hint="default" w:ascii="Times New Roman" w:hAnsi="Times New Roman" w:eastAsia="Times New Roman" w:cs="Times New Roman"/>
          <w:color w:val="auto"/>
          <w:sz w:val="26"/>
          <w:szCs w:val="26"/>
          <w:u w:val="none"/>
        </w:rPr>
        <w:t>Nhân viên sau khi được tuyển dụng phải có quyết định tuyển dụng, quyết định tuyển dụng phải ghi rõ thời gian thử việc tại một phòng ban có nhu cầu tuyển dụng (ví dụ phòng tài chính kế toán, phòng kỹ thuật, phòng sản xuất...), thông</w:t>
      </w:r>
      <w:r>
        <w:rPr>
          <w:rFonts w:hint="default" w:ascii="Times New Roman" w:hAnsi="Times New Roman" w:eastAsia="Times New Roman" w:cs="Times New Roman"/>
          <w:color w:val="auto"/>
          <w:sz w:val="26"/>
          <w:szCs w:val="26"/>
        </w:rPr>
        <w:t xml:space="preserve"> tin về mức lương thử việc, nội dung của quyết định ghi rõ điều khoản của hai bên (nhà tuyển dụng và người được tuyển dụng). Hết thời gian thử việc, nhân viên sẽ được chính thức ký hợp đồng và nhận một số quyết định liên quan như: Quyết định chức vụ và phụ cấp chức vụ (nếu có), Quyết định lương ghi rõ mức lương cơ bản, phụ cấp lương hay phụ cấp độc hại (nếu có). Quá trình tăng lương hay bổ nhiệm chức vụ cũng được ghi nhận qua các quyết định trên. Hợp đồng tuyển dụng có 2 loại, hợp đồng dài hạn và hợp đồng ngắn hạn. Đối với hợp đồng dài hạn, công ty phải làm hồ sơ Bảo hiểm y tế và Bảo hiểm xã hội cho nhân viên và được trích trừ trong bảng lương theo mức đóng.</w:t>
      </w:r>
    </w:p>
    <w:p w14:paraId="025DF760">
      <w:pPr>
        <w:spacing w:after="120" w:line="300" w:lineRule="auto"/>
        <w:ind w:firstLine="431"/>
        <w:jc w:val="both"/>
        <w:rPr>
          <w:rFonts w:hint="default" w:ascii="Times New Roman" w:hAnsi="Times New Roman" w:cs="Times New Roman"/>
          <w:color w:val="auto"/>
          <w:sz w:val="26"/>
          <w:szCs w:val="26"/>
        </w:rPr>
      </w:pPr>
      <w:r>
        <w:rPr>
          <w:rFonts w:hint="default" w:ascii="Times New Roman" w:hAnsi="Times New Roman" w:eastAsia="Times New Roman" w:cs="Times New Roman"/>
          <w:color w:val="auto"/>
          <w:sz w:val="26"/>
          <w:szCs w:val="26"/>
        </w:rPr>
        <w:t>Lương nhân viên được tính hằng tháng dựa vào quyết định lương, quyết định chức vụ, bảng chấm công và phiếu ghi nhận giờ phụ trội trong tháng. Phiếu ghi nhận giờ phụ trội và phiếu chấm công do ban chấm công thực hiện. Phiếu ghi nhận phụ trội gồm các thông tin: Số phiếu, ngày phụ trội, số giờ phụ trội, hình thức phụ trội (tăng ca, ngày lễ, ngày nghỉ), giờ phụ trội được tính bằng 1.5 lần giờ lao động bình thường. Chi tiết phiếu phụ trội ghi rõ cho từng nhân viên tham gia phụ trội đó. Hằng tuần các trưởng phòng, ban, phân xưởng lập kế hoạch phân công cho từng nhân viên theo các ca làm việc và lên kế hoạch phụ trội nếu có và đưa cho ban chấm công theo dõi việc thực hiện và chấm công. Bảng chấm công sẽ đưa vào máy tính để thực hiện bảng lương hằng tháng.</w:t>
      </w:r>
    </w:p>
    <w:p w14:paraId="6B997886">
      <w:pPr>
        <w:spacing w:after="120" w:line="300" w:lineRule="auto"/>
        <w:ind w:firstLine="431"/>
        <w:jc w:val="both"/>
        <w:rPr>
          <w:rFonts w:hint="default" w:ascii="Times New Roman" w:hAnsi="Times New Roman" w:cs="Times New Roman"/>
          <w:color w:val="auto"/>
          <w:sz w:val="26"/>
          <w:szCs w:val="26"/>
        </w:rPr>
      </w:pPr>
      <w:r>
        <w:rPr>
          <w:rFonts w:hint="default" w:ascii="Times New Roman" w:hAnsi="Times New Roman" w:eastAsia="Times New Roman" w:cs="Times New Roman"/>
          <w:color w:val="auto"/>
          <w:sz w:val="26"/>
          <w:szCs w:val="26"/>
        </w:rPr>
        <w:t>Hệ thống còn phải quản lý các quyết định khen thưởng, quyết định kỷ luật đối với cá nhân hay tập thể phòng ban. Mỗi quyết định khen thưởng tương ứng với số tiền khen thưởng qua phiếu chi khen thưởng, hay quyết định xử phạt tương ứng với số tiền nộp phạt thể hiện qua phiếu thu nộp phạt được phát hay trừ lương trong bảng lương. Việc chi cho ngày lễ, thưởng cuối năm, lương tháng 13 cũng thực hiện theo quyết định khen thưởng như trên do giám đốc ký.</w:t>
      </w:r>
      <w:r>
        <w:rPr>
          <w:rFonts w:hint="default" w:ascii="Times New Roman" w:hAnsi="Times New Roman" w:eastAsia="Times New Roman" w:cs="Times New Roman"/>
          <w:b/>
          <w:bCs/>
          <w:color w:val="auto"/>
          <w:sz w:val="26"/>
          <w:szCs w:val="26"/>
        </w:rPr>
        <w:t>2. CÂU HỎI</w:t>
      </w:r>
    </w:p>
    <w:p w14:paraId="49E6F224">
      <w:pPr>
        <w:spacing w:after="120" w:line="300" w:lineRule="auto"/>
        <w:ind w:left="504" w:hanging="504"/>
        <w:jc w:val="both"/>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 xml:space="preserve">1) </w:t>
      </w:r>
      <w:r>
        <w:rPr>
          <w:rFonts w:hint="default" w:ascii="Times New Roman" w:hAnsi="Times New Roman" w:eastAsia="Times New Roman" w:cs="Times New Roman"/>
          <w:color w:val="auto"/>
          <w:sz w:val="26"/>
          <w:szCs w:val="26"/>
        </w:rPr>
        <w:t>Hãy xác định các Class cùng các thuộc tính, phương thức tương ứng. Chỉ định ID cho thuộc tính của từng Class.</w:t>
      </w:r>
    </w:p>
    <w:p w14:paraId="404D855D">
      <w:pPr>
        <w:spacing w:after="120" w:line="300" w:lineRule="auto"/>
        <w:ind w:left="504" w:hanging="504"/>
        <w:jc w:val="both"/>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 xml:space="preserve">2) </w:t>
      </w:r>
      <w:r>
        <w:rPr>
          <w:rFonts w:hint="default" w:ascii="Times New Roman" w:hAnsi="Times New Roman" w:eastAsia="Times New Roman" w:cs="Times New Roman"/>
          <w:color w:val="auto"/>
          <w:sz w:val="26"/>
          <w:szCs w:val="26"/>
        </w:rPr>
        <w:t>Tìm mối liên kết giữa các Class. Dùng StarUML vẽ Class Diagram, chú ý các ký hiệu thích hợp cùng bản số tương ứng (nếu có).</w:t>
      </w:r>
    </w:p>
    <w:p w14:paraId="2370D377">
      <w:pPr>
        <w:spacing w:after="120" w:line="300" w:lineRule="auto"/>
        <w:ind w:left="504" w:hanging="504"/>
        <w:jc w:val="both"/>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 xml:space="preserve">3) </w:t>
      </w:r>
      <w:r>
        <w:rPr>
          <w:rFonts w:hint="default" w:ascii="Times New Roman" w:hAnsi="Times New Roman" w:eastAsia="Times New Roman" w:cs="Times New Roman"/>
          <w:color w:val="auto"/>
          <w:sz w:val="26"/>
          <w:szCs w:val="26"/>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3C93A5FB">
      <w:pPr>
        <w:spacing w:after="120" w:line="300" w:lineRule="auto"/>
        <w:ind w:left="504" w:hanging="504"/>
        <w:jc w:val="both"/>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 xml:space="preserve">4) </w:t>
      </w:r>
      <w:r>
        <w:rPr>
          <w:rFonts w:hint="default" w:ascii="Times New Roman" w:hAnsi="Times New Roman" w:eastAsia="Times New Roman" w:cs="Times New Roman"/>
          <w:color w:val="auto"/>
          <w:sz w:val="26"/>
          <w:szCs w:val="26"/>
        </w:rPr>
        <w:t>Vẽ Use Case Diagram phân rã chi tiết hoạt động từ lúc một nhân viên được nhận vào thử việc cho đến khi được ký hợp đồng chính thức.</w:t>
      </w:r>
    </w:p>
    <w:p w14:paraId="6765407D">
      <w:pPr>
        <w:spacing w:after="120" w:line="300" w:lineRule="auto"/>
        <w:ind w:left="504" w:hanging="504"/>
        <w:jc w:val="both"/>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 xml:space="preserve">5) </w:t>
      </w:r>
      <w:r>
        <w:rPr>
          <w:rFonts w:hint="default" w:ascii="Times New Roman" w:hAnsi="Times New Roman" w:eastAsia="Times New Roman" w:cs="Times New Roman"/>
          <w:color w:val="auto"/>
          <w:sz w:val="26"/>
          <w:szCs w:val="26"/>
        </w:rPr>
        <w:t>Vẽ Activity Diagram cho Câu 4 ở trên. Lưu lại mô hình với tên file phù hợp.</w:t>
      </w:r>
    </w:p>
    <w:p w14:paraId="17C4E100">
      <w:pPr>
        <w:spacing w:after="120" w:line="300" w:lineRule="auto"/>
        <w:ind w:left="504" w:hanging="504"/>
        <w:jc w:val="both"/>
        <w:rPr>
          <w:rFonts w:hint="default" w:ascii="Times New Roman" w:hAnsi="Times New Roman" w:eastAsia="Times New Roman" w:cs="Times New Roman"/>
          <w:color w:val="auto"/>
          <w:sz w:val="26"/>
          <w:szCs w:val="26"/>
        </w:rPr>
      </w:pPr>
      <w:r>
        <w:rPr>
          <w:rFonts w:hint="default" w:ascii="Times New Roman" w:hAnsi="Times New Roman" w:eastAsia="Times New Roman" w:cs="Times New Roman"/>
          <w:b/>
          <w:bCs/>
          <w:color w:val="auto"/>
          <w:sz w:val="26"/>
          <w:szCs w:val="26"/>
        </w:rPr>
        <w:t xml:space="preserve">6) </w:t>
      </w:r>
      <w:r>
        <w:rPr>
          <w:rFonts w:hint="default" w:ascii="Times New Roman" w:hAnsi="Times New Roman" w:eastAsia="Times New Roman" w:cs="Times New Roman"/>
          <w:color w:val="auto"/>
          <w:sz w:val="26"/>
          <w:szCs w:val="26"/>
        </w:rPr>
        <w:t>Vẽ Sequence Diagram đối với nghiệp vụ “Lập quyết định khen thưởng” cho cá nhân hay tập thể phòng ban, đơn vị.</w:t>
      </w:r>
    </w:p>
    <w:p w14:paraId="5C7B68F7">
      <w:pPr>
        <w:spacing w:after="120" w:line="300" w:lineRule="auto"/>
        <w:ind w:left="504" w:hanging="504"/>
        <w:jc w:val="both"/>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3. BÀI LÀM</w:t>
      </w:r>
    </w:p>
    <w:p w14:paraId="20A1EABE">
      <w:pPr>
        <w:pStyle w:val="3"/>
        <w:spacing w:before="200" w:after="100"/>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Câu 1.</w:t>
      </w:r>
    </w:p>
    <w:p w14:paraId="4A3E5116">
      <w:pPr>
        <w:spacing w:after="120"/>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Hãy xác định các Class cùng các thuộc tính, phương thức tương ứng. Chỉ định ID cho thuộc t…</w:t>
      </w:r>
    </w:p>
    <w:p w14:paraId="52423759">
      <w:pPr>
        <w:spacing w:after="120" w:line="320" w:lineRule="auto"/>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 Nhập bài làm / chèn ảnh mô hình tại đây…</w:t>
      </w:r>
    </w:p>
    <w:p w14:paraId="56B678CA">
      <w:pPr>
        <w:pStyle w:val="3"/>
        <w:spacing w:before="200" w:after="100"/>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Câu 2.</w:t>
      </w:r>
    </w:p>
    <w:p w14:paraId="41D54BE6">
      <w:pPr>
        <w:spacing w:after="120"/>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Tìm mối liên kết giữa các Class. Dùng StarUML vẽ Class Diagram, chú ý các ký hiệu thích hợ…</w:t>
      </w:r>
    </w:p>
    <w:p w14:paraId="533D0A9E">
      <w:pPr>
        <w:spacing w:after="120" w:line="320" w:lineRule="auto"/>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 Nhập bài làm / chèn ảnh mô hình tại đây…</w:t>
      </w:r>
    </w:p>
    <w:p w14:paraId="530AE1B0">
      <w:pPr>
        <w:pStyle w:val="3"/>
        <w:spacing w:before="200" w:after="100"/>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Câu 3.</w:t>
      </w:r>
    </w:p>
    <w:p w14:paraId="3A915F51">
      <w:pPr>
        <w:spacing w:after="120"/>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Hãy xác định các Actor và các Use Case tổng quát có trong mô tả trên. Sử dụng StarUML, vẽ …</w:t>
      </w:r>
    </w:p>
    <w:p w14:paraId="17849FBA">
      <w:pPr>
        <w:spacing w:after="120" w:line="320" w:lineRule="auto"/>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 Nhập bài làm / chèn ảnh mô hình tại đây…</w:t>
      </w:r>
    </w:p>
    <w:p w14:paraId="3B62E122">
      <w:pPr>
        <w:pStyle w:val="3"/>
        <w:spacing w:before="200" w:after="100"/>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Câu 4.</w:t>
      </w:r>
    </w:p>
    <w:p w14:paraId="45150472">
      <w:pPr>
        <w:spacing w:after="120"/>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Vẽ Use Case Diagram phân rã chi tiết hoạt động từ lúc một nhân viên được nhận vào thử việc…</w:t>
      </w:r>
    </w:p>
    <w:p w14:paraId="0A978727">
      <w:pPr>
        <w:spacing w:after="120" w:line="320" w:lineRule="auto"/>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 Nhập bài làm / chèn ảnh mô hình tại đây…</w:t>
      </w:r>
    </w:p>
    <w:p w14:paraId="327F1178">
      <w:pPr>
        <w:pStyle w:val="3"/>
        <w:spacing w:before="200" w:after="100"/>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Câu 5.</w:t>
      </w:r>
    </w:p>
    <w:p w14:paraId="1FDE8D5B">
      <w:pPr>
        <w:spacing w:after="120"/>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Vẽ Activity Diagram cho Câu 4 ở trên. Lưu lại mô hình với tên file phù hợp.</w:t>
      </w:r>
    </w:p>
    <w:p w14:paraId="63FF91DB">
      <w:pPr>
        <w:spacing w:after="120" w:line="320" w:lineRule="auto"/>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 Nhập bài làm / chèn ảnh mô hình tại đây…</w:t>
      </w:r>
    </w:p>
    <w:p w14:paraId="06FABA33">
      <w:pPr>
        <w:pStyle w:val="3"/>
        <w:spacing w:before="200" w:after="100"/>
        <w:rPr>
          <w:rFonts w:hint="default" w:ascii="Times New Roman" w:hAnsi="Times New Roman" w:cs="Times New Roman"/>
          <w:color w:val="auto"/>
          <w:sz w:val="26"/>
          <w:szCs w:val="26"/>
        </w:rPr>
      </w:pPr>
      <w:r>
        <w:rPr>
          <w:rFonts w:hint="default" w:ascii="Times New Roman" w:hAnsi="Times New Roman" w:eastAsia="Times New Roman" w:cs="Times New Roman"/>
          <w:b/>
          <w:bCs/>
          <w:color w:val="auto"/>
          <w:sz w:val="26"/>
          <w:szCs w:val="26"/>
        </w:rPr>
        <w:t>Câu 6.</w:t>
      </w:r>
    </w:p>
    <w:p w14:paraId="51E53223">
      <w:pPr>
        <w:spacing w:after="120"/>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Vẽ Sequence Diagram đối với nghiệp vụ “Lập quyết định khen thưởng” cho cá nhân hay tập thể…</w:t>
      </w:r>
    </w:p>
    <w:p w14:paraId="6E3CC544">
      <w:pPr>
        <w:spacing w:after="120" w:line="320" w:lineRule="auto"/>
        <w:rPr>
          <w:rFonts w:hint="default" w:ascii="Times New Roman" w:hAnsi="Times New Roman" w:cs="Times New Roman"/>
          <w:color w:val="auto"/>
          <w:sz w:val="26"/>
          <w:szCs w:val="26"/>
        </w:rPr>
      </w:pPr>
      <w:r>
        <w:rPr>
          <w:rFonts w:hint="default" w:ascii="Times New Roman" w:hAnsi="Times New Roman" w:eastAsia="Times New Roman" w:cs="Times New Roman"/>
          <w:i/>
          <w:iCs/>
          <w:color w:val="auto"/>
          <w:sz w:val="26"/>
          <w:szCs w:val="26"/>
        </w:rPr>
        <w:t>→ Nhập bài làm / chèn ảnh mô hình tại đây…</w:t>
      </w:r>
    </w:p>
    <w:p w14:paraId="329ABEC6">
      <w:pPr>
        <w:spacing w:after="0" w:line="320" w:lineRule="auto"/>
        <w:rPr>
          <w:rFonts w:hint="default" w:ascii="Times New Roman" w:hAnsi="Times New Roman" w:cs="Times New Roman"/>
          <w:color w:val="auto"/>
          <w:sz w:val="26"/>
          <w:szCs w:val="26"/>
        </w:rPr>
      </w:pPr>
    </w:p>
    <w:p w14:paraId="575490BF">
      <w:pPr>
        <w:spacing w:after="0" w:line="320" w:lineRule="auto"/>
        <w:rPr>
          <w:rFonts w:hint="default" w:ascii="Times New Roman" w:hAnsi="Times New Roman" w:cs="Times New Roman"/>
          <w:color w:val="auto"/>
          <w:sz w:val="26"/>
          <w:szCs w:val="26"/>
        </w:rPr>
      </w:pPr>
    </w:p>
    <w:p w14:paraId="79457992">
      <w:pPr>
        <w:spacing w:after="0" w:line="320" w:lineRule="auto"/>
        <w:rPr>
          <w:rFonts w:hint="default" w:ascii="Times New Roman" w:hAnsi="Times New Roman" w:cs="Times New Roman"/>
          <w:color w:val="auto"/>
          <w:sz w:val="26"/>
          <w:szCs w:val="26"/>
        </w:rPr>
      </w:pPr>
    </w:p>
    <w:p w14:paraId="0AC0B3AF">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br w:type="page"/>
      </w:r>
    </w:p>
    <w:p w14:paraId="72608DF3">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 MỤC TIÊU</w:t>
      </w:r>
    </w:p>
    <w:p w14:paraId="74751952">
      <w:pPr>
        <w:pStyle w:val="17"/>
        <w:spacing w:after="6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Phân tích quy trình quản lý nhân sự của Công ty sơn Đông Á: thử việc, ký hợp đồng, lương – chức vụ, bảo hiểm, phân công ca, chấm công, phụ trội, khen thưởng và kỷ luật.</w:t>
      </w:r>
    </w:p>
    <w:p w14:paraId="5B82E3ED">
      <w:pPr>
        <w:pStyle w:val="17"/>
        <w:spacing w:after="6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Trả lời đầy đủ sáu câu của đề bằng Class Diagram, Use Case tổng quát và phân rã, Activity Diagram, Sequence Diagram.</w:t>
      </w:r>
    </w:p>
    <w:p w14:paraId="327753C2">
      <w:pPr>
        <w:pStyle w:val="17"/>
        <w:spacing w:after="6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Thiết kế mở rộng CSDL và kiến trúc C# WinForms theo mẫu Bài 6; nội dung triển khai là hướng dẫn thiết kế, không phải minh chứng phần mềm đã chạy.</w:t>
      </w:r>
    </w:p>
    <w:p w14:paraId="66FC8F7C">
      <w:pPr>
        <w:pStyle w:val="17"/>
        <w:spacing w:after="6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Đối chiếu nghiệp vụ với lớp, biểu đồ, Form, Service và điều kiện kiểm thử, không đưa dữ liệu nhân viên giả hoặc mức bảo hiểm chưa được đề quy định.</w:t>
      </w:r>
    </w:p>
    <w:p w14:paraId="7ADF5978">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Bảng trả lời sáu câu hỏi của đề</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5102"/>
        <w:gridCol w:w="3118"/>
      </w:tblGrid>
      <w:tr w14:paraId="566E4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37" w:type="dxa"/>
            <w:shd w:val="clear" w:color="auto" w:fill="E8ECF2"/>
            <w:vAlign w:val="center"/>
          </w:tcPr>
          <w:p w14:paraId="0A6F94E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Câu</w:t>
            </w:r>
          </w:p>
        </w:tc>
        <w:tc>
          <w:tcPr>
            <w:tcW w:w="5102" w:type="dxa"/>
            <w:shd w:val="clear" w:color="auto" w:fill="E8ECF2"/>
            <w:vAlign w:val="center"/>
          </w:tcPr>
          <w:p w14:paraId="6703BFE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Yêu cầu</w:t>
            </w:r>
          </w:p>
        </w:tc>
        <w:tc>
          <w:tcPr>
            <w:tcW w:w="3118" w:type="dxa"/>
            <w:shd w:val="clear" w:color="auto" w:fill="E8ECF2"/>
            <w:vAlign w:val="center"/>
          </w:tcPr>
          <w:p w14:paraId="6A5AA34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Trả lời tại</w:t>
            </w:r>
          </w:p>
        </w:tc>
      </w:tr>
      <w:tr w14:paraId="3E782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7" w:type="dxa"/>
            <w:vAlign w:val="center"/>
          </w:tcPr>
          <w:p w14:paraId="4991C83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w:t>
            </w:r>
          </w:p>
        </w:tc>
        <w:tc>
          <w:tcPr>
            <w:tcW w:w="5102" w:type="dxa"/>
            <w:vAlign w:val="center"/>
          </w:tcPr>
          <w:p w14:paraId="7A61871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Class, ID, thuộc tính, phương thức</w:t>
            </w:r>
          </w:p>
        </w:tc>
        <w:tc>
          <w:tcPr>
            <w:tcW w:w="3118" w:type="dxa"/>
            <w:vAlign w:val="center"/>
          </w:tcPr>
          <w:p w14:paraId="4175FB5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2.2 – bảng 15 lớp</w:t>
            </w:r>
          </w:p>
        </w:tc>
      </w:tr>
      <w:tr w14:paraId="03D19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7" w:type="dxa"/>
            <w:vAlign w:val="center"/>
          </w:tcPr>
          <w:p w14:paraId="5419A05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2</w:t>
            </w:r>
          </w:p>
        </w:tc>
        <w:tc>
          <w:tcPr>
            <w:tcW w:w="5102" w:type="dxa"/>
            <w:vAlign w:val="center"/>
          </w:tcPr>
          <w:p w14:paraId="6EBA5B3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Liên kết, bản số và Class Diagram</w:t>
            </w:r>
          </w:p>
        </w:tc>
        <w:tc>
          <w:tcPr>
            <w:tcW w:w="3118" w:type="dxa"/>
            <w:vAlign w:val="center"/>
          </w:tcPr>
          <w:p w14:paraId="5C0345F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2.2 – Hình P.3</w:t>
            </w:r>
          </w:p>
        </w:tc>
      </w:tr>
      <w:tr w14:paraId="7F90C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7" w:type="dxa"/>
            <w:vAlign w:val="center"/>
          </w:tcPr>
          <w:p w14:paraId="54AD040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3</w:t>
            </w:r>
          </w:p>
        </w:tc>
        <w:tc>
          <w:tcPr>
            <w:tcW w:w="5102" w:type="dxa"/>
            <w:vAlign w:val="center"/>
          </w:tcPr>
          <w:p w14:paraId="1B059D6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Actor và Use Case tổng quát</w:t>
            </w:r>
          </w:p>
        </w:tc>
        <w:tc>
          <w:tcPr>
            <w:tcW w:w="3118" w:type="dxa"/>
            <w:vAlign w:val="center"/>
          </w:tcPr>
          <w:p w14:paraId="2962F39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2.1a – Hình P.1</w:t>
            </w:r>
          </w:p>
        </w:tc>
      </w:tr>
      <w:tr w14:paraId="05AC1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7" w:type="dxa"/>
            <w:vAlign w:val="center"/>
          </w:tcPr>
          <w:p w14:paraId="56C9C31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4</w:t>
            </w:r>
          </w:p>
        </w:tc>
        <w:tc>
          <w:tcPr>
            <w:tcW w:w="5102" w:type="dxa"/>
            <w:vAlign w:val="center"/>
          </w:tcPr>
          <w:p w14:paraId="2C46F4C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Use Case phân rã từ thử việc đến ký hợp đồng</w:t>
            </w:r>
          </w:p>
        </w:tc>
        <w:tc>
          <w:tcPr>
            <w:tcW w:w="3118" w:type="dxa"/>
            <w:vAlign w:val="center"/>
          </w:tcPr>
          <w:p w14:paraId="0D68C29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2.1b – Hình P.2</w:t>
            </w:r>
          </w:p>
        </w:tc>
      </w:tr>
      <w:tr w14:paraId="3E08D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7" w:type="dxa"/>
            <w:vAlign w:val="center"/>
          </w:tcPr>
          <w:p w14:paraId="02973A0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5</w:t>
            </w:r>
          </w:p>
        </w:tc>
        <w:tc>
          <w:tcPr>
            <w:tcW w:w="5102" w:type="dxa"/>
            <w:vAlign w:val="center"/>
          </w:tcPr>
          <w:p w14:paraId="26F6E40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Activity Diagram cho Câu 4</w:t>
            </w:r>
          </w:p>
        </w:tc>
        <w:tc>
          <w:tcPr>
            <w:tcW w:w="3118" w:type="dxa"/>
            <w:vAlign w:val="center"/>
          </w:tcPr>
          <w:p w14:paraId="398F5F1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3.4 – Hình P.6</w:t>
            </w:r>
          </w:p>
        </w:tc>
      </w:tr>
      <w:tr w14:paraId="46E8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7" w:type="dxa"/>
            <w:vAlign w:val="center"/>
          </w:tcPr>
          <w:p w14:paraId="0A521F8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6</w:t>
            </w:r>
          </w:p>
        </w:tc>
        <w:tc>
          <w:tcPr>
            <w:tcW w:w="5102" w:type="dxa"/>
            <w:vAlign w:val="center"/>
          </w:tcPr>
          <w:p w14:paraId="6C06899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Sequence Diagram lập quyết định khen thưởng</w:t>
            </w:r>
          </w:p>
        </w:tc>
        <w:tc>
          <w:tcPr>
            <w:tcW w:w="3118" w:type="dxa"/>
            <w:vAlign w:val="center"/>
          </w:tcPr>
          <w:p w14:paraId="76C4611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3.1a – Hình P.5</w:t>
            </w:r>
          </w:p>
        </w:tc>
      </w:tr>
    </w:tbl>
    <w:p w14:paraId="0C73045D">
      <w:pPr>
        <w:spacing w:after="0"/>
        <w:rPr>
          <w:rFonts w:hint="default" w:ascii="Times New Roman" w:hAnsi="Times New Roman" w:cs="Times New Roman"/>
          <w:color w:val="auto"/>
          <w:sz w:val="26"/>
          <w:szCs w:val="26"/>
        </w:rPr>
      </w:pPr>
    </w:p>
    <w:p w14:paraId="3C203632">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GIỚI THIỆU HỆ THỐNG</w:t>
      </w:r>
    </w:p>
    <w:p w14:paraId="23E14D2C">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 Hoạt động nghiệp vụ</w:t>
      </w:r>
    </w:p>
    <w:p w14:paraId="78B65376">
      <w:pPr>
        <w:pStyle w:val="18"/>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Công ty sơn Đông Á tin học hóa việc quản lý nhân sự, từ quá trình tuyển dụng, thử việc, ký hợp đồng lao động đến quản lý chức vụ, tiền lương, chấm công, bảo hiểm, khen thưởng và kỷ luật nhân viên.</w:t>
      </w:r>
    </w:p>
    <w:p w14:paraId="1A0C01D5">
      <w:pPr>
        <w:keepNext w:val="0"/>
        <w:keepLines w:val="0"/>
        <w:widowControl/>
        <w:numPr>
          <w:ilvl w:val="0"/>
          <w:numId w:val="2"/>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Nhân viên sau khi được tuyển dụng phải có quyết định tuyển dụng, trong đó ghi rõ thời gian thử việc, phòng ban tiếp nhận, mức lương thử việc và các điều khoản giữa công ty với người lao động.</w:t>
      </w:r>
    </w:p>
    <w:p w14:paraId="7AD3676C">
      <w:pPr>
        <w:keepNext w:val="0"/>
        <w:keepLines w:val="0"/>
        <w:widowControl/>
        <w:numPr>
          <w:ilvl w:val="0"/>
          <w:numId w:val="2"/>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Sau thời gian thử việc, nhân viên được ký hợp đồng lao động chính thức. Hợp đồng gồm hai loại: dài hạn và ngắn hạn. Đối với hợp đồng dài hạn, công ty thực hiện hồ sơ bảo hiểm y tế, bảo hiểm xã hội và trích trừ các khoản đóng bảo hiểm trong bảng lương.</w:t>
      </w:r>
    </w:p>
    <w:p w14:paraId="0720B17A">
      <w:pPr>
        <w:keepNext w:val="0"/>
        <w:keepLines w:val="0"/>
        <w:widowControl/>
        <w:numPr>
          <w:ilvl w:val="0"/>
          <w:numId w:val="2"/>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Quá trình làm việc của nhân viên được quản lý thông qua các quyết định chức vụ và quyết định lương. Quyết định chức vụ ghi nhận chức vụ, phụ cấp chức vụ (nếu có); quyết định lương ghi mức lương cơ bản, phụ cấp lương và phụ cấp độc hại (nếu có). Các lần tăng lương hoặc bổ nhiệm đều được ghi nhận bằng quyết định tương ứng.</w:t>
      </w:r>
    </w:p>
    <w:p w14:paraId="41E6E0FE">
      <w:pPr>
        <w:keepNext w:val="0"/>
        <w:keepLines w:val="0"/>
        <w:widowControl/>
        <w:numPr>
          <w:ilvl w:val="0"/>
          <w:numId w:val="2"/>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Hằng tuần, trưởng phòng, ban hoặc phân xưởng lập kế hoạch phân công nhân viên theo các ca làm việc và kế hoạch làm thêm giờ (nếu có). Ban chấm công dựa trên kế hoạch để theo dõi việc thực hiện và lập bảng chấm công.</w:t>
      </w:r>
    </w:p>
    <w:p w14:paraId="385E5557">
      <w:pPr>
        <w:keepNext w:val="0"/>
        <w:keepLines w:val="0"/>
        <w:widowControl/>
        <w:numPr>
          <w:ilvl w:val="0"/>
          <w:numId w:val="2"/>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Thời gian làm thêm được ghi nhận bằng phiếu phụ trội, gồm số phiếu, ngày phụ trội, số giờ, hình thức phụ trội (tăng ca, ngày lễ, ngày nghỉ) và danh sách nhân viên tham gia. Giờ phụ trội được tính bằng 1,5 lần giờ lao động bình thường.</w:t>
      </w:r>
    </w:p>
    <w:p w14:paraId="18C6CA24">
      <w:pPr>
        <w:keepNext w:val="0"/>
        <w:keepLines w:val="0"/>
        <w:widowControl/>
        <w:numPr>
          <w:ilvl w:val="0"/>
          <w:numId w:val="2"/>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Tiền lương nhân viên được tính hằng tháng dựa trên quyết định lương, quyết định chức vụ, bảng chấm công và các phiếu ghi nhận giờ phụ trội. Đối với nhân viên có hợp đồng dài hạn, bảng lương còn ghi nhận các khoản trích đóng bảo hiểm theo quy định.</w:t>
      </w:r>
    </w:p>
    <w:p w14:paraId="22D13FA3">
      <w:pPr>
        <w:keepNext w:val="0"/>
        <w:keepLines w:val="0"/>
        <w:widowControl/>
        <w:numPr>
          <w:ilvl w:val="0"/>
          <w:numId w:val="2"/>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Công ty quản lý các quyết định khen thưởng và kỷ luật đối với cá nhân hoặc tập thể phòng ban. Tiền thưởng được ghi nhận qua phiếu chi khen thưởng, tiền phạt được ghi nhận qua phiếu thu nộp phạt hoặc trừ vào lương. Các khoản thưởng ngày lễ, cuối năm và lương tháng 13 cũng được thực hiện theo quyết định khen thưởng do giám đốc ký.</w:t>
      </w:r>
    </w:p>
    <w:p w14:paraId="71AB6424">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 Yêu cầu hệ thống</w:t>
      </w:r>
    </w:p>
    <w:p w14:paraId="7055CFB7">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1.2.1. Đầu vào – xử lý – đầu ra</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2494"/>
        <w:gridCol w:w="2891"/>
        <w:gridCol w:w="1757"/>
      </w:tblGrid>
      <w:tr w14:paraId="4039D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57" w:type="dxa"/>
            <w:shd w:val="clear" w:color="auto" w:fill="E8ECF2"/>
            <w:vAlign w:val="center"/>
          </w:tcPr>
          <w:p w14:paraId="54157C7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Nhóm</w:t>
            </w:r>
          </w:p>
        </w:tc>
        <w:tc>
          <w:tcPr>
            <w:tcW w:w="2494" w:type="dxa"/>
            <w:shd w:val="clear" w:color="auto" w:fill="E8ECF2"/>
            <w:vAlign w:val="center"/>
          </w:tcPr>
          <w:p w14:paraId="034253D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Đầu vào</w:t>
            </w:r>
          </w:p>
        </w:tc>
        <w:tc>
          <w:tcPr>
            <w:tcW w:w="2891" w:type="dxa"/>
            <w:shd w:val="clear" w:color="auto" w:fill="E8ECF2"/>
            <w:vAlign w:val="center"/>
          </w:tcPr>
          <w:p w14:paraId="722FAB4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Xử lý</w:t>
            </w:r>
          </w:p>
        </w:tc>
        <w:tc>
          <w:tcPr>
            <w:tcW w:w="1757" w:type="dxa"/>
            <w:shd w:val="clear" w:color="auto" w:fill="E8ECF2"/>
            <w:vAlign w:val="center"/>
          </w:tcPr>
          <w:p w14:paraId="3C378A9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Đầu ra</w:t>
            </w:r>
          </w:p>
        </w:tc>
      </w:tr>
      <w:tr w14:paraId="6E130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350BB7C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Tuyển dụng</w:t>
            </w:r>
          </w:p>
        </w:tc>
        <w:tc>
          <w:tcPr>
            <w:tcW w:w="2494" w:type="dxa"/>
            <w:vAlign w:val="center"/>
          </w:tcPr>
          <w:p w14:paraId="39CEDBE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phòng ban, thời hạn, lương thử việc, điều khoản</w:t>
            </w:r>
          </w:p>
        </w:tc>
        <w:tc>
          <w:tcPr>
            <w:tcW w:w="2891" w:type="dxa"/>
            <w:vAlign w:val="center"/>
          </w:tcPr>
          <w:p w14:paraId="27B6442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Kiểm tra điều kiện, lập quyết định</w:t>
            </w:r>
          </w:p>
        </w:tc>
        <w:tc>
          <w:tcPr>
            <w:tcW w:w="1757" w:type="dxa"/>
            <w:vAlign w:val="center"/>
          </w:tcPr>
          <w:p w14:paraId="6E1F371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tuyển dụng</w:t>
            </w:r>
          </w:p>
        </w:tc>
      </w:tr>
      <w:tr w14:paraId="250C8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4C1B755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Hợp đồng – bảo hiểm</w:t>
            </w:r>
          </w:p>
        </w:tc>
        <w:tc>
          <w:tcPr>
            <w:tcW w:w="2494" w:type="dxa"/>
            <w:vAlign w:val="center"/>
          </w:tcPr>
          <w:p w14:paraId="4049B9C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Loại HĐ, ngày ký, quyết định chức vụ/lương</w:t>
            </w:r>
          </w:p>
        </w:tc>
        <w:tc>
          <w:tcPr>
            <w:tcW w:w="2891" w:type="dxa"/>
            <w:vAlign w:val="center"/>
          </w:tcPr>
          <w:p w14:paraId="11D000E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Lưu HĐ, tra hiệu lực, theo dõi BHYT/BHXH khi HĐ dài hạn</w:t>
            </w:r>
          </w:p>
        </w:tc>
        <w:tc>
          <w:tcPr>
            <w:tcW w:w="1757" w:type="dxa"/>
            <w:vAlign w:val="center"/>
          </w:tcPr>
          <w:p w14:paraId="66AB8A2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Hợp đồng, hồ sơ bảo hiểm</w:t>
            </w:r>
          </w:p>
        </w:tc>
      </w:tr>
      <w:tr w14:paraId="5A500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1199FF5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hoạch – chấm công</w:t>
            </w:r>
          </w:p>
        </w:tc>
        <w:tc>
          <w:tcPr>
            <w:tcW w:w="2494" w:type="dxa"/>
            <w:vAlign w:val="center"/>
          </w:tcPr>
          <w:p w14:paraId="3CC035A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Tuần, ca, NV, giờ thực tế, giờ phụ trội</w:t>
            </w:r>
          </w:p>
        </w:tc>
        <w:tc>
          <w:tcPr>
            <w:tcW w:w="2891" w:type="dxa"/>
            <w:vAlign w:val="center"/>
          </w:tcPr>
          <w:p w14:paraId="72A60D3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Phân ca; ban chấm công xác nhận và tổng hợp</w:t>
            </w:r>
          </w:p>
        </w:tc>
        <w:tc>
          <w:tcPr>
            <w:tcW w:w="1757" w:type="dxa"/>
            <w:vAlign w:val="center"/>
          </w:tcPr>
          <w:p w14:paraId="68BEC00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Phiếu chấm công, phiếu phụ trội</w:t>
            </w:r>
          </w:p>
        </w:tc>
      </w:tr>
      <w:tr w14:paraId="04461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2F9AE2D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Tính lương</w:t>
            </w:r>
          </w:p>
        </w:tc>
        <w:tc>
          <w:tcPr>
            <w:tcW w:w="2494" w:type="dxa"/>
            <w:vAlign w:val="center"/>
          </w:tcPr>
          <w:p w14:paraId="5F23C23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QĐ lương/chức vụ hiệu lực, công, phụ trội, BH, thưởng/phạt</w:t>
            </w:r>
          </w:p>
        </w:tc>
        <w:tc>
          <w:tcPr>
            <w:tcW w:w="2891" w:type="dxa"/>
            <w:vAlign w:val="center"/>
          </w:tcPr>
          <w:p w14:paraId="2C9FD92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Tính khoản cộng – trừ và thực lĩnh</w:t>
            </w:r>
          </w:p>
        </w:tc>
        <w:tc>
          <w:tcPr>
            <w:tcW w:w="1757" w:type="dxa"/>
            <w:vAlign w:val="center"/>
          </w:tcPr>
          <w:p w14:paraId="54509B5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Bảng lương tháng</w:t>
            </w:r>
          </w:p>
        </w:tc>
      </w:tr>
      <w:tr w14:paraId="24C13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center"/>
          </w:tcPr>
          <w:p w14:paraId="2ED72FA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Thưởng – kỷ luật</w:t>
            </w:r>
          </w:p>
        </w:tc>
        <w:tc>
          <w:tcPr>
            <w:tcW w:w="2494" w:type="dxa"/>
            <w:vAlign w:val="center"/>
          </w:tcPr>
          <w:p w14:paraId="090F77D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Đối tượng, nội dung, quyết định và số tiền</w:t>
            </w:r>
          </w:p>
        </w:tc>
        <w:tc>
          <w:tcPr>
            <w:tcW w:w="2891" w:type="dxa"/>
            <w:vAlign w:val="center"/>
          </w:tcPr>
          <w:p w14:paraId="38BE87E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trình ký QĐ, thực hiện chi/thu hoặc trừ lương</w:t>
            </w:r>
          </w:p>
        </w:tc>
        <w:tc>
          <w:tcPr>
            <w:tcW w:w="1757" w:type="dxa"/>
            <w:vAlign w:val="center"/>
          </w:tcPr>
          <w:p w14:paraId="4B120BB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QĐ, phiếu chi thưởng/thu phạt</w:t>
            </w:r>
          </w:p>
        </w:tc>
      </w:tr>
    </w:tbl>
    <w:p w14:paraId="4FB6D6E1">
      <w:pPr>
        <w:spacing w:after="0"/>
        <w:rPr>
          <w:rFonts w:hint="default" w:ascii="Times New Roman" w:hAnsi="Times New Roman" w:cs="Times New Roman"/>
          <w:color w:val="auto"/>
          <w:sz w:val="26"/>
          <w:szCs w:val="26"/>
        </w:rPr>
      </w:pPr>
    </w:p>
    <w:p w14:paraId="7161192F">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1.2.2. Tác nhân</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1"/>
        <w:gridCol w:w="6180"/>
      </w:tblGrid>
      <w:tr w14:paraId="4B999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91" w:type="dxa"/>
            <w:shd w:val="clear" w:color="auto" w:fill="E8ECF2"/>
            <w:vAlign w:val="center"/>
          </w:tcPr>
          <w:p w14:paraId="25095A3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Actor</w:t>
            </w:r>
          </w:p>
        </w:tc>
        <w:tc>
          <w:tcPr>
            <w:tcW w:w="6180" w:type="dxa"/>
            <w:shd w:val="clear" w:color="auto" w:fill="E8ECF2"/>
            <w:vAlign w:val="center"/>
          </w:tcPr>
          <w:p w14:paraId="7559C44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Vai trò</w:t>
            </w:r>
          </w:p>
        </w:tc>
      </w:tr>
      <w:tr w14:paraId="4324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1" w:type="dxa"/>
            <w:vAlign w:val="center"/>
          </w:tcPr>
          <w:p w14:paraId="3111A63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w:t>
            </w:r>
          </w:p>
        </w:tc>
        <w:tc>
          <w:tcPr>
            <w:tcW w:w="6180" w:type="dxa"/>
            <w:vAlign w:val="center"/>
          </w:tcPr>
          <w:p w14:paraId="4E4EDBE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Quản lý hồ sơ, tuyển dụng, hợp đồng, chức vụ, lương, bảo hiểm; soạn quyết định thưởng/kỷ luật.</w:t>
            </w:r>
          </w:p>
        </w:tc>
      </w:tr>
      <w:tr w14:paraId="2341E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1" w:type="dxa"/>
            <w:vAlign w:val="center"/>
          </w:tcPr>
          <w:p w14:paraId="4993C87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Trưởng phòng / ban / phân xưởng</w:t>
            </w:r>
          </w:p>
        </w:tc>
        <w:tc>
          <w:tcPr>
            <w:tcW w:w="6180" w:type="dxa"/>
            <w:vAlign w:val="center"/>
          </w:tcPr>
          <w:p w14:paraId="645BC41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kế hoạch phân công làm việc và kế hoạch phụ trội theo tuần.</w:t>
            </w:r>
          </w:p>
        </w:tc>
      </w:tr>
      <w:tr w14:paraId="648B5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1" w:type="dxa"/>
            <w:vAlign w:val="center"/>
          </w:tcPr>
          <w:p w14:paraId="725B26B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 chấm công</w:t>
            </w:r>
          </w:p>
        </w:tc>
        <w:tc>
          <w:tcPr>
            <w:tcW w:w="6180" w:type="dxa"/>
            <w:vAlign w:val="center"/>
          </w:tcPr>
          <w:p w14:paraId="790780A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Xác nhận chấm công thực tế và thời gian phụ trội.</w:t>
            </w:r>
          </w:p>
        </w:tc>
      </w:tr>
      <w:tr w14:paraId="20268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1" w:type="dxa"/>
            <w:vAlign w:val="center"/>
          </w:tcPr>
          <w:p w14:paraId="4678DD7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toán</w:t>
            </w:r>
          </w:p>
        </w:tc>
        <w:tc>
          <w:tcPr>
            <w:tcW w:w="6180" w:type="dxa"/>
            <w:vAlign w:val="center"/>
          </w:tcPr>
          <w:p w14:paraId="4641C77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Tổng hợp, lập bảng lương; ghi phiếu chi thưởng và thu phạt/trừ lương.</w:t>
            </w:r>
          </w:p>
        </w:tc>
      </w:tr>
      <w:tr w14:paraId="3E99D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1" w:type="dxa"/>
            <w:vAlign w:val="center"/>
          </w:tcPr>
          <w:p w14:paraId="54E8287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Giám đốc</w:t>
            </w:r>
          </w:p>
        </w:tc>
        <w:tc>
          <w:tcPr>
            <w:tcW w:w="6180" w:type="dxa"/>
            <w:vAlign w:val="center"/>
          </w:tcPr>
          <w:p w14:paraId="2D9C67F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Xem xét, ký quyết định khen thưởng và các quyết định thuộc thẩm quyền.</w:t>
            </w:r>
          </w:p>
        </w:tc>
      </w:tr>
    </w:tbl>
    <w:p w14:paraId="7B2427F9">
      <w:pPr>
        <w:spacing w:after="0"/>
        <w:rPr>
          <w:rFonts w:hint="default" w:ascii="Times New Roman" w:hAnsi="Times New Roman" w:cs="Times New Roman"/>
          <w:color w:val="auto"/>
          <w:sz w:val="26"/>
          <w:szCs w:val="26"/>
        </w:rPr>
      </w:pPr>
    </w:p>
    <w:p w14:paraId="1A9FA5F3">
      <w:pPr>
        <w:rPr>
          <w:rFonts w:hint="default" w:ascii="Times New Roman" w:hAnsi="Times New Roman" w:cs="Times New Roman"/>
          <w:color w:val="auto"/>
          <w:sz w:val="26"/>
          <w:szCs w:val="26"/>
        </w:rPr>
      </w:pPr>
      <w:r>
        <w:rPr>
          <w:rFonts w:hint="default" w:ascii="Times New Roman" w:hAnsi="Times New Roman" w:cs="Times New Roman"/>
          <w:b w:val="0"/>
          <w:i/>
          <w:color w:val="auto"/>
          <w:sz w:val="26"/>
          <w:szCs w:val="26"/>
        </w:rPr>
        <w:t>Nhân viên là đối tượng được quản lý; đề không nêu chức năng nhân viên tự đăng nhập nên không mặc nhiên thêm actor “Nhân viên” thao tác trên phần mềm.</w:t>
      </w:r>
    </w:p>
    <w:p w14:paraId="4632E0A2">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1.2.3. Quy tắc nghiệp vụ và quyết định mô hình</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8391"/>
      </w:tblGrid>
      <w:tr w14:paraId="66B66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34" w:type="dxa"/>
            <w:shd w:val="clear" w:color="auto" w:fill="E8ECF2"/>
            <w:vAlign w:val="center"/>
          </w:tcPr>
          <w:p w14:paraId="3F5A35C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Mã</w:t>
            </w:r>
          </w:p>
        </w:tc>
        <w:tc>
          <w:tcPr>
            <w:tcW w:w="8391" w:type="dxa"/>
            <w:shd w:val="clear" w:color="auto" w:fill="E8ECF2"/>
            <w:vAlign w:val="center"/>
          </w:tcPr>
          <w:p w14:paraId="362E78E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30C5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778B3D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BR01</w:t>
            </w:r>
          </w:p>
        </w:tc>
        <w:tc>
          <w:tcPr>
            <w:tcW w:w="8391" w:type="dxa"/>
            <w:vAlign w:val="center"/>
          </w:tcPr>
          <w:p w14:paraId="25C5557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tuyển dụng có phòng ban thử việc, thời gian, mức lương thử việc và điều khoản.</w:t>
            </w:r>
          </w:p>
        </w:tc>
      </w:tr>
      <w:tr w14:paraId="3F2BC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AE15C0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BR02</w:t>
            </w:r>
          </w:p>
        </w:tc>
        <w:tc>
          <w:tcPr>
            <w:tcW w:w="8391" w:type="dxa"/>
            <w:vAlign w:val="center"/>
          </w:tcPr>
          <w:p w14:paraId="03E6186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Hợp đồng có hai loại dài hạn/ngắn hạn; hợp đồng dài hạn phải quản lý BHYT và BHXH.</w:t>
            </w:r>
          </w:p>
        </w:tc>
      </w:tr>
      <w:tr w14:paraId="53AE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D581B4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BR03</w:t>
            </w:r>
          </w:p>
        </w:tc>
        <w:tc>
          <w:tcPr>
            <w:tcW w:w="8391" w:type="dxa"/>
            <w:vAlign w:val="center"/>
          </w:tcPr>
          <w:p w14:paraId="59B63D4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Tăng lương, bổ nhiệm chức vụ/phụ cấp lưu bằng quyết định có thời điểm hiệu lực.</w:t>
            </w:r>
          </w:p>
        </w:tc>
      </w:tr>
      <w:tr w14:paraId="18D93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5C95984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BR04</w:t>
            </w:r>
          </w:p>
        </w:tc>
        <w:tc>
          <w:tcPr>
            <w:tcW w:w="8391" w:type="dxa"/>
            <w:vAlign w:val="center"/>
          </w:tcPr>
          <w:p w14:paraId="12C5310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hoạch ca làm và phụ trội lập hằng tuần; ban chấm công ghi nhận thực tế.</w:t>
            </w:r>
          </w:p>
        </w:tc>
      </w:tr>
      <w:tr w14:paraId="4516A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5F02B2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BR05</w:t>
            </w:r>
          </w:p>
        </w:tc>
        <w:tc>
          <w:tcPr>
            <w:tcW w:w="8391" w:type="dxa"/>
            <w:vAlign w:val="center"/>
          </w:tcPr>
          <w:p w14:paraId="4F3EF75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Giờ phụ trội được tính bằng 1,5 lần giờ lao động bình thường theo nội dung đề.</w:t>
            </w:r>
          </w:p>
        </w:tc>
      </w:tr>
      <w:tr w14:paraId="156A5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0EAFF1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BR06</w:t>
            </w:r>
          </w:p>
        </w:tc>
        <w:tc>
          <w:tcPr>
            <w:tcW w:w="8391" w:type="dxa"/>
            <w:vAlign w:val="center"/>
          </w:tcPr>
          <w:p w14:paraId="4EFE0AD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Bảng lương tháng dựa vào quyết định hiệu lực, bảng công, phụ trội và các khoản cộng/trừ.</w:t>
            </w:r>
          </w:p>
        </w:tc>
      </w:tr>
      <w:tr w14:paraId="34C93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3D3D373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BR07</w:t>
            </w:r>
          </w:p>
        </w:tc>
        <w:tc>
          <w:tcPr>
            <w:tcW w:w="8391" w:type="dxa"/>
            <w:vAlign w:val="center"/>
          </w:tcPr>
          <w:p w14:paraId="6B368BC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Khen thưởng/kỷ luật hướng đến một cá nhân hoặc một tập thể phòng ban.</w:t>
            </w:r>
          </w:p>
        </w:tc>
      </w:tr>
      <w:tr w14:paraId="0D71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6ACB00A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BR08</w:t>
            </w:r>
          </w:p>
        </w:tc>
        <w:tc>
          <w:tcPr>
            <w:tcW w:w="8391" w:type="dxa"/>
            <w:vAlign w:val="center"/>
          </w:tcPr>
          <w:p w14:paraId="78425EC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Chi thưởng bằng phiếu chi; thu phạt/trừ lương được ghi nhận để tránh áp dụng hai lần.</w:t>
            </w:r>
          </w:p>
        </w:tc>
      </w:tr>
      <w:tr w14:paraId="5D2D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4F176D1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QD01</w:t>
            </w:r>
          </w:p>
        </w:tc>
        <w:tc>
          <w:tcPr>
            <w:tcW w:w="8391" w:type="dxa"/>
            <w:vAlign w:val="center"/>
          </w:tcPr>
          <w:p w14:paraId="375EA23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Đơn giá giờ thường, tỷ lệ BH, mức lương/giá trị thưởng/phạt chưa được đề xác định; không đặt số cố định.</w:t>
            </w:r>
          </w:p>
        </w:tc>
      </w:tr>
      <w:tr w14:paraId="294A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6DBAED0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QD02</w:t>
            </w:r>
          </w:p>
        </w:tc>
        <w:tc>
          <w:tcPr>
            <w:tcW w:w="8391" w:type="dxa"/>
            <w:vAlign w:val="center"/>
          </w:tcPr>
          <w:p w14:paraId="544523C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Hệ thống cần phân biệt quyết định chờ ký và đã ký; chỉ quyết định đã ký mới được thanh toán.</w:t>
            </w:r>
          </w:p>
        </w:tc>
      </w:tr>
      <w:tr w14:paraId="20211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D832AB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QD03</w:t>
            </w:r>
          </w:p>
        </w:tc>
        <w:tc>
          <w:tcPr>
            <w:tcW w:w="8391" w:type="dxa"/>
            <w:vAlign w:val="center"/>
          </w:tcPr>
          <w:p w14:paraId="42C9225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Nếu quyết định áp dụng cho tập thể, cách phân bổ đến từng nhân viên phải được xác định trước khi tính lương, không tự chia đều.</w:t>
            </w:r>
          </w:p>
        </w:tc>
      </w:tr>
    </w:tbl>
    <w:p w14:paraId="24B9AEF0">
      <w:pPr>
        <w:spacing w:after="0"/>
        <w:rPr>
          <w:rFonts w:hint="default" w:ascii="Times New Roman" w:hAnsi="Times New Roman" w:cs="Times New Roman"/>
          <w:color w:val="auto"/>
          <w:sz w:val="26"/>
          <w:szCs w:val="26"/>
        </w:rPr>
      </w:pPr>
    </w:p>
    <w:p w14:paraId="69418381">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1.2.4. Yêu cầu phi chức năng</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7710"/>
      </w:tblGrid>
      <w:tr w14:paraId="6ACAA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14" w:type="dxa"/>
            <w:shd w:val="clear" w:color="auto" w:fill="E8ECF2"/>
            <w:vAlign w:val="center"/>
          </w:tcPr>
          <w:p w14:paraId="20B3A4E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Tiêu chí</w:t>
            </w:r>
          </w:p>
        </w:tc>
        <w:tc>
          <w:tcPr>
            <w:tcW w:w="7710" w:type="dxa"/>
            <w:shd w:val="clear" w:color="auto" w:fill="E8ECF2"/>
            <w:vAlign w:val="center"/>
          </w:tcPr>
          <w:p w14:paraId="44AA8A3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Yêu cầu thiết kế</w:t>
            </w:r>
          </w:p>
        </w:tc>
      </w:tr>
      <w:tr w14:paraId="772BE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14:paraId="768BE91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Toàn vẹn</w:t>
            </w:r>
          </w:p>
        </w:tc>
        <w:tc>
          <w:tcPr>
            <w:tcW w:w="7710" w:type="dxa"/>
            <w:vAlign w:val="center"/>
          </w:tcPr>
          <w:p w14:paraId="7DF1E11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quyết định, hồ sơ bảo hiểm, chi tiết chấm công/bảng lương có transaction khi lưu nhiều bảng.</w:t>
            </w:r>
          </w:p>
        </w:tc>
      </w:tr>
      <w:tr w14:paraId="7A17A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14:paraId="2812EB8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Bảo mật</w:t>
            </w:r>
          </w:p>
        </w:tc>
        <w:tc>
          <w:tcPr>
            <w:tcW w:w="7710" w:type="dxa"/>
            <w:vAlign w:val="center"/>
          </w:tcPr>
          <w:p w14:paraId="311F93F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Phân quyền nghiệp vụ theo nhân sự, trưởng phòng, ban chấm công, kế toán và giám đốc.</w:t>
            </w:r>
          </w:p>
        </w:tc>
      </w:tr>
      <w:tr w14:paraId="22A0A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14:paraId="5A122E0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Dữ liệu</w:t>
            </w:r>
          </w:p>
        </w:tc>
        <w:tc>
          <w:tcPr>
            <w:tcW w:w="7710" w:type="dxa"/>
            <w:vAlign w:val="center"/>
          </w:tcPr>
          <w:p w14:paraId="6F795DB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Khóa chính, khóa ngoại, CHECK, UNIQUE; số tiền không âm và ngày kết thúc không trước ngày bắt đầu.</w:t>
            </w:r>
          </w:p>
        </w:tc>
      </w:tr>
      <w:tr w14:paraId="2D66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14:paraId="75AABDD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Kiến trúc</w:t>
            </w:r>
          </w:p>
        </w:tc>
        <w:tc>
          <w:tcPr>
            <w:tcW w:w="7710" w:type="dxa"/>
            <w:vAlign w:val="center"/>
          </w:tcPr>
          <w:p w14:paraId="113AE86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Form gọi Service; Service qua Db/SQL có tham số; không đặt SQL trong sự kiện Button.</w:t>
            </w:r>
          </w:p>
        </w:tc>
      </w:tr>
      <w:tr w14:paraId="66FDB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vAlign w:val="center"/>
          </w:tcPr>
          <w:p w14:paraId="65C68BD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Truy vết</w:t>
            </w:r>
          </w:p>
        </w:tc>
        <w:tc>
          <w:tcPr>
            <w:tcW w:w="7710" w:type="dxa"/>
            <w:vAlign w:val="center"/>
          </w:tcPr>
          <w:p w14:paraId="13F0669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Use Case – lớp – Form/Service – bảng SQL – trường hợp kiểm thử tương ứng.</w:t>
            </w:r>
          </w:p>
        </w:tc>
      </w:tr>
    </w:tbl>
    <w:p w14:paraId="1D10113F">
      <w:pPr>
        <w:spacing w:after="0"/>
        <w:rPr>
          <w:rFonts w:hint="default" w:ascii="Times New Roman" w:hAnsi="Times New Roman" w:cs="Times New Roman"/>
          <w:color w:val="auto"/>
          <w:sz w:val="26"/>
          <w:szCs w:val="26"/>
        </w:rPr>
      </w:pPr>
    </w:p>
    <w:p w14:paraId="7F6BF334">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 PHA PHÂN TÍCH</w:t>
      </w:r>
    </w:p>
    <w:p w14:paraId="620CDA9E">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 Xây dựng biểu đồ Use Case</w:t>
      </w:r>
    </w:p>
    <w:p w14:paraId="5BB78277">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 Biểu đồ Use Case tổng quát (Câu 3)</w:t>
      </w:r>
    </w:p>
    <w:p w14:paraId="5FE6C1BA">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Mô hình bao quát từ tuyển dụng, hợp đồng, chức vụ/lương, bảo hiểm đến phân công, chấm công, phụ trội, bảng lương và thưởng/kỷ luật. Actor được xác định theo người thực hiện nghiệp vụ trong mô tả đề.</w:t>
      </w:r>
    </w:p>
    <w:p w14:paraId="6DA429B7">
      <w:pPr>
        <w:keepNext/>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5073015" cy="4152265"/>
            <wp:effectExtent l="0" t="0" r="0" b="0"/>
            <wp:docPr id="1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IMG_256"/>
                    <pic:cNvPicPr>
                      <a:picLocks noChangeAspect="1"/>
                    </pic:cNvPicPr>
                  </pic:nvPicPr>
                  <pic:blipFill>
                    <a:blip r:embed="rId5"/>
                    <a:stretch>
                      <a:fillRect/>
                    </a:stretch>
                  </pic:blipFill>
                  <pic:spPr>
                    <a:xfrm>
                      <a:off x="0" y="0"/>
                      <a:ext cx="5073015" cy="4152265"/>
                    </a:xfrm>
                    <a:prstGeom prst="rect">
                      <a:avLst/>
                    </a:prstGeom>
                    <a:noFill/>
                    <a:ln w="9525">
                      <a:noFill/>
                    </a:ln>
                  </pic:spPr>
                </pic:pic>
              </a:graphicData>
            </a:graphic>
          </wp:inline>
        </w:drawing>
      </w:r>
    </w:p>
    <w:p w14:paraId="65CCAF1E">
      <w:pPr>
        <w:spacing w:after="180"/>
        <w:jc w:val="center"/>
        <w:rPr>
          <w:rFonts w:hint="default" w:ascii="Times New Roman" w:hAnsi="Times New Roman" w:cs="Times New Roman"/>
          <w:color w:val="auto"/>
          <w:sz w:val="26"/>
          <w:szCs w:val="26"/>
        </w:rPr>
      </w:pPr>
      <w:r>
        <w:rPr>
          <w:rFonts w:hint="default" w:ascii="Times New Roman" w:hAnsi="Times New Roman" w:cs="Times New Roman"/>
          <w:b/>
          <w:i w:val="0"/>
          <w:color w:val="auto"/>
          <w:sz w:val="26"/>
          <w:szCs w:val="26"/>
        </w:rPr>
        <w:t>Hình P.1: Use Case tổng quát hệ thống quản lý nhân sự</w:t>
      </w:r>
    </w:p>
    <w:p w14:paraId="17DC8C49">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 Phân rã Use Case: từ nhận thử việc đến ký hợp đồng (Câu 4)</w:t>
      </w:r>
    </w:p>
    <w:p w14:paraId="7568307D">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Nhân sự ghi nhận người được tuyển dụng, lập quyết định thử việc với phòng ban, thời gian, mức lương và điều khoản. Sau thời gian thử việc, công ty xem xét việc ký hợp đồng. Nhánh hợp đồng dài hạn phát sinh nghiệp vụ bảo hiểm BHYT/BHXH; các quyết định lương hoặc chức vụ được lập khi có nội dung tương ứng.</w:t>
      </w:r>
    </w:p>
    <w:p w14:paraId="30AAC080">
      <w:pPr>
        <w:keepNext/>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5821680" cy="3809365"/>
            <wp:effectExtent l="0" t="0" r="0" b="0"/>
            <wp:docPr id="1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descr="IMG_256"/>
                    <pic:cNvPicPr>
                      <a:picLocks noChangeAspect="1"/>
                    </pic:cNvPicPr>
                  </pic:nvPicPr>
                  <pic:blipFill>
                    <a:blip r:embed="rId6"/>
                    <a:stretch>
                      <a:fillRect/>
                    </a:stretch>
                  </pic:blipFill>
                  <pic:spPr>
                    <a:xfrm>
                      <a:off x="0" y="0"/>
                      <a:ext cx="5821680" cy="3809365"/>
                    </a:xfrm>
                    <a:prstGeom prst="rect">
                      <a:avLst/>
                    </a:prstGeom>
                    <a:noFill/>
                    <a:ln w="9525">
                      <a:noFill/>
                    </a:ln>
                  </pic:spPr>
                </pic:pic>
              </a:graphicData>
            </a:graphic>
          </wp:inline>
        </w:drawing>
      </w:r>
    </w:p>
    <w:p w14:paraId="43F3DD40">
      <w:pPr>
        <w:spacing w:after="180"/>
        <w:jc w:val="center"/>
        <w:rPr>
          <w:rFonts w:hint="default" w:ascii="Times New Roman" w:hAnsi="Times New Roman" w:cs="Times New Roman"/>
          <w:color w:val="auto"/>
          <w:sz w:val="26"/>
          <w:szCs w:val="26"/>
        </w:rPr>
      </w:pPr>
      <w:r>
        <w:rPr>
          <w:rFonts w:hint="default" w:ascii="Times New Roman" w:hAnsi="Times New Roman" w:cs="Times New Roman"/>
          <w:b/>
          <w:i w:val="0"/>
          <w:color w:val="auto"/>
          <w:sz w:val="26"/>
          <w:szCs w:val="26"/>
        </w:rPr>
        <w:t>Hình P.2: Use Case phân rã quy trình thử việc đến ký hợp đồng</w:t>
      </w:r>
    </w:p>
    <w:p w14:paraId="1FBE1BF5">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 Danh sách Use Case</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5216"/>
        <w:gridCol w:w="3061"/>
      </w:tblGrid>
      <w:tr w14:paraId="66B0B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34" w:type="dxa"/>
            <w:shd w:val="clear" w:color="auto" w:fill="E8ECF2"/>
            <w:vAlign w:val="center"/>
          </w:tcPr>
          <w:p w14:paraId="3A24806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Mã</w:t>
            </w:r>
          </w:p>
        </w:tc>
        <w:tc>
          <w:tcPr>
            <w:tcW w:w="5216" w:type="dxa"/>
            <w:shd w:val="clear" w:color="auto" w:fill="E8ECF2"/>
            <w:vAlign w:val="center"/>
          </w:tcPr>
          <w:p w14:paraId="26112BA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Use Case</w:t>
            </w:r>
          </w:p>
        </w:tc>
        <w:tc>
          <w:tcPr>
            <w:tcW w:w="3061" w:type="dxa"/>
            <w:shd w:val="clear" w:color="auto" w:fill="E8ECF2"/>
            <w:vAlign w:val="center"/>
          </w:tcPr>
          <w:p w14:paraId="33D1C50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Actor chính</w:t>
            </w:r>
          </w:p>
        </w:tc>
      </w:tr>
      <w:tr w14:paraId="498E2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80569B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UC01</w:t>
            </w:r>
          </w:p>
        </w:tc>
        <w:tc>
          <w:tcPr>
            <w:tcW w:w="5216" w:type="dxa"/>
            <w:vAlign w:val="center"/>
          </w:tcPr>
          <w:p w14:paraId="7CCCE3D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Quản lý nhân viên, phòng ban</w:t>
            </w:r>
          </w:p>
        </w:tc>
        <w:tc>
          <w:tcPr>
            <w:tcW w:w="3061" w:type="dxa"/>
            <w:vAlign w:val="center"/>
          </w:tcPr>
          <w:p w14:paraId="405FC8F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sự</w:t>
            </w:r>
          </w:p>
        </w:tc>
      </w:tr>
      <w:tr w14:paraId="2007C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3FBAEF7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UC02</w:t>
            </w:r>
          </w:p>
        </w:tc>
        <w:tc>
          <w:tcPr>
            <w:tcW w:w="5216" w:type="dxa"/>
            <w:vAlign w:val="center"/>
          </w:tcPr>
          <w:p w14:paraId="1B28FD1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quyết định tuyển dụng thử việc</w:t>
            </w:r>
          </w:p>
        </w:tc>
        <w:tc>
          <w:tcPr>
            <w:tcW w:w="3061" w:type="dxa"/>
            <w:vAlign w:val="center"/>
          </w:tcPr>
          <w:p w14:paraId="5C688A5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sự</w:t>
            </w:r>
          </w:p>
        </w:tc>
      </w:tr>
      <w:tr w14:paraId="7DDEB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432FB61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UC03</w:t>
            </w:r>
          </w:p>
        </w:tc>
        <w:tc>
          <w:tcPr>
            <w:tcW w:w="5216" w:type="dxa"/>
            <w:vAlign w:val="center"/>
          </w:tcPr>
          <w:p w14:paraId="7250D83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Ký hợp đồng lao động</w:t>
            </w:r>
          </w:p>
        </w:tc>
        <w:tc>
          <w:tcPr>
            <w:tcW w:w="3061" w:type="dxa"/>
            <w:vAlign w:val="center"/>
          </w:tcPr>
          <w:p w14:paraId="6A29D4E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sự</w:t>
            </w:r>
          </w:p>
        </w:tc>
      </w:tr>
      <w:tr w14:paraId="20577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4489A2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UC04</w:t>
            </w:r>
          </w:p>
        </w:tc>
        <w:tc>
          <w:tcPr>
            <w:tcW w:w="5216" w:type="dxa"/>
            <w:vAlign w:val="center"/>
          </w:tcPr>
          <w:p w14:paraId="6B682A4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quyết định chức vụ</w:t>
            </w:r>
          </w:p>
        </w:tc>
        <w:tc>
          <w:tcPr>
            <w:tcW w:w="3061" w:type="dxa"/>
            <w:vAlign w:val="center"/>
          </w:tcPr>
          <w:p w14:paraId="19B7A40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sự</w:t>
            </w:r>
          </w:p>
        </w:tc>
      </w:tr>
      <w:tr w14:paraId="18C45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1FD02A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UC05</w:t>
            </w:r>
          </w:p>
        </w:tc>
        <w:tc>
          <w:tcPr>
            <w:tcW w:w="5216" w:type="dxa"/>
            <w:vAlign w:val="center"/>
          </w:tcPr>
          <w:p w14:paraId="609D701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quyết định lương</w:t>
            </w:r>
          </w:p>
        </w:tc>
        <w:tc>
          <w:tcPr>
            <w:tcW w:w="3061" w:type="dxa"/>
            <w:vAlign w:val="center"/>
          </w:tcPr>
          <w:p w14:paraId="2E0BB78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sự</w:t>
            </w:r>
          </w:p>
        </w:tc>
      </w:tr>
      <w:tr w14:paraId="64BA9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77F0F4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UC06</w:t>
            </w:r>
          </w:p>
        </w:tc>
        <w:tc>
          <w:tcPr>
            <w:tcW w:w="5216" w:type="dxa"/>
            <w:vAlign w:val="center"/>
          </w:tcPr>
          <w:p w14:paraId="397A1A3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Quản lý hồ sơ BHYT, BHXH</w:t>
            </w:r>
          </w:p>
        </w:tc>
        <w:tc>
          <w:tcPr>
            <w:tcW w:w="3061" w:type="dxa"/>
            <w:vAlign w:val="center"/>
          </w:tcPr>
          <w:p w14:paraId="374DD88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sự</w:t>
            </w:r>
          </w:p>
        </w:tc>
      </w:tr>
      <w:tr w14:paraId="4299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63716E2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UC07</w:t>
            </w:r>
          </w:p>
        </w:tc>
        <w:tc>
          <w:tcPr>
            <w:tcW w:w="5216" w:type="dxa"/>
            <w:vAlign w:val="center"/>
          </w:tcPr>
          <w:p w14:paraId="07DFEFF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kế hoạch phân công tuần</w:t>
            </w:r>
          </w:p>
        </w:tc>
        <w:tc>
          <w:tcPr>
            <w:tcW w:w="3061" w:type="dxa"/>
            <w:vAlign w:val="center"/>
          </w:tcPr>
          <w:p w14:paraId="7B18EB7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Trưởng phòng</w:t>
            </w:r>
          </w:p>
        </w:tc>
      </w:tr>
      <w:tr w14:paraId="3050E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D70801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UC08</w:t>
            </w:r>
          </w:p>
        </w:tc>
        <w:tc>
          <w:tcPr>
            <w:tcW w:w="5216" w:type="dxa"/>
            <w:vAlign w:val="center"/>
          </w:tcPr>
          <w:p w14:paraId="4983791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Quản lý ca làm việc</w:t>
            </w:r>
          </w:p>
        </w:tc>
        <w:tc>
          <w:tcPr>
            <w:tcW w:w="3061" w:type="dxa"/>
            <w:vAlign w:val="center"/>
          </w:tcPr>
          <w:p w14:paraId="11F14DF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Trưởng phòng</w:t>
            </w:r>
          </w:p>
        </w:tc>
      </w:tr>
      <w:tr w14:paraId="3F7F7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EA6937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UC09</w:t>
            </w:r>
          </w:p>
        </w:tc>
        <w:tc>
          <w:tcPr>
            <w:tcW w:w="5216" w:type="dxa"/>
            <w:vAlign w:val="center"/>
          </w:tcPr>
          <w:p w14:paraId="692CCD7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phiếu và tổng hợp chấm công</w:t>
            </w:r>
          </w:p>
        </w:tc>
        <w:tc>
          <w:tcPr>
            <w:tcW w:w="3061" w:type="dxa"/>
            <w:vAlign w:val="center"/>
          </w:tcPr>
          <w:p w14:paraId="276568E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 chấm công</w:t>
            </w:r>
          </w:p>
        </w:tc>
      </w:tr>
      <w:tr w14:paraId="43AFD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34C6338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UC10</w:t>
            </w:r>
          </w:p>
        </w:tc>
        <w:tc>
          <w:tcPr>
            <w:tcW w:w="5216" w:type="dxa"/>
            <w:vAlign w:val="center"/>
          </w:tcPr>
          <w:p w14:paraId="66FECC0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nhận giờ phụ trội</w:t>
            </w:r>
          </w:p>
        </w:tc>
        <w:tc>
          <w:tcPr>
            <w:tcW w:w="3061" w:type="dxa"/>
            <w:vAlign w:val="center"/>
          </w:tcPr>
          <w:p w14:paraId="4807866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 chấm công</w:t>
            </w:r>
          </w:p>
        </w:tc>
      </w:tr>
      <w:tr w14:paraId="1F63E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397193C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UC11</w:t>
            </w:r>
          </w:p>
        </w:tc>
        <w:tc>
          <w:tcPr>
            <w:tcW w:w="5216" w:type="dxa"/>
            <w:vAlign w:val="center"/>
          </w:tcPr>
          <w:p w14:paraId="77E683B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bảng lương tháng</w:t>
            </w:r>
          </w:p>
        </w:tc>
        <w:tc>
          <w:tcPr>
            <w:tcW w:w="3061" w:type="dxa"/>
            <w:vAlign w:val="center"/>
          </w:tcPr>
          <w:p w14:paraId="6B341EB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toán</w:t>
            </w:r>
          </w:p>
        </w:tc>
      </w:tr>
      <w:tr w14:paraId="2B5B7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E8A09F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UC12</w:t>
            </w:r>
          </w:p>
        </w:tc>
        <w:tc>
          <w:tcPr>
            <w:tcW w:w="5216" w:type="dxa"/>
            <w:vAlign w:val="center"/>
          </w:tcPr>
          <w:p w14:paraId="1653928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quyết định khen thưởng</w:t>
            </w:r>
          </w:p>
        </w:tc>
        <w:tc>
          <w:tcPr>
            <w:tcW w:w="3061" w:type="dxa"/>
            <w:vAlign w:val="center"/>
          </w:tcPr>
          <w:p w14:paraId="4E9819D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sự, Giám đốc</w:t>
            </w:r>
          </w:p>
        </w:tc>
      </w:tr>
      <w:tr w14:paraId="1C58F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AFF04E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UC13</w:t>
            </w:r>
          </w:p>
        </w:tc>
        <w:tc>
          <w:tcPr>
            <w:tcW w:w="5216" w:type="dxa"/>
            <w:vAlign w:val="center"/>
          </w:tcPr>
          <w:p w14:paraId="6E289EA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phiếu chi khen thưởng</w:t>
            </w:r>
          </w:p>
        </w:tc>
        <w:tc>
          <w:tcPr>
            <w:tcW w:w="3061" w:type="dxa"/>
            <w:vAlign w:val="center"/>
          </w:tcPr>
          <w:p w14:paraId="2F4E2F4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toán</w:t>
            </w:r>
          </w:p>
        </w:tc>
      </w:tr>
      <w:tr w14:paraId="186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5191FD2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UC14</w:t>
            </w:r>
          </w:p>
        </w:tc>
        <w:tc>
          <w:tcPr>
            <w:tcW w:w="5216" w:type="dxa"/>
            <w:vAlign w:val="center"/>
          </w:tcPr>
          <w:p w14:paraId="715DE63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quyết định kỷ luật</w:t>
            </w:r>
          </w:p>
        </w:tc>
        <w:tc>
          <w:tcPr>
            <w:tcW w:w="3061" w:type="dxa"/>
            <w:vAlign w:val="center"/>
          </w:tcPr>
          <w:p w14:paraId="13C750E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sự</w:t>
            </w:r>
          </w:p>
        </w:tc>
      </w:tr>
      <w:tr w14:paraId="61D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6AAAD01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UC15</w:t>
            </w:r>
          </w:p>
        </w:tc>
        <w:tc>
          <w:tcPr>
            <w:tcW w:w="5216" w:type="dxa"/>
            <w:vAlign w:val="center"/>
          </w:tcPr>
          <w:p w14:paraId="53C61D7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phiếu thu phạt / trừ lương</w:t>
            </w:r>
          </w:p>
        </w:tc>
        <w:tc>
          <w:tcPr>
            <w:tcW w:w="3061" w:type="dxa"/>
            <w:vAlign w:val="center"/>
          </w:tcPr>
          <w:p w14:paraId="1E65920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toán</w:t>
            </w:r>
          </w:p>
        </w:tc>
      </w:tr>
    </w:tbl>
    <w:p w14:paraId="140B6B36">
      <w:pPr>
        <w:spacing w:after="0"/>
        <w:rPr>
          <w:rFonts w:hint="default" w:ascii="Times New Roman" w:hAnsi="Times New Roman" w:cs="Times New Roman"/>
          <w:color w:val="auto"/>
          <w:sz w:val="26"/>
          <w:szCs w:val="26"/>
        </w:rPr>
      </w:pPr>
    </w:p>
    <w:p w14:paraId="6E4B3ECB">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 Bảng đặc tả chi tiết 15 Use Case</w:t>
      </w:r>
    </w:p>
    <w:p w14:paraId="300C591F">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Mỗi Use Case gồm mã và tên, tác nhân chính, mục tiêu, tiền điều kiện, hậu điều kiện, luồng chính, luồng thay thế, ngoại lệ và quy tắc nghiệp vụ. Các mức lương, tỷ lệ bảo hiểm và số tiền thưởng/phạt không được đề quy định nên không gán giá trị cố định.</w:t>
      </w:r>
    </w:p>
    <w:p w14:paraId="70CA1826">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UC01 – Quản lý nhân viên và phòng ban</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3BC9B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175958C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7B3C4D2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56358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DEE925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3C95023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UC01 / Quản lý nhân viên và phòng ban</w:t>
            </w:r>
          </w:p>
        </w:tc>
      </w:tr>
      <w:tr w14:paraId="09344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4F98AA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1220BA3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w:t>
            </w:r>
          </w:p>
        </w:tc>
      </w:tr>
      <w:tr w14:paraId="239AE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965775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3DF8D8E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Lưu, cập nhật và tra cứu thông tin nhân viên, phòng ban.</w:t>
            </w:r>
          </w:p>
        </w:tc>
      </w:tr>
      <w:tr w14:paraId="15FB8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220296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5DD1F57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Người dùng có quyền quản lý nhân sự.</w:t>
            </w:r>
          </w:p>
        </w:tc>
      </w:tr>
      <w:tr w14:paraId="03C1C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85BB0E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376DE0E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Thông tin nhân viên hoặc phòng ban được lưu/cập nhật để sử dụng trong các nghiệp vụ khác.</w:t>
            </w:r>
          </w:p>
        </w:tc>
      </w:tr>
      <w:tr w14:paraId="49222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167FBB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0C5B5B7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Mở màn hình danh mục nhân sự.</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Chọn quản lý phòng ban hoặc nhân viên.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Nhập thông tin cần thiết; với nhân viên, xác định phòng ban.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Hệ thống kiểm tra các trường bắt buộc và mã tham chiếu.</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Lưu/cập nhật; hiển thị kết quả.</w:t>
            </w:r>
          </w:p>
        </w:tc>
      </w:tr>
      <w:tr w14:paraId="75667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A90E3E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1B6F60E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Tìm kiếm hoặc chọn bản ghi để chỉnh sửa.</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Không tìm thấy hồ sơ: hiển thị danh sách trống/thông báo.</w:t>
            </w:r>
          </w:p>
        </w:tc>
      </w:tr>
      <w:tr w14:paraId="7A89B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0F68A1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46E1AA5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Thông tin thiếu, mã trùng hoặc phòng ban không tồn tại: không lưu.</w:t>
            </w:r>
          </w:p>
        </w:tc>
      </w:tr>
      <w:tr w14:paraId="22A4A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6A15B6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07AC347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Nền tảng dữ liệu cho BR01, BR03.</w:t>
            </w:r>
          </w:p>
        </w:tc>
      </w:tr>
    </w:tbl>
    <w:p w14:paraId="59EE207A">
      <w:pPr>
        <w:spacing w:after="0"/>
        <w:rPr>
          <w:rFonts w:hint="default" w:ascii="Times New Roman" w:hAnsi="Times New Roman" w:cs="Times New Roman"/>
          <w:color w:val="auto"/>
          <w:sz w:val="26"/>
          <w:szCs w:val="26"/>
        </w:rPr>
      </w:pPr>
    </w:p>
    <w:p w14:paraId="4075C1CB">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UC02 – Lập quyết định tuyển dụng thử việc</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30CDA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20EFB94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21D5884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005D3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621C7D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4BF377C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UC02 / Lập quyết định tuyển dụng thử việc</w:t>
            </w:r>
          </w:p>
        </w:tc>
      </w:tr>
      <w:tr w14:paraId="7980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77CCE0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4E55387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w:t>
            </w:r>
          </w:p>
        </w:tc>
      </w:tr>
      <w:tr w14:paraId="49D56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3F1375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7F0BFA2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nhận quyết định tuyển dụng và điều kiện thử việc.</w:t>
            </w:r>
          </w:p>
        </w:tc>
      </w:tr>
      <w:tr w14:paraId="0BC8C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293A09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65CA6A1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Đã có thông tin nhân viên và phòng ban tiếp nhận.</w:t>
            </w:r>
          </w:p>
        </w:tc>
      </w:tr>
      <w:tr w14:paraId="073E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780BA7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4CB68C7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tuyển dụng thử việc được lưu, gắn với nhân viên và phòng ban.</w:t>
            </w:r>
          </w:p>
        </w:tc>
      </w:tr>
      <w:tr w14:paraId="4613B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7FC3F9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188980F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Chọn nhân viên vừa được tuyển dụng.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Chọn phòng ban có nhu cầu tuyển dụng.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Nhập ngày quyết định, thời gian bắt đầu/kết thúc thử việc, lương thử việc và điều khoản.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Kiểm tra tính đầy đủ, thứ tự ngày và dữ liệu liên kết.</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Lưu quyết định và thông báo số quyết định.</w:t>
            </w:r>
          </w:p>
        </w:tc>
      </w:tr>
      <w:tr w14:paraId="7BC51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02F40A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76D1005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Có thông tin sai: chỉnh sửa rồi kiểm tra lại.</w:t>
            </w:r>
          </w:p>
        </w:tc>
      </w:tr>
      <w:tr w14:paraId="0E86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C340E6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4D15260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Thiếu thông tin bắt buộc; ngày kết thúc trước ngày bắt đầu; nhân viên/phòng ban không tồn tại: từ chối lưu.</w:t>
            </w:r>
          </w:p>
        </w:tc>
      </w:tr>
      <w:tr w14:paraId="0F23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5D8598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53EC7D9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BR01.</w:t>
            </w:r>
          </w:p>
        </w:tc>
      </w:tr>
    </w:tbl>
    <w:p w14:paraId="31B7F32C">
      <w:pPr>
        <w:spacing w:after="0"/>
        <w:rPr>
          <w:rFonts w:hint="default" w:ascii="Times New Roman" w:hAnsi="Times New Roman" w:cs="Times New Roman"/>
          <w:color w:val="auto"/>
          <w:sz w:val="26"/>
          <w:szCs w:val="26"/>
        </w:rPr>
      </w:pPr>
    </w:p>
    <w:p w14:paraId="664D3E78">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UC03 – Ký hợp đồng lao động</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53463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1333F6C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6DF1A1A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11DE9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208ED2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10BE5D5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UC03 / Ký hợp đồng lao động</w:t>
            </w:r>
          </w:p>
        </w:tc>
      </w:tr>
      <w:tr w14:paraId="69C68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641CC5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5923547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w:t>
            </w:r>
          </w:p>
        </w:tc>
      </w:tr>
      <w:tr w14:paraId="4103F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B213F3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0F50454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nhận hợp đồng lao động chính thức sau thử việc.</w:t>
            </w:r>
          </w:p>
        </w:tc>
      </w:tr>
      <w:tr w14:paraId="0214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547B13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1BECF8B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nhân viên với quyết định thử việc; đã hết thời gian thử việc.</w:t>
            </w:r>
          </w:p>
        </w:tc>
      </w:tr>
      <w:tr w14:paraId="2D1AC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E3AABD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10D379C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Hợp đồng được lưu với loại dài hạn hoặc ngắn hạn.</w:t>
            </w:r>
          </w:p>
        </w:tc>
      </w:tr>
      <w:tr w14:paraId="5D10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EDBB82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186270D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Tra cứu nhân viên và quyết định tuyển dụng thử việc.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Đối chiếu thời hạn thử việc.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Chọn loại hợp đồng dài hạn hoặc ngắn hạn.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Nhập ngày ký, ngày bắt đầu/kết thúc (nếu có) và nội dung hợp đồng.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Hệ thống kiểm tra, lưu hợp đồng và thông báo kết quả.</w:t>
            </w:r>
          </w:p>
        </w:tc>
      </w:tr>
      <w:tr w14:paraId="5438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BD1E91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00D98A4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Nếu là hợp đồng dài hạn: chuyển UC06 lập hồ sơ BHYT/BHXH.</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Nếu là hợp đồng ngắn hạn: không tự phát sinh hồ sơ bảo hiểm theo điều kiện riêng của đề.</w:t>
            </w:r>
          </w:p>
        </w:tc>
      </w:tr>
      <w:tr w14:paraId="6BCB9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F9907C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0BA2328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Chưa đủ thông tin nhân viên/đợt thử việc, ngày không hợp lệ hoặc loại hợp đồng không xác định: không lưu.</w:t>
            </w:r>
          </w:p>
        </w:tc>
      </w:tr>
      <w:tr w14:paraId="467F0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BF6610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1E3F4ED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BR02; không tự đặt thời hạn hợp đồng ngoài đề.</w:t>
            </w:r>
          </w:p>
        </w:tc>
      </w:tr>
    </w:tbl>
    <w:p w14:paraId="58ECC818">
      <w:pPr>
        <w:spacing w:after="0"/>
        <w:rPr>
          <w:rFonts w:hint="default" w:ascii="Times New Roman" w:hAnsi="Times New Roman" w:cs="Times New Roman"/>
          <w:color w:val="auto"/>
          <w:sz w:val="26"/>
          <w:szCs w:val="26"/>
        </w:rPr>
      </w:pPr>
    </w:p>
    <w:p w14:paraId="4B79BAC7">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UC04 – Lập quyết định chức vụ</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639A2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523" w:type="dxa"/>
            <w:shd w:val="clear" w:color="auto" w:fill="E8ECF2"/>
            <w:vAlign w:val="center"/>
          </w:tcPr>
          <w:p w14:paraId="181CD0B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25097D4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5F81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61412A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4472E3E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UC04 / Lập quyết định chức vụ</w:t>
            </w:r>
          </w:p>
        </w:tc>
      </w:tr>
      <w:tr w14:paraId="288C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FAEDD3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0117127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w:t>
            </w:r>
          </w:p>
        </w:tc>
      </w:tr>
      <w:tr w14:paraId="75CC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D95115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3BF4547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nhận bổ nhiệm/chuyển chức vụ và phụ cấp chức vụ (nếu có).</w:t>
            </w:r>
          </w:p>
        </w:tc>
      </w:tr>
      <w:tr w14:paraId="4A0A7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0C653C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19223A9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và danh mục chức vụ tồn tại.</w:t>
            </w:r>
          </w:p>
        </w:tc>
      </w:tr>
      <w:tr w14:paraId="1820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9B004D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69C8126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chức vụ được lưu, phục vụ tra cứu lịch sử và tính lương.</w:t>
            </w:r>
          </w:p>
        </w:tc>
      </w:tr>
      <w:tr w14:paraId="5233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0FB97B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30913C3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Tra cứu nhân viên.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Chọn chức vụ mới.</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Nhập ngày ký, ngày hiệu lực và phụ cấp chức vụ nếu có.</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Kiểm tra thông tin, lưu quyết định.</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Thông báo số quyết định.</w:t>
            </w:r>
          </w:p>
        </w:tc>
      </w:tr>
      <w:tr w14:paraId="2FD3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8577CC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135098B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Không có phụ cấp: ghi nhận trường phụ cấp phù hợp, không tự đặt thêm.</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Bổ nhiệm lần sau: tạo quyết định mới để giữ lịch sử.</w:t>
            </w:r>
          </w:p>
        </w:tc>
      </w:tr>
      <w:tr w14:paraId="17495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B9269B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79DD8CC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Thiếu nhân viên, chức vụ hoặc dữ liệu tiền không hợp lệ: từ chối.</w:t>
            </w:r>
          </w:p>
        </w:tc>
      </w:tr>
      <w:tr w14:paraId="59DF8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83CCF2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326192E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BR03.</w:t>
            </w:r>
          </w:p>
        </w:tc>
      </w:tr>
    </w:tbl>
    <w:p w14:paraId="402DE1D5">
      <w:pPr>
        <w:spacing w:after="0"/>
        <w:rPr>
          <w:rFonts w:hint="default" w:ascii="Times New Roman" w:hAnsi="Times New Roman" w:cs="Times New Roman"/>
          <w:color w:val="auto"/>
          <w:sz w:val="26"/>
          <w:szCs w:val="26"/>
        </w:rPr>
      </w:pPr>
    </w:p>
    <w:p w14:paraId="64781CE6">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UC05 – Lập quyết định lương</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71CE1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7436FD2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71B33AA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34CCB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23710D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4DA8A3F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UC05 / Lập quyết định lương</w:t>
            </w:r>
          </w:p>
        </w:tc>
      </w:tr>
      <w:tr w14:paraId="499B5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07AE56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7AE7B99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w:t>
            </w:r>
          </w:p>
        </w:tc>
      </w:tr>
      <w:tr w14:paraId="0BA7B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C57C33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19F0BC8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Lưu mức lương cơ bản và các khoản phụ cấp theo quyết định.</w:t>
            </w:r>
          </w:p>
        </w:tc>
      </w:tr>
      <w:tr w14:paraId="6D96A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7D41DE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5D88247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tồn tại.</w:t>
            </w:r>
          </w:p>
        </w:tc>
      </w:tr>
      <w:tr w14:paraId="69D4C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8CE9CC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43B14C1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lương được lưu và có thể tra cứu theo thời điểm hiệu lực.</w:t>
            </w:r>
          </w:p>
        </w:tc>
      </w:tr>
      <w:tr w14:paraId="40146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1B08D7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5BE0E08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Chọn nhân viên.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Nhập ngày ký/ngày hiệu lực và lương cơ bản.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Nhập phụ cấp lương, phụ cấp độc hại nếu có.</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Kiểm tra các giá trị nhập.</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Lưu quyết định, hiển thị kết quả.</w:t>
            </w:r>
          </w:p>
        </w:tc>
      </w:tr>
      <w:tr w14:paraId="3A4B6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8CC0D1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161FACA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Tăng lương: tạo quyết định mới, không ghi đè quyết định cũ.</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Phụ cấp không phát sinh: để trống hoặc giá trị phù hợp với thiết kế dữ liệu.</w:t>
            </w:r>
          </w:p>
        </w:tc>
      </w:tr>
      <w:tr w14:paraId="14727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FB1907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0C2CEDC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Lương hoặc phụ cấp âm; thiếu trường bắt buộc: không lưu.</w:t>
            </w:r>
          </w:p>
        </w:tc>
      </w:tr>
      <w:tr w14:paraId="6D8C9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B325BA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261AADA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BR03, BR06.</w:t>
            </w:r>
          </w:p>
        </w:tc>
      </w:tr>
    </w:tbl>
    <w:p w14:paraId="48BB0292">
      <w:pPr>
        <w:spacing w:after="0"/>
        <w:rPr>
          <w:rFonts w:hint="default" w:ascii="Times New Roman" w:hAnsi="Times New Roman" w:cs="Times New Roman"/>
          <w:color w:val="auto"/>
          <w:sz w:val="26"/>
          <w:szCs w:val="26"/>
        </w:rPr>
      </w:pPr>
    </w:p>
    <w:p w14:paraId="1B6661E9">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UC06 – Quản lý hồ sơ BHYT và BHXH</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15E49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3501DC5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71D52AB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7F94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50424C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1B3D434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UC06 / Quản lý hồ sơ BHYT và BHXH</w:t>
            </w:r>
          </w:p>
        </w:tc>
      </w:tr>
      <w:tr w14:paraId="76336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C05CF8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10A7C39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w:t>
            </w:r>
          </w:p>
        </w:tc>
      </w:tr>
      <w:tr w14:paraId="30DB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6A3614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471BC3D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Quản lý thông tin bảo hiểm cho nhân viên có hợp đồng dài hạn.</w:t>
            </w:r>
          </w:p>
        </w:tc>
      </w:tr>
      <w:tr w14:paraId="4FD3F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54EE78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2CDEEBB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có hợp đồng dài hạn theo đề.</w:t>
            </w:r>
          </w:p>
        </w:tc>
      </w:tr>
      <w:tr w14:paraId="00098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1C0360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59B92D1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Hồ sơ bảo hiểm được ghi nhận để phục vụ trích đóng trong bảng lương.</w:t>
            </w:r>
          </w:p>
        </w:tc>
      </w:tr>
      <w:tr w14:paraId="4996A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DFC7A7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7AFAB9A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Tra cứu nhân viên và loại hợp đồng.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Xác nhận nhân viên thuộc diện hợp đồng dài hạn.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Nhập thông tin BHYT, BHXH và mức đóng được áp dụng.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Kiểm tra dữ liệu và thời điểm hiệu lực.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Lưu hồ sơ bảo hiểm.</w:t>
            </w:r>
          </w:p>
        </w:tc>
      </w:tr>
      <w:tr w14:paraId="05D6E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744B8B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4ADD68B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Hợp đồng ngắn hạn: không phát sinh yêu cầu bắt buộc của UC06 theo mô tả đề.</w:t>
            </w:r>
          </w:p>
        </w:tc>
      </w:tr>
      <w:tr w14:paraId="7C85D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261EE5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5C1D03B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Chưa có hợp đồng dài hạn, thiếu hồ sơ hoặc mức đóng không hợp lệ: không lưu.</w:t>
            </w:r>
          </w:p>
        </w:tc>
      </w:tr>
      <w:tr w14:paraId="47872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1654C0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554AB54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BR02, BR06; đề không cung cấp tỷ lệ bảo hiểm.</w:t>
            </w:r>
          </w:p>
        </w:tc>
      </w:tr>
    </w:tbl>
    <w:p w14:paraId="1DDB5F7E">
      <w:pPr>
        <w:spacing w:after="0"/>
        <w:rPr>
          <w:rFonts w:hint="default" w:ascii="Times New Roman" w:hAnsi="Times New Roman" w:cs="Times New Roman"/>
          <w:color w:val="auto"/>
          <w:sz w:val="26"/>
          <w:szCs w:val="26"/>
        </w:rPr>
      </w:pPr>
    </w:p>
    <w:p w14:paraId="315029BA">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UC07 – Lập kế hoạch phân công tuần</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46B6D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58A91DA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2B34243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77FCD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A8632E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46E92A6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UC07 / Lập kế hoạch phân công tuần</w:t>
            </w:r>
          </w:p>
        </w:tc>
      </w:tr>
      <w:tr w14:paraId="09CFF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95FAF7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2C959DF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Trưởng phòng / ban / phân xưởng</w:t>
            </w:r>
          </w:p>
        </w:tc>
      </w:tr>
      <w:tr w14:paraId="71FA5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65602D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1ADDF25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Phân công nhân viên vào các ca trong tuần và lập kế hoạch phụ trội khi cần.</w:t>
            </w:r>
          </w:p>
        </w:tc>
      </w:tr>
      <w:tr w14:paraId="3DF3C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A7F73A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429B5E7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phòng ban, nhân viên và ca làm việc.</w:t>
            </w:r>
          </w:p>
        </w:tc>
      </w:tr>
      <w:tr w14:paraId="524EB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EBD783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0EB4622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hoạch phân công tuần được lưu và chuyển cho ban chấm công.</w:t>
            </w:r>
          </w:p>
        </w:tc>
      </w:tr>
      <w:tr w14:paraId="3CEEB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6CC9E8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4007D23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Chọn phòng ban và tuần cần phân công.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Chọn nhân viên, ngày làm việc và ca.</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Ghi các ca và kế hoạch phụ trội dự kiến nếu có.</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Kiểm tra thông tin phân công.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Lưu kế hoạch và chuyển ban chấm công theo dõi.</w:t>
            </w:r>
          </w:p>
        </w:tc>
      </w:tr>
      <w:tr w14:paraId="5AEBB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3B5F41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098FD80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Chưa có phụ trội: lập kế hoạch chỉ gồm ca làm việc.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Lịch cần đổi: điều chỉnh trước khi xác nhận thực hiện.</w:t>
            </w:r>
          </w:p>
        </w:tc>
      </w:tr>
      <w:tr w14:paraId="2F8EF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CE8289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3A234F2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Ca làm việc hoặc nhân viên không hợp lệ; thiếu thông tin kế hoạch: không lưu.</w:t>
            </w:r>
          </w:p>
        </w:tc>
      </w:tr>
      <w:tr w14:paraId="3F598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645437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554DAA9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BR04.</w:t>
            </w:r>
          </w:p>
        </w:tc>
      </w:tr>
    </w:tbl>
    <w:p w14:paraId="5DAA4154">
      <w:pPr>
        <w:spacing w:after="0"/>
        <w:rPr>
          <w:rFonts w:hint="default" w:ascii="Times New Roman" w:hAnsi="Times New Roman" w:cs="Times New Roman"/>
          <w:color w:val="auto"/>
          <w:sz w:val="26"/>
          <w:szCs w:val="26"/>
        </w:rPr>
      </w:pPr>
    </w:p>
    <w:p w14:paraId="70648F2E">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UC08 – Quản lý ca làm việc</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7ED5D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01DBB72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0B3244B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287EA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C5B682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3D369F5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UC08 / Quản lý ca làm việc</w:t>
            </w:r>
          </w:p>
        </w:tc>
      </w:tr>
      <w:tr w14:paraId="6A2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85C42D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7D15160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Trưởng phòng / ban / phân xưởng</w:t>
            </w:r>
          </w:p>
        </w:tc>
      </w:tr>
      <w:tr w14:paraId="4AE85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6FF8FC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658D028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Duy trì danh mục ca làm việc phục vụ phân công.</w:t>
            </w:r>
          </w:p>
        </w:tc>
      </w:tr>
      <w:tr w14:paraId="1C135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567A8F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7ADFA16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quyền lập kế hoạch và quản lý ca theo thiết kế.</w:t>
            </w:r>
          </w:p>
        </w:tc>
      </w:tr>
      <w:tr w14:paraId="7EB8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38A50A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4EB2041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Danh mục ca được tạo/cập nhật.</w:t>
            </w:r>
          </w:p>
        </w:tc>
      </w:tr>
      <w:tr w14:paraId="6CE85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7C5067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5408323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Mở danh sách ca làm việc.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Nhập tên ca, giờ bắt đầu, giờ kết thúc.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Kiểm tra thời gian và trường bắt buộc.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Lưu ca; cập nhật danh sách.</w:t>
            </w:r>
          </w:p>
        </w:tc>
      </w:tr>
      <w:tr w14:paraId="5AA1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3E56A2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2946EE5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Chọn ca cũ để điều chỉnh thông tin.</w:t>
            </w:r>
          </w:p>
        </w:tc>
      </w:tr>
      <w:tr w14:paraId="3C306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4D43A3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442F104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Giờ không hợp lệ hoặc ca đang được sử dụng không thể xóa theo ràng buộc dữ liệu: báo lỗi.</w:t>
            </w:r>
          </w:p>
        </w:tc>
      </w:tr>
      <w:tr w14:paraId="0D12D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5518E6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368D78A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BR04.</w:t>
            </w:r>
          </w:p>
        </w:tc>
      </w:tr>
    </w:tbl>
    <w:p w14:paraId="6689CA5A">
      <w:pPr>
        <w:spacing w:after="0"/>
        <w:rPr>
          <w:rFonts w:hint="default" w:ascii="Times New Roman" w:hAnsi="Times New Roman" w:cs="Times New Roman"/>
          <w:color w:val="auto"/>
          <w:sz w:val="26"/>
          <w:szCs w:val="26"/>
        </w:rPr>
      </w:pPr>
    </w:p>
    <w:p w14:paraId="646233B0">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UC09 – Lập phiếu và tổng hợp chấm công</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167DB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56EC4C5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5BEB9F9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42B52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D78B1D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316EE79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UC09 / Lập phiếu và tổng hợp chấm công</w:t>
            </w:r>
          </w:p>
        </w:tc>
      </w:tr>
      <w:tr w14:paraId="1820F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634E1C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19F0CAA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 chấm công</w:t>
            </w:r>
          </w:p>
        </w:tc>
      </w:tr>
      <w:tr w14:paraId="53618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F6E392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45DC3BE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nhận thời gian thực tế và tổng hợp bảng chấm công tháng.</w:t>
            </w:r>
          </w:p>
        </w:tc>
      </w:tr>
      <w:tr w14:paraId="591CA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8BC6C7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46C2CDC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kế hoạch làm việc và danh sách nhân viên.</w:t>
            </w:r>
          </w:p>
        </w:tc>
      </w:tr>
      <w:tr w14:paraId="474B7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FBD30F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4D63AFB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Phiếu chấm công và bảng chấm công tháng được lưu, chuyển cho kế toán.</w:t>
            </w:r>
          </w:p>
        </w:tc>
      </w:tr>
      <w:tr w14:paraId="7500B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353ACA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33CBE54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Nhận kế hoạch phân công từ trưởng phòng.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Chọn ngày, ca làm việc và danh sách nhân viên thực tế.</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Ghi nhận số giờ hoặc trạng thái làm việc của từng nhân viên.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Kiểm tra, xác nhận phiếu chấm công.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Tổng hợp phiếu thành bảng chấm công tháng; chuyển dữ liệu cho kế toán.</w:t>
            </w:r>
          </w:p>
        </w:tc>
      </w:tr>
      <w:tr w14:paraId="736BB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73D6F4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33E8916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Nhân viên vắng hoặc làm khác kế hoạch: ghi nhận thực tế.</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Phát hiện sai trước khi tổng hợp: điều chỉnh phiếu theo phân quyền.</w:t>
            </w:r>
          </w:p>
        </w:tc>
      </w:tr>
      <w:tr w14:paraId="56772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4EA49F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197387D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Phiếu trùng/thiếu thông tin; nhân viên không tồn tại: không chấp nhận.</w:t>
            </w:r>
          </w:p>
        </w:tc>
      </w:tr>
      <w:tr w14:paraId="13DEB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813490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0F2A678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BR04, BR06.</w:t>
            </w:r>
          </w:p>
        </w:tc>
      </w:tr>
    </w:tbl>
    <w:p w14:paraId="573113BD">
      <w:pPr>
        <w:spacing w:after="0"/>
        <w:rPr>
          <w:rFonts w:hint="default" w:ascii="Times New Roman" w:hAnsi="Times New Roman" w:cs="Times New Roman"/>
          <w:color w:val="auto"/>
          <w:sz w:val="26"/>
          <w:szCs w:val="26"/>
        </w:rPr>
      </w:pPr>
    </w:p>
    <w:p w14:paraId="51C07689">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UC10 – Ghi nhận giờ phụ trội</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57E9F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1F63553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21A5AA8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3A488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A550C9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591D0B0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UC10 / Ghi nhận giờ phụ trội</w:t>
            </w:r>
          </w:p>
        </w:tc>
      </w:tr>
      <w:tr w14:paraId="17BB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5C68DB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5D845E5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 chấm công</w:t>
            </w:r>
          </w:p>
        </w:tc>
      </w:tr>
      <w:tr w14:paraId="60948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57A660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25684B1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nhận giờ phụ trội thực tế và danh sách nhân viên tham gia.</w:t>
            </w:r>
          </w:p>
        </w:tc>
      </w:tr>
      <w:tr w14:paraId="07D4B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EF4EFB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0B0FFFD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kế hoạch phụ trội hoặc thông tin đợt phụ trội được xác nhận.</w:t>
            </w:r>
          </w:p>
        </w:tc>
      </w:tr>
      <w:tr w14:paraId="598CC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72A917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1595BBC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Phiếu phụ trội và chi tiết tham gia được lưu để tính lương.</w:t>
            </w:r>
          </w:p>
        </w:tc>
      </w:tr>
      <w:tr w14:paraId="1EB05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36E0BA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7A844C1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Chọn ngày phụ trội.</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Nhập số phiếu, số giờ và hình thức: tăng ca/ngày lễ/ngày nghỉ.</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Chọn danh sách nhân viên tham gia, ghi số giờ từng người.</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Kiểm tra giờ không âm và danh sách hợp lệ.</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Lưu phiếu cùng chi tiết; dữ liệu sẵn sàng cho bảng lương.</w:t>
            </w:r>
          </w:p>
        </w:tc>
      </w:tr>
      <w:tr w14:paraId="2462E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4795C5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1637099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Không có phụ trội: không lập phiếu.</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Nhiều người cùng một đợt: mỗi người có một chi tiết phiếu.</w:t>
            </w:r>
          </w:p>
        </w:tc>
      </w:tr>
      <w:tr w14:paraId="2781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454215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1D18C97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Giờ âm, thiếu hình thức hoặc có nhân viên không tồn tại: từ chối.</w:t>
            </w:r>
          </w:p>
        </w:tc>
      </w:tr>
      <w:tr w14:paraId="36E08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1419FB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4E21D42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BR04, BR05: hệ số phụ trội = 1,5 theo đề.</w:t>
            </w:r>
          </w:p>
        </w:tc>
      </w:tr>
    </w:tbl>
    <w:p w14:paraId="3CCAE396">
      <w:pPr>
        <w:spacing w:after="0"/>
        <w:rPr>
          <w:rFonts w:hint="default" w:ascii="Times New Roman" w:hAnsi="Times New Roman" w:cs="Times New Roman"/>
          <w:color w:val="auto"/>
          <w:sz w:val="26"/>
          <w:szCs w:val="26"/>
        </w:rPr>
      </w:pPr>
    </w:p>
    <w:p w14:paraId="7C483710">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UC11 – Lập bảng lương tháng</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7067D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006E7C4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3121AAA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23DE1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9994DF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22F7A25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UC11 / Lập bảng lương tháng</w:t>
            </w:r>
          </w:p>
        </w:tc>
      </w:tr>
      <w:tr w14:paraId="2E487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AD078F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019309C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toán</w:t>
            </w:r>
          </w:p>
        </w:tc>
      </w:tr>
      <w:tr w14:paraId="1D255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C3CFE6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02602C6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Tính và tổng hợp lương tháng từ quyết định hiệu lực, chấm công và phụ trội.</w:t>
            </w:r>
          </w:p>
        </w:tc>
      </w:tr>
      <w:tr w14:paraId="18480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85302F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44DE95B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quyết định lương/chức vụ, bảng công, dữ liệu phụ trội và các khoản bảo hiểm, thưởng/phạt liên quan nếu phát sinh.</w:t>
            </w:r>
          </w:p>
        </w:tc>
      </w:tr>
      <w:tr w14:paraId="37E02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02139B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24AB466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Bảng lương tháng và chi tiết lương từng nhân viên được tạo.</w:t>
            </w:r>
          </w:p>
        </w:tc>
      </w:tr>
      <w:tr w14:paraId="7D407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F9A8CE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726762C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Chọn tháng, năm tính lương.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Lấy quyết định lương và chức vụ có hiệu lực.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Lấy dữ liệu chấm công và giờ phụ trội của tháng.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Tổng hợp lương, phụ cấp, phụ trội; xử lý khoản bảo hiểm, thưởng/phạt có liên quan.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Kiểm tra tổng hợp, lưu bảng lương và danh sách nhân viên.</w:t>
            </w:r>
          </w:p>
        </w:tc>
      </w:tr>
      <w:tr w14:paraId="42C9C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1F0A4C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07E4A84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Không phát sinh phụ trội hoặc thưởng/phạt: khoản tương ứng không cộng/trừ.</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Lương hoặc tỷ lệ bảo hiểm do quy định bên ngoài cung cấp: nhập cấu hình hợp lệ; đề không cho sẵn.</w:t>
            </w:r>
          </w:p>
        </w:tc>
      </w:tr>
      <w:tr w14:paraId="17E7D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4AA998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00DED4C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Thiếu bảng công hay quyết định lương bắt buộc; tháng đã lập và quy tắc không cho trùng: báo lỗi.</w:t>
            </w:r>
          </w:p>
        </w:tc>
      </w:tr>
      <w:tr w14:paraId="3F4B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2723A0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1EE109D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BR02, BR03, BR05, BR06, BR08.</w:t>
            </w:r>
          </w:p>
        </w:tc>
      </w:tr>
    </w:tbl>
    <w:p w14:paraId="244BA5C1">
      <w:pPr>
        <w:spacing w:after="0"/>
        <w:rPr>
          <w:rFonts w:hint="default" w:ascii="Times New Roman" w:hAnsi="Times New Roman" w:cs="Times New Roman"/>
          <w:color w:val="auto"/>
          <w:sz w:val="26"/>
          <w:szCs w:val="26"/>
        </w:rPr>
      </w:pPr>
    </w:p>
    <w:p w14:paraId="61E2C715">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UC12 – Lập quyết định khen thưởng</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5E3D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1B20D25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448F435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37CE5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8A093A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5C60A4B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UC12 / Lập quyết định khen thưởng</w:t>
            </w:r>
          </w:p>
        </w:tc>
      </w:tr>
      <w:tr w14:paraId="13FA6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10531C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0DE6775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 Giám đốc (ký quyết định)</w:t>
            </w:r>
          </w:p>
        </w:tc>
      </w:tr>
      <w:tr w14:paraId="4748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699578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0846A47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nhận quyết định khen thưởng cho cá nhân hoặc tập thể phòng ban.</w:t>
            </w:r>
          </w:p>
        </w:tc>
      </w:tr>
      <w:tr w14:paraId="2B50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D291C1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5F24FA0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nhân viên hoặc phòng ban làm đối tượng khen thưởng.</w:t>
            </w:r>
          </w:p>
        </w:tc>
      </w:tr>
      <w:tr w14:paraId="1E24B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5058D9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3B14916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khen thưởng được lập và có chữ ký của giám đốc theo quy trình.</w:t>
            </w:r>
          </w:p>
        </w:tc>
      </w:tr>
      <w:tr w14:paraId="676C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35BD08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26A40D4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Chọn đối tượng: một nhân viên hoặc một phòng ban.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Nhập nội dung, ngày quyết định, số tiền khen thưởng.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Hệ thống kiểm tra đối tượng và thông tin bắt buộc.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Lưu quyết định để trình giám đốc.</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Giám đốc xem xét và ký quyết định; cập nhật trạng thái ký.</w:t>
            </w:r>
          </w:p>
        </w:tc>
      </w:tr>
      <w:tr w14:paraId="060CD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6FE9B0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7A590C2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Thưởng cá nhân: liên kết nhân viên.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Thưởng tập thể: liên kết phòng ban; không tự suy diễn cách chia tiền cho từng người.</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Thưởng lễ, cuối năm, lương tháng 13: ghi bằng quyết định khen thưởng theo đề.</w:t>
            </w:r>
          </w:p>
        </w:tc>
      </w:tr>
      <w:tr w14:paraId="18662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4888535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62FD197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Chọn đồng thời cả cá nhân và phòng ban, không chọn đối tượng hoặc số tiền không hợp lệ: không lưu.</w:t>
            </w:r>
          </w:p>
        </w:tc>
      </w:tr>
      <w:tr w14:paraId="1341E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DBC2A4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5009EA3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BR07, BR08; phiếu chi là UC13 riêng.</w:t>
            </w:r>
          </w:p>
        </w:tc>
      </w:tr>
    </w:tbl>
    <w:p w14:paraId="7F3B054C">
      <w:pPr>
        <w:spacing w:after="0"/>
        <w:rPr>
          <w:rFonts w:hint="default" w:ascii="Times New Roman" w:hAnsi="Times New Roman" w:cs="Times New Roman"/>
          <w:color w:val="auto"/>
          <w:sz w:val="26"/>
          <w:szCs w:val="26"/>
        </w:rPr>
      </w:pPr>
    </w:p>
    <w:p w14:paraId="6FDAC764">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UC13 – Lập phiếu chi khen thưởng</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3EF0D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310B7F9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1DE836E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703C3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A86575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28E38FF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UC13 / Lập phiếu chi khen thưởng</w:t>
            </w:r>
          </w:p>
        </w:tc>
      </w:tr>
      <w:tr w14:paraId="57127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6E5717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762F80A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toán</w:t>
            </w:r>
          </w:p>
        </w:tc>
      </w:tr>
      <w:tr w14:paraId="70237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A13BD3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143E293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Ghi nhận khoản chi theo quyết định khen thưởng.</w:t>
            </w:r>
          </w:p>
        </w:tc>
      </w:tr>
      <w:tr w14:paraId="02B87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52768A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16DC062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quyết định khen thưởng hợp lệ đã được giám đốc ký.</w:t>
            </w:r>
          </w:p>
        </w:tc>
      </w:tr>
      <w:tr w14:paraId="297F8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B2A347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5CCA9CE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Phiếu chi khen thưởng được lưu để đối chiếu khoản thưởng.</w:t>
            </w:r>
          </w:p>
        </w:tc>
      </w:tr>
      <w:tr w14:paraId="29CF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03D913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17B10D8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Tra cứu quyết định khen thưởng.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Kiểm tra đối tượng và số tiền ghi trên quyết định.</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Nhập ngày chi, số tiền chi và thông tin phiếu.</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Kiểm tra việc chi trùng và tính hợp lệ.</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Lưu phiếu chi, cập nhật thông tin khoản chi.</w:t>
            </w:r>
          </w:p>
        </w:tc>
      </w:tr>
      <w:tr w14:paraId="1C615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08BE7D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3B69A84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Chưa chi: chưa lập phiếu.</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Đối tượng là tập thể: ghi theo quyết định; cách phân bổ nếu cần phải có quy định riêng.</w:t>
            </w:r>
          </w:p>
        </w:tc>
      </w:tr>
      <w:tr w14:paraId="601B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EDE486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463D857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chưa ký, số tiền không hợp lệ hoặc phiếu chi trùng: từ chối lưu.</w:t>
            </w:r>
          </w:p>
        </w:tc>
      </w:tr>
      <w:tr w14:paraId="3718D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9A5C3A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6011CE6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BR07, BR08.</w:t>
            </w:r>
          </w:p>
        </w:tc>
      </w:tr>
    </w:tbl>
    <w:p w14:paraId="2DA39621">
      <w:pPr>
        <w:spacing w:after="0"/>
        <w:rPr>
          <w:rFonts w:hint="default" w:ascii="Times New Roman" w:hAnsi="Times New Roman" w:cs="Times New Roman"/>
          <w:color w:val="auto"/>
          <w:sz w:val="26"/>
          <w:szCs w:val="26"/>
        </w:rPr>
      </w:pPr>
    </w:p>
    <w:p w14:paraId="6A31F6C6">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UC14 – Lập quyết định kỷ luật</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4D029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0FE9B08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6AF80FA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25056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4573E3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6FA101F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UC14 / Lập quyết định kỷ luật</w:t>
            </w:r>
          </w:p>
        </w:tc>
      </w:tr>
      <w:tr w14:paraId="600C6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9B3F59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70AB4DE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nhân sự</w:t>
            </w:r>
          </w:p>
        </w:tc>
      </w:tr>
      <w:tr w14:paraId="1981D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A60DCF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321796B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và quản lý quyết định kỷ luật đối với nhân viên hoặc tập thể phòng ban.</w:t>
            </w:r>
          </w:p>
        </w:tc>
      </w:tr>
      <w:tr w14:paraId="75A0A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04B47A9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459EC6D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đối tượng là nhân viên hoặc phòng ban.</w:t>
            </w:r>
          </w:p>
        </w:tc>
      </w:tr>
      <w:tr w14:paraId="6B59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1ED464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56EA6BF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kỷ luật được ghi nhận cùng nội dung, khoản phạt nếu có.</w:t>
            </w:r>
          </w:p>
        </w:tc>
      </w:tr>
      <w:tr w14:paraId="19FCD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773865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29F83CB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Chọn nhân viên hoặc phòng ban bị kỷ luật.</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Nhập nội dung, ngày quyết định và mức phạt nếu có.</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Hệ thống kiểm tra chỉ chọn một đối tượng và dữ liệu hợp lệ.</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Lưu quyết định kỷ luật.</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Chuyển thông tin xử lý khoản phạt (nếu phát sinh) sang kế toán.</w:t>
            </w:r>
          </w:p>
        </w:tc>
      </w:tr>
      <w:tr w14:paraId="3CB96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492332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0DE25B6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Kỷ luật không có tiền phạt: vẫn có thể ghi nhận quyết định nếu nghiệp vụ cho phép.</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Đối tượng tập thể: ghi nhận theo phòng ban, không tự chia tiền phạt cho nhân viên.</w:t>
            </w:r>
          </w:p>
        </w:tc>
      </w:tr>
      <w:tr w14:paraId="7104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5457E3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712888C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Chọn sai đối tượng, thiếu nội dung hoặc mức phạt âm: không lưu.</w:t>
            </w:r>
          </w:p>
        </w:tc>
      </w:tr>
      <w:tr w14:paraId="2098F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871BF0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5D24ACD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BR07, BR08.</w:t>
            </w:r>
          </w:p>
        </w:tc>
      </w:tr>
    </w:tbl>
    <w:p w14:paraId="1C8F972B">
      <w:pPr>
        <w:spacing w:after="0"/>
        <w:rPr>
          <w:rFonts w:hint="default" w:ascii="Times New Roman" w:hAnsi="Times New Roman" w:cs="Times New Roman"/>
          <w:color w:val="auto"/>
          <w:sz w:val="26"/>
          <w:szCs w:val="26"/>
        </w:rPr>
      </w:pPr>
    </w:p>
    <w:p w14:paraId="62F104F7">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UC15 – Lập phiếu thu phạt hoặc trừ lương</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3"/>
        <w:gridCol w:w="6633"/>
      </w:tblGrid>
      <w:tr w14:paraId="50EE3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3" w:type="dxa"/>
            <w:shd w:val="clear" w:color="auto" w:fill="E8ECF2"/>
            <w:vAlign w:val="center"/>
          </w:tcPr>
          <w:p w14:paraId="4AD3AC1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Thành phần đặc tả</w:t>
            </w:r>
          </w:p>
        </w:tc>
        <w:tc>
          <w:tcPr>
            <w:tcW w:w="6633" w:type="dxa"/>
            <w:shd w:val="clear" w:color="auto" w:fill="E8ECF2"/>
            <w:vAlign w:val="center"/>
          </w:tcPr>
          <w:p w14:paraId="6F6CFA7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Nội dung</w:t>
            </w:r>
          </w:p>
        </w:tc>
      </w:tr>
      <w:tr w14:paraId="6814F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578935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Mã / Tên</w:t>
            </w:r>
          </w:p>
        </w:tc>
        <w:tc>
          <w:tcPr>
            <w:tcW w:w="6633" w:type="dxa"/>
            <w:vAlign w:val="center"/>
          </w:tcPr>
          <w:p w14:paraId="6508D44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UC15 / Lập phiếu thu phạt hoặc trừ lương</w:t>
            </w:r>
          </w:p>
        </w:tc>
      </w:tr>
      <w:tr w14:paraId="218E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7CAF2B9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Tác nhân</w:t>
            </w:r>
          </w:p>
        </w:tc>
        <w:tc>
          <w:tcPr>
            <w:tcW w:w="6633" w:type="dxa"/>
            <w:vAlign w:val="center"/>
          </w:tcPr>
          <w:p w14:paraId="7E7B6AA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toán</w:t>
            </w:r>
          </w:p>
        </w:tc>
      </w:tr>
      <w:tr w14:paraId="0E1D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D98267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Mục tiêu</w:t>
            </w:r>
          </w:p>
        </w:tc>
        <w:tc>
          <w:tcPr>
            <w:tcW w:w="6633" w:type="dxa"/>
            <w:vAlign w:val="center"/>
          </w:tcPr>
          <w:p w14:paraId="103FC24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Theo dõi việc thu tiền phạt hoặc khấu trừ khoản phạt trong bảng lương.</w:t>
            </w:r>
          </w:p>
        </w:tc>
      </w:tr>
      <w:tr w14:paraId="5D8B1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B9A109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điều kiện</w:t>
            </w:r>
          </w:p>
        </w:tc>
        <w:tc>
          <w:tcPr>
            <w:tcW w:w="6633" w:type="dxa"/>
            <w:vAlign w:val="center"/>
          </w:tcPr>
          <w:p w14:paraId="61686DE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Có quyết định kỷ luật kèm khoản tiền phạt cần xử lý.</w:t>
            </w:r>
          </w:p>
        </w:tc>
      </w:tr>
      <w:tr w14:paraId="6D6D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5154DCE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Hậu điều kiện</w:t>
            </w:r>
          </w:p>
        </w:tc>
        <w:tc>
          <w:tcPr>
            <w:tcW w:w="6633" w:type="dxa"/>
            <w:vAlign w:val="center"/>
          </w:tcPr>
          <w:p w14:paraId="0CD7B3D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Khoản thu hoặc khoản trừ lương được ghi nhận, tránh tính hai lần.</w:t>
            </w:r>
          </w:p>
        </w:tc>
      </w:tr>
      <w:tr w14:paraId="75525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1D9EF3C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Basic Flow – Luồng chính</w:t>
            </w:r>
          </w:p>
        </w:tc>
        <w:tc>
          <w:tcPr>
            <w:tcW w:w="6633" w:type="dxa"/>
            <w:vAlign w:val="center"/>
          </w:tcPr>
          <w:p w14:paraId="54EA2ED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Tra cứu quyết định kỷ luật.</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Xác định số tiền và hình thức xử lý: nộp phạt hoặc trừ lương.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3. Nếu thu trực tiếp: lập phiếu thu, ngày thu và số tiền.</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4. Nếu trừ lương: ghi nhận khoản sẽ chuyển vào bảng lương.</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5. Kiểm tra và lưu kết quả xử lý.</w:t>
            </w:r>
          </w:p>
        </w:tc>
      </w:tr>
      <w:tr w14:paraId="673D1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3B30AA3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Alternative Flow – Luồng thay thế</w:t>
            </w:r>
          </w:p>
        </w:tc>
        <w:tc>
          <w:tcPr>
            <w:tcW w:w="6633" w:type="dxa"/>
            <w:vAlign w:val="center"/>
          </w:tcPr>
          <w:p w14:paraId="479341E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Không phát sinh tiền phạt: không lập phiếu thu và không khấu trừ.</w:t>
            </w:r>
            <w:r>
              <w:rPr>
                <w:rFonts w:hint="default" w:ascii="Times New Roman" w:hAnsi="Times New Roman" w:cs="Times New Roman"/>
                <w:b w:val="0"/>
                <w:color w:val="auto"/>
                <w:sz w:val="26"/>
                <w:szCs w:val="26"/>
              </w:rPr>
              <w:br w:type="textWrapping"/>
            </w:r>
            <w:r>
              <w:rPr>
                <w:rFonts w:hint="default" w:ascii="Times New Roman" w:hAnsi="Times New Roman" w:cs="Times New Roman"/>
                <w:b w:val="0"/>
                <w:color w:val="auto"/>
                <w:sz w:val="26"/>
                <w:szCs w:val="26"/>
              </w:rPr>
              <w:t>2. Tập thể chịu phạt: không tự quy đổi thành khoản trừ mỗi cá nhân khi đề chưa quy định cách phân bổ.</w:t>
            </w:r>
          </w:p>
        </w:tc>
      </w:tr>
      <w:tr w14:paraId="7EC2A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2F1A902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Exception Flow – Ngoại lệ</w:t>
            </w:r>
          </w:p>
        </w:tc>
        <w:tc>
          <w:tcPr>
            <w:tcW w:w="6633" w:type="dxa"/>
            <w:vAlign w:val="center"/>
          </w:tcPr>
          <w:p w14:paraId="442E83B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Khoản phạt âm, quyết định không tồn tại hoặc đã được thu/trừ toàn bộ: không ghi nhận trùng.</w:t>
            </w:r>
          </w:p>
        </w:tc>
      </w:tr>
      <w:tr w14:paraId="653C4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3" w:type="dxa"/>
            <w:vAlign w:val="center"/>
          </w:tcPr>
          <w:p w14:paraId="69072CD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Business Rules</w:t>
            </w:r>
          </w:p>
        </w:tc>
        <w:tc>
          <w:tcPr>
            <w:tcW w:w="6633" w:type="dxa"/>
            <w:vAlign w:val="center"/>
          </w:tcPr>
          <w:p w14:paraId="30892F4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BR07, BR08.</w:t>
            </w:r>
          </w:p>
        </w:tc>
      </w:tr>
    </w:tbl>
    <w:p w14:paraId="107465DA">
      <w:pPr>
        <w:spacing w:after="0"/>
        <w:rPr>
          <w:rFonts w:hint="default" w:ascii="Times New Roman" w:hAnsi="Times New Roman" w:cs="Times New Roman"/>
          <w:color w:val="auto"/>
          <w:sz w:val="26"/>
          <w:szCs w:val="26"/>
        </w:rPr>
      </w:pPr>
    </w:p>
    <w:p w14:paraId="5B009228">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 Xây dựng biểu đồ lớp phân tích (Câu 1, Câu 2)</w:t>
      </w:r>
    </w:p>
    <w:p w14:paraId="0A995909">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Sơ đồ lớp phân tích gồm 15 Class theo phương án tinh gọn: quản lý nhân sự, phân công–chấm công–lương, khen thưởng–kỷ luật. Thuộc tính và bản số chính được giữ lại. Trong bước thiết kế dữ liệu, quan hệ nhiều–nhiều cần bảng chi tiết để ghi danh sách nhân viên; bảng liên kết kỹ thuật không được tính là lớp phân tích thứ 16.</w:t>
      </w:r>
    </w:p>
    <w:p w14:paraId="4A795389">
      <w:pPr>
        <w:keepNext/>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844415" cy="4471670"/>
            <wp:effectExtent l="0" t="0" r="0" b="0"/>
            <wp:docPr id="19"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descr="IMG_256"/>
                    <pic:cNvPicPr>
                      <a:picLocks noChangeAspect="1"/>
                    </pic:cNvPicPr>
                  </pic:nvPicPr>
                  <pic:blipFill>
                    <a:blip r:embed="rId7"/>
                    <a:stretch>
                      <a:fillRect/>
                    </a:stretch>
                  </pic:blipFill>
                  <pic:spPr>
                    <a:xfrm>
                      <a:off x="0" y="0"/>
                      <a:ext cx="4844415" cy="4471670"/>
                    </a:xfrm>
                    <a:prstGeom prst="rect">
                      <a:avLst/>
                    </a:prstGeom>
                    <a:noFill/>
                    <a:ln w="9525">
                      <a:noFill/>
                    </a:ln>
                  </pic:spPr>
                </pic:pic>
              </a:graphicData>
            </a:graphic>
          </wp:inline>
        </w:drawing>
      </w:r>
    </w:p>
    <w:p w14:paraId="4B7A0200">
      <w:pPr>
        <w:spacing w:after="180"/>
        <w:jc w:val="center"/>
        <w:rPr>
          <w:rFonts w:hint="default" w:ascii="Times New Roman" w:hAnsi="Times New Roman" w:cs="Times New Roman"/>
          <w:color w:val="auto"/>
          <w:sz w:val="26"/>
          <w:szCs w:val="26"/>
        </w:rPr>
      </w:pPr>
      <w:r>
        <w:rPr>
          <w:rFonts w:hint="default" w:ascii="Times New Roman" w:hAnsi="Times New Roman" w:cs="Times New Roman"/>
          <w:b/>
          <w:i w:val="0"/>
          <w:color w:val="auto"/>
          <w:sz w:val="26"/>
          <w:szCs w:val="26"/>
        </w:rPr>
        <w:t>Hình P.3: Class Diagram phân tích – 15 lớp nghiệp vụ</w:t>
      </w:r>
    </w:p>
    <w:p w14:paraId="0515D43B">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Danh sách 15 lớp: ID, thuộc tính và phương thức</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4"/>
        <w:gridCol w:w="1791"/>
        <w:gridCol w:w="2739"/>
        <w:gridCol w:w="2296"/>
      </w:tblGrid>
      <w:tr w14:paraId="14230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4" w:type="dxa"/>
            <w:shd w:val="clear" w:color="auto" w:fill="E8ECF2"/>
            <w:vAlign w:val="center"/>
          </w:tcPr>
          <w:p w14:paraId="0C5070A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Class</w:t>
            </w:r>
          </w:p>
        </w:tc>
        <w:tc>
          <w:tcPr>
            <w:tcW w:w="1559" w:type="dxa"/>
            <w:shd w:val="clear" w:color="auto" w:fill="E8ECF2"/>
            <w:vAlign w:val="center"/>
          </w:tcPr>
          <w:p w14:paraId="7B3FAA3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ID</w:t>
            </w:r>
          </w:p>
        </w:tc>
        <w:tc>
          <w:tcPr>
            <w:tcW w:w="3969" w:type="dxa"/>
            <w:shd w:val="clear" w:color="auto" w:fill="E8ECF2"/>
            <w:vAlign w:val="center"/>
          </w:tcPr>
          <w:p w14:paraId="79F1F2F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Thuộc tính</w:t>
            </w:r>
          </w:p>
        </w:tc>
        <w:tc>
          <w:tcPr>
            <w:tcW w:w="1531" w:type="dxa"/>
            <w:shd w:val="clear" w:color="auto" w:fill="E8ECF2"/>
            <w:vAlign w:val="center"/>
          </w:tcPr>
          <w:p w14:paraId="787CB2B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Phương thức</w:t>
            </w:r>
          </w:p>
        </w:tc>
      </w:tr>
      <w:tr w14:paraId="55B3B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384CA32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PhongBan</w:t>
            </w:r>
          </w:p>
        </w:tc>
        <w:tc>
          <w:tcPr>
            <w:tcW w:w="1559" w:type="dxa"/>
            <w:vAlign w:val="center"/>
          </w:tcPr>
          <w:p w14:paraId="63952B1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MaPhongBan</w:t>
            </w:r>
          </w:p>
        </w:tc>
        <w:tc>
          <w:tcPr>
            <w:tcW w:w="3969" w:type="dxa"/>
            <w:vAlign w:val="center"/>
          </w:tcPr>
          <w:p w14:paraId="33FC100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TenPhongBan, LoaiDonVi</w:t>
            </w:r>
          </w:p>
        </w:tc>
        <w:tc>
          <w:tcPr>
            <w:tcW w:w="1531" w:type="dxa"/>
            <w:vAlign w:val="center"/>
          </w:tcPr>
          <w:p w14:paraId="2F111E1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quanLyPhongBan()</w:t>
            </w:r>
          </w:p>
        </w:tc>
      </w:tr>
      <w:tr w14:paraId="7BB12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4E0F5AE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w:t>
            </w:r>
          </w:p>
        </w:tc>
        <w:tc>
          <w:tcPr>
            <w:tcW w:w="1559" w:type="dxa"/>
            <w:vAlign w:val="center"/>
          </w:tcPr>
          <w:p w14:paraId="5EE8E1B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w:t>
            </w:r>
          </w:p>
        </w:tc>
        <w:tc>
          <w:tcPr>
            <w:tcW w:w="3969" w:type="dxa"/>
            <w:vAlign w:val="center"/>
          </w:tcPr>
          <w:p w14:paraId="0ACDE58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HoTen, NgaySinh, DiaChi, MaPhongBan</w:t>
            </w:r>
          </w:p>
        </w:tc>
        <w:tc>
          <w:tcPr>
            <w:tcW w:w="1531" w:type="dxa"/>
            <w:vAlign w:val="center"/>
          </w:tcPr>
          <w:p w14:paraId="001597B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capNhatThongTin()</w:t>
            </w:r>
          </w:p>
        </w:tc>
      </w:tr>
      <w:tr w14:paraId="0A13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1951AB1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QuyetDinhTuyenDung</w:t>
            </w:r>
          </w:p>
        </w:tc>
        <w:tc>
          <w:tcPr>
            <w:tcW w:w="1559" w:type="dxa"/>
            <w:vAlign w:val="center"/>
          </w:tcPr>
          <w:p w14:paraId="64B5506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SoQDTD</w:t>
            </w:r>
          </w:p>
        </w:tc>
        <w:tc>
          <w:tcPr>
            <w:tcW w:w="3969" w:type="dxa"/>
            <w:vAlign w:val="center"/>
          </w:tcPr>
          <w:p w14:paraId="390B99E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MaPhongBan, NgayKy, BatDauThuViec, KetThucThuViec, LuongThuViec, DieuKhoan</w:t>
            </w:r>
          </w:p>
        </w:tc>
        <w:tc>
          <w:tcPr>
            <w:tcW w:w="1531" w:type="dxa"/>
            <w:vAlign w:val="center"/>
          </w:tcPr>
          <w:p w14:paraId="2643D98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lapQuyetDinh()</w:t>
            </w:r>
          </w:p>
        </w:tc>
      </w:tr>
      <w:tr w14:paraId="45600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75DDE3B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HopDongLaoDong</w:t>
            </w:r>
          </w:p>
        </w:tc>
        <w:tc>
          <w:tcPr>
            <w:tcW w:w="1559" w:type="dxa"/>
            <w:vAlign w:val="center"/>
          </w:tcPr>
          <w:p w14:paraId="6C50894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SoHopDong</w:t>
            </w:r>
          </w:p>
        </w:tc>
        <w:tc>
          <w:tcPr>
            <w:tcW w:w="3969" w:type="dxa"/>
            <w:vAlign w:val="center"/>
          </w:tcPr>
          <w:p w14:paraId="44FB192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LoaiHopDong, NgayKy, NgayBatDau, NgayKetThuc</w:t>
            </w:r>
          </w:p>
        </w:tc>
        <w:tc>
          <w:tcPr>
            <w:tcW w:w="1531" w:type="dxa"/>
            <w:vAlign w:val="center"/>
          </w:tcPr>
          <w:p w14:paraId="71A8BBE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kyHopDong()</w:t>
            </w:r>
          </w:p>
        </w:tc>
      </w:tr>
      <w:tr w14:paraId="318CA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3AE1297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QuyetDinhChucVu</w:t>
            </w:r>
          </w:p>
        </w:tc>
        <w:tc>
          <w:tcPr>
            <w:tcW w:w="1559" w:type="dxa"/>
            <w:vAlign w:val="center"/>
          </w:tcPr>
          <w:p w14:paraId="338C2AB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SoQDChucVu</w:t>
            </w:r>
          </w:p>
        </w:tc>
        <w:tc>
          <w:tcPr>
            <w:tcW w:w="3969" w:type="dxa"/>
            <w:vAlign w:val="center"/>
          </w:tcPr>
          <w:p w14:paraId="451EE93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ChucVu, NgayKy, NgayHieuLuc, PhuCapChucVu</w:t>
            </w:r>
          </w:p>
        </w:tc>
        <w:tc>
          <w:tcPr>
            <w:tcW w:w="1531" w:type="dxa"/>
            <w:vAlign w:val="center"/>
          </w:tcPr>
          <w:p w14:paraId="6A95D29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lapQuyetDinh()</w:t>
            </w:r>
          </w:p>
        </w:tc>
      </w:tr>
      <w:tr w14:paraId="21EA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41DDBFB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QuyetDinhLuong</w:t>
            </w:r>
          </w:p>
        </w:tc>
        <w:tc>
          <w:tcPr>
            <w:tcW w:w="1559" w:type="dxa"/>
            <w:vAlign w:val="center"/>
          </w:tcPr>
          <w:p w14:paraId="27C5EC0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SoQDLuong</w:t>
            </w:r>
          </w:p>
        </w:tc>
        <w:tc>
          <w:tcPr>
            <w:tcW w:w="3969" w:type="dxa"/>
            <w:vAlign w:val="center"/>
          </w:tcPr>
          <w:p w14:paraId="5554376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NgayKy, NgayHieuLuc, LuongCoBan, PhuCapLuong, PhuCapDocHai</w:t>
            </w:r>
          </w:p>
        </w:tc>
        <w:tc>
          <w:tcPr>
            <w:tcW w:w="1531" w:type="dxa"/>
            <w:vAlign w:val="center"/>
          </w:tcPr>
          <w:p w14:paraId="763A0C1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lapQuyetDinh()</w:t>
            </w:r>
          </w:p>
        </w:tc>
      </w:tr>
      <w:tr w14:paraId="1CCCC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53A2DC9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HoSoBaoHiem</w:t>
            </w:r>
          </w:p>
        </w:tc>
        <w:tc>
          <w:tcPr>
            <w:tcW w:w="1559" w:type="dxa"/>
            <w:vAlign w:val="center"/>
          </w:tcPr>
          <w:p w14:paraId="01BC0D4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MaHoSoBH</w:t>
            </w:r>
          </w:p>
        </w:tc>
        <w:tc>
          <w:tcPr>
            <w:tcW w:w="3969" w:type="dxa"/>
            <w:vAlign w:val="center"/>
          </w:tcPr>
          <w:p w14:paraId="177F8A0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MaSoBHYT, MaSoBHXH, MucDongBHYT, MucDongBHXH</w:t>
            </w:r>
          </w:p>
        </w:tc>
        <w:tc>
          <w:tcPr>
            <w:tcW w:w="1531" w:type="dxa"/>
            <w:vAlign w:val="center"/>
          </w:tcPr>
          <w:p w14:paraId="40069EF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lapHoSo()</w:t>
            </w:r>
          </w:p>
        </w:tc>
      </w:tr>
      <w:tr w14:paraId="32351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5745D83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KeHoachPhanCong</w:t>
            </w:r>
          </w:p>
        </w:tc>
        <w:tc>
          <w:tcPr>
            <w:tcW w:w="1559" w:type="dxa"/>
            <w:vAlign w:val="center"/>
          </w:tcPr>
          <w:p w14:paraId="7214106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MaKeHoach</w:t>
            </w:r>
          </w:p>
        </w:tc>
        <w:tc>
          <w:tcPr>
            <w:tcW w:w="3969" w:type="dxa"/>
            <w:vAlign w:val="center"/>
          </w:tcPr>
          <w:p w14:paraId="7FA2FDA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MaPhongBan, TuanBatDau, NgayLap, NoiDungPhanCong</w:t>
            </w:r>
          </w:p>
        </w:tc>
        <w:tc>
          <w:tcPr>
            <w:tcW w:w="1531" w:type="dxa"/>
            <w:vAlign w:val="center"/>
          </w:tcPr>
          <w:p w14:paraId="5EBE6B1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lapKeHoach()</w:t>
            </w:r>
          </w:p>
        </w:tc>
      </w:tr>
      <w:tr w14:paraId="59F1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571192F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BangChamCong</w:t>
            </w:r>
          </w:p>
        </w:tc>
        <w:tc>
          <w:tcPr>
            <w:tcW w:w="1559" w:type="dxa"/>
            <w:vAlign w:val="center"/>
          </w:tcPr>
          <w:p w14:paraId="2585069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MaBangCong</w:t>
            </w:r>
          </w:p>
        </w:tc>
        <w:tc>
          <w:tcPr>
            <w:tcW w:w="3969" w:type="dxa"/>
            <w:vAlign w:val="center"/>
          </w:tcPr>
          <w:p w14:paraId="66EA9AF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Thang, Nam, SoGioThucTe, NgayTongHop</w:t>
            </w:r>
          </w:p>
        </w:tc>
        <w:tc>
          <w:tcPr>
            <w:tcW w:w="1531" w:type="dxa"/>
            <w:vAlign w:val="center"/>
          </w:tcPr>
          <w:p w14:paraId="31CD89B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tongHopCong()</w:t>
            </w:r>
          </w:p>
        </w:tc>
      </w:tr>
      <w:tr w14:paraId="4332B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562A28D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PhieuPhuTroi</w:t>
            </w:r>
          </w:p>
        </w:tc>
        <w:tc>
          <w:tcPr>
            <w:tcW w:w="1559" w:type="dxa"/>
            <w:vAlign w:val="center"/>
          </w:tcPr>
          <w:p w14:paraId="5072D23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SoPhieuPT</w:t>
            </w:r>
          </w:p>
        </w:tc>
        <w:tc>
          <w:tcPr>
            <w:tcW w:w="3969" w:type="dxa"/>
            <w:vAlign w:val="center"/>
          </w:tcPr>
          <w:p w14:paraId="76DF6D9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NgayPhuTroi, SoGioPhuTroi, HinhThucPhuTroi, HeSoPhuTroi</w:t>
            </w:r>
          </w:p>
        </w:tc>
        <w:tc>
          <w:tcPr>
            <w:tcW w:w="1531" w:type="dxa"/>
            <w:vAlign w:val="center"/>
          </w:tcPr>
          <w:p w14:paraId="336AC1E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tinhPhuTroi()</w:t>
            </w:r>
          </w:p>
        </w:tc>
      </w:tr>
      <w:tr w14:paraId="4AF3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677C417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BangLuong</w:t>
            </w:r>
          </w:p>
        </w:tc>
        <w:tc>
          <w:tcPr>
            <w:tcW w:w="1559" w:type="dxa"/>
            <w:vAlign w:val="center"/>
          </w:tcPr>
          <w:p w14:paraId="5636937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MaBangLuong</w:t>
            </w:r>
          </w:p>
        </w:tc>
        <w:tc>
          <w:tcPr>
            <w:tcW w:w="3969" w:type="dxa"/>
            <w:vAlign w:val="center"/>
          </w:tcPr>
          <w:p w14:paraId="571E79C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Thang, Nam, LuongTheoCong, PhuCap, TienPhuTroi, TienThuong, TienPhat, TruBaoHiem, ThucLinh</w:t>
            </w:r>
          </w:p>
        </w:tc>
        <w:tc>
          <w:tcPr>
            <w:tcW w:w="1531" w:type="dxa"/>
            <w:vAlign w:val="center"/>
          </w:tcPr>
          <w:p w14:paraId="674D808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tinhLuong()</w:t>
            </w:r>
          </w:p>
        </w:tc>
      </w:tr>
      <w:tr w14:paraId="77416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49CA60B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QuyetDinhKhenThuong</w:t>
            </w:r>
          </w:p>
        </w:tc>
        <w:tc>
          <w:tcPr>
            <w:tcW w:w="1559" w:type="dxa"/>
            <w:vAlign w:val="center"/>
          </w:tcPr>
          <w:p w14:paraId="22AD32F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SoQDKT</w:t>
            </w:r>
          </w:p>
        </w:tc>
        <w:tc>
          <w:tcPr>
            <w:tcW w:w="3969" w:type="dxa"/>
            <w:vAlign w:val="center"/>
          </w:tcPr>
          <w:p w14:paraId="23BB15C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hoặc MaPhongBan, NgayKy, NoiDung, SoTienThuong, TrangThaiKy</w:t>
            </w:r>
          </w:p>
        </w:tc>
        <w:tc>
          <w:tcPr>
            <w:tcW w:w="1531" w:type="dxa"/>
            <w:vAlign w:val="center"/>
          </w:tcPr>
          <w:p w14:paraId="0B591DF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lapQuyetDinh()</w:t>
            </w:r>
          </w:p>
        </w:tc>
      </w:tr>
      <w:tr w14:paraId="2516D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6B48E0F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PhieuChiKhenThuong</w:t>
            </w:r>
          </w:p>
        </w:tc>
        <w:tc>
          <w:tcPr>
            <w:tcW w:w="1559" w:type="dxa"/>
            <w:vAlign w:val="center"/>
          </w:tcPr>
          <w:p w14:paraId="4912A8B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SoPhieuChi</w:t>
            </w:r>
          </w:p>
        </w:tc>
        <w:tc>
          <w:tcPr>
            <w:tcW w:w="3969" w:type="dxa"/>
            <w:vAlign w:val="center"/>
          </w:tcPr>
          <w:p w14:paraId="1020D80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SoQDKT, NgayChi, SoTien</w:t>
            </w:r>
          </w:p>
        </w:tc>
        <w:tc>
          <w:tcPr>
            <w:tcW w:w="1531" w:type="dxa"/>
            <w:vAlign w:val="center"/>
          </w:tcPr>
          <w:p w14:paraId="1AA9941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lapPhieuChi()</w:t>
            </w:r>
          </w:p>
        </w:tc>
      </w:tr>
      <w:tr w14:paraId="4A3A8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4C8D003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QuyetDinhKyLuat</w:t>
            </w:r>
          </w:p>
        </w:tc>
        <w:tc>
          <w:tcPr>
            <w:tcW w:w="1559" w:type="dxa"/>
            <w:vAlign w:val="center"/>
          </w:tcPr>
          <w:p w14:paraId="16AC30E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SoQDKL</w:t>
            </w:r>
          </w:p>
        </w:tc>
        <w:tc>
          <w:tcPr>
            <w:tcW w:w="3969" w:type="dxa"/>
            <w:vAlign w:val="center"/>
          </w:tcPr>
          <w:p w14:paraId="17885EA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MaNV hoặc MaPhongBan, NgayKy, NoiDung, SoTienPhat</w:t>
            </w:r>
          </w:p>
        </w:tc>
        <w:tc>
          <w:tcPr>
            <w:tcW w:w="1531" w:type="dxa"/>
            <w:vAlign w:val="center"/>
          </w:tcPr>
          <w:p w14:paraId="476146A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lapQuyetDinh()</w:t>
            </w:r>
          </w:p>
        </w:tc>
      </w:tr>
      <w:tr w14:paraId="7989E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vAlign w:val="center"/>
          </w:tcPr>
          <w:p w14:paraId="3402A85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PhieuThuNopPhat</w:t>
            </w:r>
          </w:p>
        </w:tc>
        <w:tc>
          <w:tcPr>
            <w:tcW w:w="1559" w:type="dxa"/>
            <w:vAlign w:val="center"/>
          </w:tcPr>
          <w:p w14:paraId="2FD4C4B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SoPhieuThu</w:t>
            </w:r>
          </w:p>
        </w:tc>
        <w:tc>
          <w:tcPr>
            <w:tcW w:w="3969" w:type="dxa"/>
            <w:vAlign w:val="center"/>
          </w:tcPr>
          <w:p w14:paraId="0324F61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SoQDKL, NgayThu, SoTien, HinhThucThu</w:t>
            </w:r>
          </w:p>
        </w:tc>
        <w:tc>
          <w:tcPr>
            <w:tcW w:w="1531" w:type="dxa"/>
            <w:vAlign w:val="center"/>
          </w:tcPr>
          <w:p w14:paraId="229D061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lapPhieuThu()</w:t>
            </w:r>
          </w:p>
        </w:tc>
      </w:tr>
    </w:tbl>
    <w:p w14:paraId="46D91C10">
      <w:pPr>
        <w:spacing w:after="0"/>
        <w:rPr>
          <w:rFonts w:hint="default" w:ascii="Times New Roman" w:hAnsi="Times New Roman" w:cs="Times New Roman"/>
          <w:color w:val="auto"/>
          <w:sz w:val="26"/>
          <w:szCs w:val="26"/>
        </w:rPr>
      </w:pPr>
    </w:p>
    <w:p w14:paraId="1683D9C5">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Mối liên kết và bản số</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134"/>
        <w:gridCol w:w="4479"/>
      </w:tblGrid>
      <w:tr w14:paraId="07534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85" w:type="dxa"/>
            <w:shd w:val="clear" w:color="auto" w:fill="E8ECF2"/>
            <w:vAlign w:val="center"/>
          </w:tcPr>
          <w:p w14:paraId="0369196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Cặp lớp</w:t>
            </w:r>
          </w:p>
        </w:tc>
        <w:tc>
          <w:tcPr>
            <w:tcW w:w="1134" w:type="dxa"/>
            <w:shd w:val="clear" w:color="auto" w:fill="E8ECF2"/>
            <w:vAlign w:val="center"/>
          </w:tcPr>
          <w:p w14:paraId="04661E2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Bản số</w:t>
            </w:r>
          </w:p>
        </w:tc>
        <w:tc>
          <w:tcPr>
            <w:tcW w:w="4479" w:type="dxa"/>
            <w:shd w:val="clear" w:color="auto" w:fill="E8ECF2"/>
            <w:vAlign w:val="center"/>
          </w:tcPr>
          <w:p w14:paraId="1599A5A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Ý nghĩa</w:t>
            </w:r>
          </w:p>
        </w:tc>
      </w:tr>
      <w:tr w14:paraId="6FFF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3EC5283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PhongBan – NhanVien</w:t>
            </w:r>
          </w:p>
        </w:tc>
        <w:tc>
          <w:tcPr>
            <w:tcW w:w="1134" w:type="dxa"/>
            <w:vAlign w:val="center"/>
          </w:tcPr>
          <w:p w14:paraId="452E6E1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184482A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Một phòng ban quản lý nhiều nhân viên.</w:t>
            </w:r>
          </w:p>
        </w:tc>
      </w:tr>
      <w:tr w14:paraId="289B2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7A015DD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QuyetDinhTuyenDung</w:t>
            </w:r>
          </w:p>
        </w:tc>
        <w:tc>
          <w:tcPr>
            <w:tcW w:w="1134" w:type="dxa"/>
            <w:vAlign w:val="center"/>
          </w:tcPr>
          <w:p w14:paraId="70018DF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0..1</w:t>
            </w:r>
          </w:p>
        </w:tc>
        <w:tc>
          <w:tcPr>
            <w:tcW w:w="4479" w:type="dxa"/>
            <w:vAlign w:val="center"/>
          </w:tcPr>
          <w:p w14:paraId="5AFDF52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Một quyết định tuyển dụng thử việc cho nhân viên trong phạm vi bản rút gọn.</w:t>
            </w:r>
          </w:p>
        </w:tc>
      </w:tr>
      <w:tr w14:paraId="23B5E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6146AEF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PhongBan – QuyetDinhTuyenDung</w:t>
            </w:r>
          </w:p>
        </w:tc>
        <w:tc>
          <w:tcPr>
            <w:tcW w:w="1134" w:type="dxa"/>
            <w:vAlign w:val="center"/>
          </w:tcPr>
          <w:p w14:paraId="7BFD783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2A09B84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Phòng ban tiếp nhận thử việc.</w:t>
            </w:r>
          </w:p>
        </w:tc>
      </w:tr>
      <w:tr w14:paraId="62A4F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0445626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HopDongLaoDong</w:t>
            </w:r>
          </w:p>
        </w:tc>
        <w:tc>
          <w:tcPr>
            <w:tcW w:w="1134" w:type="dxa"/>
            <w:vAlign w:val="center"/>
          </w:tcPr>
          <w:p w14:paraId="3808C98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575D204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Nhân viên có thể ký nhiều hợp đồng theo thời gian.</w:t>
            </w:r>
          </w:p>
        </w:tc>
      </w:tr>
      <w:tr w14:paraId="0A589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01772C3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QuyetDinhChucVu</w:t>
            </w:r>
          </w:p>
        </w:tc>
        <w:tc>
          <w:tcPr>
            <w:tcW w:w="1134" w:type="dxa"/>
            <w:vAlign w:val="center"/>
          </w:tcPr>
          <w:p w14:paraId="454D603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1A9AD4C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Các lần bổ nhiệm giữ bằng quyết định.</w:t>
            </w:r>
          </w:p>
        </w:tc>
      </w:tr>
      <w:tr w14:paraId="1643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6CD7CA3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QuyetDinhLuong</w:t>
            </w:r>
          </w:p>
        </w:tc>
        <w:tc>
          <w:tcPr>
            <w:tcW w:w="1134" w:type="dxa"/>
            <w:vAlign w:val="center"/>
          </w:tcPr>
          <w:p w14:paraId="1934A67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1A5C752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Lưu lịch sử tăng lương và phụ cấp.</w:t>
            </w:r>
          </w:p>
        </w:tc>
      </w:tr>
      <w:tr w14:paraId="4D44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6832EAC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HoSoBaoHiem</w:t>
            </w:r>
          </w:p>
        </w:tc>
        <w:tc>
          <w:tcPr>
            <w:tcW w:w="1134" w:type="dxa"/>
            <w:vAlign w:val="center"/>
          </w:tcPr>
          <w:p w14:paraId="1002259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0..1</w:t>
            </w:r>
          </w:p>
        </w:tc>
        <w:tc>
          <w:tcPr>
            <w:tcW w:w="4479" w:type="dxa"/>
            <w:vAlign w:val="center"/>
          </w:tcPr>
          <w:p w14:paraId="7692DBD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Hồ sơ bảo hiểm phát sinh theo điều kiện hợp đồng dài hạn.</w:t>
            </w:r>
          </w:p>
        </w:tc>
      </w:tr>
      <w:tr w14:paraId="69D83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2EFDC3D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PhongBan – KeHoachPhanCong</w:t>
            </w:r>
          </w:p>
        </w:tc>
        <w:tc>
          <w:tcPr>
            <w:tcW w:w="1134" w:type="dxa"/>
            <w:vAlign w:val="center"/>
          </w:tcPr>
          <w:p w14:paraId="6A7D57C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718B625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Phòng ban lập kế hoạch tuần.</w:t>
            </w:r>
          </w:p>
        </w:tc>
      </w:tr>
      <w:tr w14:paraId="25FFF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1FCED0B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KeHoachPhanCong</w:t>
            </w:r>
          </w:p>
        </w:tc>
        <w:tc>
          <w:tcPr>
            <w:tcW w:w="1134" w:type="dxa"/>
            <w:vAlign w:val="center"/>
          </w:tcPr>
          <w:p w14:paraId="1FE2C9F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0..* – 0..*</w:t>
            </w:r>
          </w:p>
        </w:tc>
        <w:tc>
          <w:tcPr>
            <w:tcW w:w="4479" w:type="dxa"/>
            <w:vAlign w:val="center"/>
          </w:tcPr>
          <w:p w14:paraId="0B6D08E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Một kế hoạch chứa nhiều NV; một NV có nhiều kế hoạch. Chi tiết phân ca lưu tại bảng liên kết.</w:t>
            </w:r>
          </w:p>
        </w:tc>
      </w:tr>
      <w:tr w14:paraId="78F7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1BD97D1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BangChamCong</w:t>
            </w:r>
          </w:p>
        </w:tc>
        <w:tc>
          <w:tcPr>
            <w:tcW w:w="1134" w:type="dxa"/>
            <w:vAlign w:val="center"/>
          </w:tcPr>
          <w:p w14:paraId="42C3274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297F8C5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Bảng chấm công rút gọn cho từng nhân viên theo tháng.</w:t>
            </w:r>
          </w:p>
        </w:tc>
      </w:tr>
      <w:tr w14:paraId="3DA0C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45CF3BD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PhieuPhuTroi</w:t>
            </w:r>
          </w:p>
        </w:tc>
        <w:tc>
          <w:tcPr>
            <w:tcW w:w="1134" w:type="dxa"/>
            <w:vAlign w:val="center"/>
          </w:tcPr>
          <w:p w14:paraId="77B9D5E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0..* – 0..*</w:t>
            </w:r>
          </w:p>
        </w:tc>
        <w:tc>
          <w:tcPr>
            <w:tcW w:w="4479" w:type="dxa"/>
            <w:vAlign w:val="center"/>
          </w:tcPr>
          <w:p w14:paraId="07BDD8D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Phiếu phụ trội có nhiều NV; một NV tham gia nhiều phiếu. Danh sách NV lưu ở bảng chi tiết.</w:t>
            </w:r>
          </w:p>
        </w:tc>
      </w:tr>
      <w:tr w14:paraId="1AC5E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63BEB24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BangLuong</w:t>
            </w:r>
          </w:p>
        </w:tc>
        <w:tc>
          <w:tcPr>
            <w:tcW w:w="1134" w:type="dxa"/>
            <w:vAlign w:val="center"/>
          </w:tcPr>
          <w:p w14:paraId="2196BE0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30DDE0B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Mỗi nhân viên có bảng lương theo tháng.</w:t>
            </w:r>
          </w:p>
        </w:tc>
      </w:tr>
      <w:tr w14:paraId="68E4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61C1383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PhongBan – QuyetDinhKhenThuong</w:t>
            </w:r>
          </w:p>
        </w:tc>
        <w:tc>
          <w:tcPr>
            <w:tcW w:w="1134" w:type="dxa"/>
            <w:vAlign w:val="center"/>
          </w:tcPr>
          <w:p w14:paraId="3570961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7E8B20A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Mỗi QĐ chọn đúng 1 đối tượng: cá nhân hoặc phòng ban (XOR).</w:t>
            </w:r>
          </w:p>
        </w:tc>
      </w:tr>
      <w:tr w14:paraId="052A4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04E2719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QuyetDinhKhenThuong – PhieuChiKhenThuong</w:t>
            </w:r>
          </w:p>
        </w:tc>
        <w:tc>
          <w:tcPr>
            <w:tcW w:w="1134" w:type="dxa"/>
            <w:vAlign w:val="center"/>
          </w:tcPr>
          <w:p w14:paraId="395DCD0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0..1</w:t>
            </w:r>
          </w:p>
        </w:tc>
        <w:tc>
          <w:tcPr>
            <w:tcW w:w="4479" w:type="dxa"/>
            <w:vAlign w:val="center"/>
          </w:tcPr>
          <w:p w14:paraId="043E1F0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Quyết định được ký mới có phiếu chi.</w:t>
            </w:r>
          </w:p>
        </w:tc>
      </w:tr>
      <w:tr w14:paraId="69E64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3DD7781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 PhongBan – QuyetDinhKyLuat</w:t>
            </w:r>
          </w:p>
        </w:tc>
        <w:tc>
          <w:tcPr>
            <w:tcW w:w="1134" w:type="dxa"/>
            <w:vAlign w:val="center"/>
          </w:tcPr>
          <w:p w14:paraId="3A059B0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w:t>
            </w:r>
          </w:p>
        </w:tc>
        <w:tc>
          <w:tcPr>
            <w:tcW w:w="4479" w:type="dxa"/>
            <w:vAlign w:val="center"/>
          </w:tcPr>
          <w:p w14:paraId="673AC42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Mỗi QĐ chọn đúng 1 đối tượng: cá nhân hoặc phòng ban (XOR).</w:t>
            </w:r>
          </w:p>
        </w:tc>
      </w:tr>
      <w:tr w14:paraId="24EC3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14:paraId="0ACAD9A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QuyetDinhKyLuat – PhieuThuNopPhat</w:t>
            </w:r>
          </w:p>
        </w:tc>
        <w:tc>
          <w:tcPr>
            <w:tcW w:w="1134" w:type="dxa"/>
            <w:vAlign w:val="center"/>
          </w:tcPr>
          <w:p w14:paraId="2BFD999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 – 0..1</w:t>
            </w:r>
          </w:p>
        </w:tc>
        <w:tc>
          <w:tcPr>
            <w:tcW w:w="4479" w:type="dxa"/>
            <w:vAlign w:val="center"/>
          </w:tcPr>
          <w:p w14:paraId="31D12B9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Tiền phạt có thể thu qua phiếu hoặc trừ vào lương.</w:t>
            </w:r>
          </w:p>
        </w:tc>
      </w:tr>
    </w:tbl>
    <w:p w14:paraId="3B15EA96">
      <w:pPr>
        <w:spacing w:after="0"/>
        <w:rPr>
          <w:rFonts w:hint="default" w:ascii="Times New Roman" w:hAnsi="Times New Roman" w:cs="Times New Roman"/>
          <w:color w:val="auto"/>
          <w:sz w:val="26"/>
          <w:szCs w:val="26"/>
        </w:rPr>
      </w:pPr>
    </w:p>
    <w:p w14:paraId="1C5B7145">
      <w:pPr>
        <w:rPr>
          <w:rFonts w:hint="default" w:ascii="Times New Roman" w:hAnsi="Times New Roman" w:cs="Times New Roman"/>
          <w:color w:val="auto"/>
          <w:sz w:val="26"/>
          <w:szCs w:val="26"/>
        </w:rPr>
      </w:pPr>
      <w:r>
        <w:rPr>
          <w:rFonts w:hint="default" w:ascii="Times New Roman" w:hAnsi="Times New Roman" w:cs="Times New Roman"/>
          <w:b w:val="0"/>
          <w:i/>
          <w:color w:val="auto"/>
          <w:sz w:val="26"/>
          <w:szCs w:val="26"/>
        </w:rPr>
        <w:t>Giới hạn rút gọn: Các chi tiết ca làm theo ngày, chi tiết người tham gia phụ trội và phiếu chấm công không được vẽ thành lớp riêng. Khi hiện thực đầy đủ, dữ liệu chi tiết được lưu ở bảng quan hệ/bảng chứng từ và không làm thay đổi số lượng 15 lớp phân tích trong Hình P.3.</w:t>
      </w:r>
    </w:p>
    <w:p w14:paraId="35D97427">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2.3. Biểu đồ trạng thái</w:t>
      </w:r>
    </w:p>
    <w:p w14:paraId="323ED61A">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Trạng thái tiếp nhận – thử việc – hợp đồng minh họa các bước được mô tả trong đề. Quy trình đánh giá kết quả thử việc được thể hiện như một điểm quyết định nghiệp vụ; đề không quy định tiêu chí đánh giá cụ thể.</w:t>
      </w:r>
    </w:p>
    <w:p w14:paraId="4077113C">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2531745" cy="4545965"/>
            <wp:effectExtent l="0" t="0" r="0" b="0"/>
            <wp:docPr id="1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descr="IMG_256"/>
                    <pic:cNvPicPr>
                      <a:picLocks noChangeAspect="1"/>
                    </pic:cNvPicPr>
                  </pic:nvPicPr>
                  <pic:blipFill>
                    <a:blip r:embed="rId8"/>
                    <a:stretch>
                      <a:fillRect/>
                    </a:stretch>
                  </pic:blipFill>
                  <pic:spPr>
                    <a:xfrm>
                      <a:off x="0" y="0"/>
                      <a:ext cx="2531745" cy="4545965"/>
                    </a:xfrm>
                    <a:prstGeom prst="rect">
                      <a:avLst/>
                    </a:prstGeom>
                    <a:noFill/>
                    <a:ln w="9525">
                      <a:noFill/>
                    </a:ln>
                  </pic:spPr>
                </pic:pic>
              </a:graphicData>
            </a:graphic>
          </wp:inline>
        </w:drawing>
      </w:r>
    </w:p>
    <w:p w14:paraId="0846B14D">
      <w:pPr>
        <w:keepNext/>
        <w:jc w:val="center"/>
        <w:rPr>
          <w:rFonts w:hint="default" w:ascii="Times New Roman" w:hAnsi="Times New Roman" w:cs="Times New Roman"/>
          <w:color w:val="auto"/>
          <w:sz w:val="26"/>
          <w:szCs w:val="26"/>
        </w:rPr>
      </w:pPr>
    </w:p>
    <w:p w14:paraId="6A77FE98">
      <w:pPr>
        <w:spacing w:after="180"/>
        <w:jc w:val="center"/>
        <w:rPr>
          <w:rFonts w:hint="default" w:ascii="Times New Roman" w:hAnsi="Times New Roman" w:cs="Times New Roman"/>
          <w:color w:val="auto"/>
          <w:sz w:val="26"/>
          <w:szCs w:val="26"/>
        </w:rPr>
      </w:pPr>
      <w:r>
        <w:rPr>
          <w:rFonts w:hint="default" w:ascii="Times New Roman" w:hAnsi="Times New Roman" w:cs="Times New Roman"/>
          <w:b/>
          <w:i w:val="0"/>
          <w:color w:val="auto"/>
          <w:sz w:val="26"/>
          <w:szCs w:val="26"/>
        </w:rPr>
        <w:t>Hình P.4: Trạng thái từ thử việc đến hợp đồng chính thức</w:t>
      </w:r>
    </w:p>
    <w:p w14:paraId="30341580">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 PHA THIẾT KẾ</w:t>
      </w:r>
    </w:p>
    <w:p w14:paraId="2EE7776A">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Các biểu đồ tuần tự dùng mô hình Actor → Boundary (Form) → Control (Service) → Entity/Data, nhất quán với kiến trúc WinForms – Service – SQL Server của mẫu Bài 6.</w:t>
      </w:r>
    </w:p>
    <w:p w14:paraId="5A292644">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3.1. Các biểu đồ tuần tự</w:t>
      </w:r>
    </w:p>
    <w:p w14:paraId="049B9330">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 Biểu đồ tuần tự: Lập quyết định khen thưởng (Câu 6)</w:t>
      </w:r>
    </w:p>
    <w:p w14:paraId="623ABBA7">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Nhân viên nhân sự chọn đối tượng nhận thưởng là một nhân viên hoặc một phòng ban, nhập nội dung và số tiền, sau đó gửi yêu cầu kiểm tra. Quyết định được lưu ở trạng thái chờ ký; giám đốc ký trước khi kế toán lập phiếu chi. Việc chi tiền là nghiệp vụ sau quyết định, không nhầm với việc tạo quyết định.</w:t>
      </w:r>
    </w:p>
    <w:p w14:paraId="452B06D5">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3761105" cy="4693285"/>
            <wp:effectExtent l="0" t="0" r="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9"/>
                    <a:stretch>
                      <a:fillRect/>
                    </a:stretch>
                  </pic:blipFill>
                  <pic:spPr>
                    <a:xfrm>
                      <a:off x="0" y="0"/>
                      <a:ext cx="3761105" cy="4693285"/>
                    </a:xfrm>
                    <a:prstGeom prst="rect">
                      <a:avLst/>
                    </a:prstGeom>
                    <a:noFill/>
                    <a:ln w="9525">
                      <a:noFill/>
                    </a:ln>
                  </pic:spPr>
                </pic:pic>
              </a:graphicData>
            </a:graphic>
          </wp:inline>
        </w:drawing>
      </w:r>
    </w:p>
    <w:p w14:paraId="03167B11">
      <w:pPr>
        <w:keepNext/>
        <w:jc w:val="center"/>
        <w:rPr>
          <w:rFonts w:hint="default" w:ascii="Times New Roman" w:hAnsi="Times New Roman" w:cs="Times New Roman"/>
          <w:color w:val="auto"/>
          <w:sz w:val="26"/>
          <w:szCs w:val="26"/>
        </w:rPr>
      </w:pPr>
    </w:p>
    <w:p w14:paraId="59279687">
      <w:pPr>
        <w:spacing w:after="180"/>
        <w:jc w:val="center"/>
        <w:rPr>
          <w:rFonts w:hint="default" w:ascii="Times New Roman" w:hAnsi="Times New Roman" w:cs="Times New Roman"/>
          <w:color w:val="auto"/>
          <w:sz w:val="26"/>
          <w:szCs w:val="26"/>
        </w:rPr>
      </w:pPr>
      <w:r>
        <w:rPr>
          <w:rFonts w:hint="default" w:ascii="Times New Roman" w:hAnsi="Times New Roman" w:cs="Times New Roman"/>
          <w:b/>
          <w:i w:val="0"/>
          <w:color w:val="auto"/>
          <w:sz w:val="26"/>
          <w:szCs w:val="26"/>
        </w:rPr>
        <w:t>Hình P.5: Sequence Diagram lập quyết định khen thưởng</w:t>
      </w:r>
    </w:p>
    <w:p w14:paraId="751BE199">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 Thông điệp và trách nhiệm theo lớp</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5329"/>
        <w:gridCol w:w="3231"/>
      </w:tblGrid>
      <w:tr w14:paraId="78DA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4" w:type="dxa"/>
            <w:shd w:val="clear" w:color="auto" w:fill="E8ECF2"/>
            <w:vAlign w:val="center"/>
          </w:tcPr>
          <w:p w14:paraId="631E6FA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Bước</w:t>
            </w:r>
          </w:p>
        </w:tc>
        <w:tc>
          <w:tcPr>
            <w:tcW w:w="5329" w:type="dxa"/>
            <w:shd w:val="clear" w:color="auto" w:fill="E8ECF2"/>
            <w:vAlign w:val="center"/>
          </w:tcPr>
          <w:p w14:paraId="4F46D79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Thông điệp</w:t>
            </w:r>
          </w:p>
        </w:tc>
        <w:tc>
          <w:tcPr>
            <w:tcW w:w="3231" w:type="dxa"/>
            <w:shd w:val="clear" w:color="auto" w:fill="E8ECF2"/>
            <w:vAlign w:val="center"/>
          </w:tcPr>
          <w:p w14:paraId="02B218F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Lớp xử lý</w:t>
            </w:r>
          </w:p>
        </w:tc>
      </w:tr>
      <w:tr w14:paraId="549B0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vAlign w:val="center"/>
          </w:tcPr>
          <w:p w14:paraId="4BE5A88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1</w:t>
            </w:r>
          </w:p>
        </w:tc>
        <w:tc>
          <w:tcPr>
            <w:tcW w:w="5329" w:type="dxa"/>
            <w:vAlign w:val="center"/>
          </w:tcPr>
          <w:p w14:paraId="2585F4B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Nhập người/tập thể, nội dung, ngày ký, số tiền</w:t>
            </w:r>
          </w:p>
        </w:tc>
        <w:tc>
          <w:tcPr>
            <w:tcW w:w="3231" w:type="dxa"/>
            <w:vAlign w:val="center"/>
          </w:tcPr>
          <w:p w14:paraId="0125D43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FrmKhenThuong</w:t>
            </w:r>
          </w:p>
        </w:tc>
      </w:tr>
      <w:tr w14:paraId="78B3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vAlign w:val="center"/>
          </w:tcPr>
          <w:p w14:paraId="1E75D78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2</w:t>
            </w:r>
          </w:p>
        </w:tc>
        <w:tc>
          <w:tcPr>
            <w:tcW w:w="5329" w:type="dxa"/>
            <w:vAlign w:val="center"/>
          </w:tcPr>
          <w:p w14:paraId="17DF9E3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KiemTraDoiTuong(maNV, maPhongBan)</w:t>
            </w:r>
          </w:p>
        </w:tc>
        <w:tc>
          <w:tcPr>
            <w:tcW w:w="3231" w:type="dxa"/>
            <w:vAlign w:val="center"/>
          </w:tcPr>
          <w:p w14:paraId="1E43E93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KhenThuongService</w:t>
            </w:r>
          </w:p>
        </w:tc>
      </w:tr>
      <w:tr w14:paraId="6971C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vAlign w:val="center"/>
          </w:tcPr>
          <w:p w14:paraId="3534B05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3</w:t>
            </w:r>
          </w:p>
        </w:tc>
        <w:tc>
          <w:tcPr>
            <w:tcW w:w="5329" w:type="dxa"/>
            <w:vAlign w:val="center"/>
          </w:tcPr>
          <w:p w14:paraId="5A6EAC3E">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KiemTraTonTaiDoiTuong()</w:t>
            </w:r>
          </w:p>
        </w:tc>
        <w:tc>
          <w:tcPr>
            <w:tcW w:w="3231" w:type="dxa"/>
            <w:vAlign w:val="center"/>
          </w:tcPr>
          <w:p w14:paraId="4EEA1AE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Db / NhanVien hoặc PhongBan</w:t>
            </w:r>
          </w:p>
        </w:tc>
      </w:tr>
      <w:tr w14:paraId="65485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vAlign w:val="center"/>
          </w:tcPr>
          <w:p w14:paraId="751A73B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4</w:t>
            </w:r>
          </w:p>
        </w:tc>
        <w:tc>
          <w:tcPr>
            <w:tcW w:w="5329" w:type="dxa"/>
            <w:vAlign w:val="center"/>
          </w:tcPr>
          <w:p w14:paraId="203FB02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LapQuyetDinhKhenThuong()</w:t>
            </w:r>
          </w:p>
        </w:tc>
        <w:tc>
          <w:tcPr>
            <w:tcW w:w="3231" w:type="dxa"/>
            <w:vAlign w:val="center"/>
          </w:tcPr>
          <w:p w14:paraId="7379D2D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KhenThuongService</w:t>
            </w:r>
          </w:p>
        </w:tc>
      </w:tr>
      <w:tr w14:paraId="6515E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vAlign w:val="center"/>
          </w:tcPr>
          <w:p w14:paraId="7EF9EBE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5</w:t>
            </w:r>
          </w:p>
        </w:tc>
        <w:tc>
          <w:tcPr>
            <w:tcW w:w="5329" w:type="dxa"/>
            <w:vAlign w:val="center"/>
          </w:tcPr>
          <w:p w14:paraId="7E03551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INSERT quyết định, TrangThaiKy = ChoKy</w:t>
            </w:r>
          </w:p>
        </w:tc>
        <w:tc>
          <w:tcPr>
            <w:tcW w:w="3231" w:type="dxa"/>
            <w:vAlign w:val="center"/>
          </w:tcPr>
          <w:p w14:paraId="06EB518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QuyetDinhKhenThuong</w:t>
            </w:r>
          </w:p>
        </w:tc>
      </w:tr>
      <w:tr w14:paraId="1E6A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vAlign w:val="center"/>
          </w:tcPr>
          <w:p w14:paraId="4F360AF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6</w:t>
            </w:r>
          </w:p>
        </w:tc>
        <w:tc>
          <w:tcPr>
            <w:tcW w:w="5329" w:type="dxa"/>
            <w:vAlign w:val="center"/>
          </w:tcPr>
          <w:p w14:paraId="0EA49A1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XacNhanKy(soQDKT)</w:t>
            </w:r>
          </w:p>
        </w:tc>
        <w:tc>
          <w:tcPr>
            <w:tcW w:w="3231" w:type="dxa"/>
            <w:vAlign w:val="center"/>
          </w:tcPr>
          <w:p w14:paraId="26319A4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Giám đốc / Service</w:t>
            </w:r>
          </w:p>
        </w:tc>
      </w:tr>
      <w:tr w14:paraId="24FC1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4" w:type="dxa"/>
            <w:vAlign w:val="center"/>
          </w:tcPr>
          <w:p w14:paraId="1B57077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7</w:t>
            </w:r>
          </w:p>
        </w:tc>
        <w:tc>
          <w:tcPr>
            <w:tcW w:w="5329" w:type="dxa"/>
            <w:vAlign w:val="center"/>
          </w:tcPr>
          <w:p w14:paraId="6D7A1E7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Lập phiếu chi (nghiệp vụ tách riêng)</w:t>
            </w:r>
          </w:p>
        </w:tc>
        <w:tc>
          <w:tcPr>
            <w:tcW w:w="3231" w:type="dxa"/>
            <w:vAlign w:val="center"/>
          </w:tcPr>
          <w:p w14:paraId="3F261257">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Kế toán / PhieuChiKhenThuong</w:t>
            </w:r>
          </w:p>
        </w:tc>
      </w:tr>
    </w:tbl>
    <w:p w14:paraId="492F9ACD">
      <w:pPr>
        <w:spacing w:after="0"/>
        <w:rPr>
          <w:rFonts w:hint="default" w:ascii="Times New Roman" w:hAnsi="Times New Roman" w:cs="Times New Roman"/>
          <w:color w:val="auto"/>
          <w:sz w:val="26"/>
          <w:szCs w:val="26"/>
        </w:rPr>
      </w:pPr>
    </w:p>
    <w:p w14:paraId="0FA5F1E0">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3.2. Biểu đồ lớp thiết kế chi tiết</w:t>
      </w:r>
    </w:p>
    <w:p w14:paraId="3EDA137F">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So với lớp phân tích, thiết kế chi tiết thêm các phương thức thao tác và kiểm tra theo Service. Các thực thể giữ ID xác định trong mục 2.2; Form phụ trách dữ liệu nhập, Service phụ trách kiểm tra, Data phụ trách SQL.</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2438"/>
        <w:gridCol w:w="4592"/>
      </w:tblGrid>
      <w:tr w14:paraId="51525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shd w:val="clear" w:color="auto" w:fill="E8ECF2"/>
            <w:vAlign w:val="center"/>
          </w:tcPr>
          <w:p w14:paraId="55A81FE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Boundary/Form</w:t>
            </w:r>
          </w:p>
        </w:tc>
        <w:tc>
          <w:tcPr>
            <w:tcW w:w="2438" w:type="dxa"/>
            <w:shd w:val="clear" w:color="auto" w:fill="E8ECF2"/>
            <w:vAlign w:val="center"/>
          </w:tcPr>
          <w:p w14:paraId="113FE58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Control/Service</w:t>
            </w:r>
          </w:p>
        </w:tc>
        <w:tc>
          <w:tcPr>
            <w:tcW w:w="4592" w:type="dxa"/>
            <w:shd w:val="clear" w:color="auto" w:fill="E8ECF2"/>
            <w:vAlign w:val="center"/>
          </w:tcPr>
          <w:p w14:paraId="500EF6C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Entity chính</w:t>
            </w:r>
          </w:p>
        </w:tc>
      </w:tr>
      <w:tr w14:paraId="2547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14:paraId="745FBE85">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FrmNhanVien</w:t>
            </w:r>
          </w:p>
        </w:tc>
        <w:tc>
          <w:tcPr>
            <w:tcW w:w="2438" w:type="dxa"/>
            <w:vAlign w:val="center"/>
          </w:tcPr>
          <w:p w14:paraId="253A496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NhanSuService</w:t>
            </w:r>
          </w:p>
        </w:tc>
        <w:tc>
          <w:tcPr>
            <w:tcW w:w="4592" w:type="dxa"/>
            <w:vAlign w:val="center"/>
          </w:tcPr>
          <w:p w14:paraId="41A0C82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NhanVien, PhongBan</w:t>
            </w:r>
          </w:p>
        </w:tc>
      </w:tr>
      <w:tr w14:paraId="64C3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14:paraId="36CE8F3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FrmTuyenDung</w:t>
            </w:r>
          </w:p>
        </w:tc>
        <w:tc>
          <w:tcPr>
            <w:tcW w:w="2438" w:type="dxa"/>
            <w:vAlign w:val="center"/>
          </w:tcPr>
          <w:p w14:paraId="66F66EB0">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TuyenDungService</w:t>
            </w:r>
          </w:p>
        </w:tc>
        <w:tc>
          <w:tcPr>
            <w:tcW w:w="4592" w:type="dxa"/>
            <w:vAlign w:val="center"/>
          </w:tcPr>
          <w:p w14:paraId="76A3639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QuyetDinhTuyenDung</w:t>
            </w:r>
          </w:p>
        </w:tc>
      </w:tr>
      <w:tr w14:paraId="276F2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14:paraId="6328620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FrmHopDong</w:t>
            </w:r>
          </w:p>
        </w:tc>
        <w:tc>
          <w:tcPr>
            <w:tcW w:w="2438" w:type="dxa"/>
            <w:vAlign w:val="center"/>
          </w:tcPr>
          <w:p w14:paraId="337DEE7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HopDongService</w:t>
            </w:r>
          </w:p>
        </w:tc>
        <w:tc>
          <w:tcPr>
            <w:tcW w:w="4592" w:type="dxa"/>
            <w:vAlign w:val="center"/>
          </w:tcPr>
          <w:p w14:paraId="4B251B3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HopDongLaoDong, HoSoBaoHiem</w:t>
            </w:r>
          </w:p>
        </w:tc>
      </w:tr>
      <w:tr w14:paraId="0A21A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14:paraId="1BDCDDAA">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FrmPhanCong</w:t>
            </w:r>
          </w:p>
        </w:tc>
        <w:tc>
          <w:tcPr>
            <w:tcW w:w="2438" w:type="dxa"/>
            <w:vAlign w:val="center"/>
          </w:tcPr>
          <w:p w14:paraId="6F42DE8F">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PhanCongService</w:t>
            </w:r>
          </w:p>
        </w:tc>
        <w:tc>
          <w:tcPr>
            <w:tcW w:w="4592" w:type="dxa"/>
            <w:vAlign w:val="center"/>
          </w:tcPr>
          <w:p w14:paraId="3F22E19C">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KeHoachPhanCong, NhanVien</w:t>
            </w:r>
          </w:p>
        </w:tc>
      </w:tr>
      <w:tr w14:paraId="4847B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14:paraId="7D4B993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FrmChamCong</w:t>
            </w:r>
          </w:p>
        </w:tc>
        <w:tc>
          <w:tcPr>
            <w:tcW w:w="2438" w:type="dxa"/>
            <w:vAlign w:val="center"/>
          </w:tcPr>
          <w:p w14:paraId="67FC181B">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ChamCongService</w:t>
            </w:r>
          </w:p>
        </w:tc>
        <w:tc>
          <w:tcPr>
            <w:tcW w:w="4592" w:type="dxa"/>
            <w:vAlign w:val="center"/>
          </w:tcPr>
          <w:p w14:paraId="6C6E943D">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BangChamCong, PhieuPhuTroi</w:t>
            </w:r>
          </w:p>
        </w:tc>
      </w:tr>
      <w:tr w14:paraId="671E6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14:paraId="4985A874">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FrmLuong</w:t>
            </w:r>
          </w:p>
        </w:tc>
        <w:tc>
          <w:tcPr>
            <w:tcW w:w="2438" w:type="dxa"/>
            <w:vAlign w:val="center"/>
          </w:tcPr>
          <w:p w14:paraId="6B70955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LuongService</w:t>
            </w:r>
          </w:p>
        </w:tc>
        <w:tc>
          <w:tcPr>
            <w:tcW w:w="4592" w:type="dxa"/>
            <w:vAlign w:val="center"/>
          </w:tcPr>
          <w:p w14:paraId="4F697D78">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BangLuong, QuyetDinhLuong</w:t>
            </w:r>
          </w:p>
        </w:tc>
      </w:tr>
      <w:tr w14:paraId="2BAC2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14:paraId="5C035839">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FrmKhenThuong</w:t>
            </w:r>
          </w:p>
        </w:tc>
        <w:tc>
          <w:tcPr>
            <w:tcW w:w="2438" w:type="dxa"/>
            <w:vAlign w:val="center"/>
          </w:tcPr>
          <w:p w14:paraId="2F175D76">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KhenThuongService</w:t>
            </w:r>
          </w:p>
        </w:tc>
        <w:tc>
          <w:tcPr>
            <w:tcW w:w="4592" w:type="dxa"/>
            <w:vAlign w:val="center"/>
          </w:tcPr>
          <w:p w14:paraId="16737FF2">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QuyetDinhKhenThuong, PhieuChiKhenThuong</w:t>
            </w:r>
          </w:p>
        </w:tc>
      </w:tr>
      <w:tr w14:paraId="11A9B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14:paraId="15A8695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FrmKyLuat</w:t>
            </w:r>
          </w:p>
        </w:tc>
        <w:tc>
          <w:tcPr>
            <w:tcW w:w="2438" w:type="dxa"/>
            <w:vAlign w:val="center"/>
          </w:tcPr>
          <w:p w14:paraId="3AE354D3">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KyLuatService</w:t>
            </w:r>
          </w:p>
        </w:tc>
        <w:tc>
          <w:tcPr>
            <w:tcW w:w="4592" w:type="dxa"/>
            <w:vAlign w:val="center"/>
          </w:tcPr>
          <w:p w14:paraId="31708D91">
            <w:pPr>
              <w:spacing w:after="0" w:line="247" w:lineRule="auto"/>
              <w:rPr>
                <w:rFonts w:hint="default" w:ascii="Times New Roman" w:hAnsi="Times New Roman" w:cs="Times New Roman"/>
                <w:color w:val="auto"/>
                <w:sz w:val="26"/>
                <w:szCs w:val="26"/>
              </w:rPr>
            </w:pPr>
            <w:r>
              <w:rPr>
                <w:rFonts w:hint="default" w:ascii="Times New Roman" w:hAnsi="Times New Roman" w:cs="Times New Roman"/>
                <w:b w:val="0"/>
                <w:color w:val="auto"/>
                <w:sz w:val="26"/>
                <w:szCs w:val="26"/>
              </w:rPr>
              <w:t>QuyetDinhKyLuat, PhieuThuNopPhat</w:t>
            </w:r>
          </w:p>
        </w:tc>
      </w:tr>
    </w:tbl>
    <w:p w14:paraId="1D3B558B">
      <w:pPr>
        <w:spacing w:after="0"/>
        <w:rPr>
          <w:rFonts w:hint="default" w:ascii="Times New Roman" w:hAnsi="Times New Roman" w:cs="Times New Roman"/>
          <w:color w:val="auto"/>
          <w:sz w:val="26"/>
          <w:szCs w:val="26"/>
        </w:rPr>
      </w:pPr>
    </w:p>
    <w:p w14:paraId="43507B59">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3.3. Thiết kế riêng từng chức năng</w:t>
      </w:r>
    </w:p>
    <w:p w14:paraId="170727CD">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 Tuyển dụng và thử việc</w:t>
      </w:r>
    </w:p>
    <w:p w14:paraId="3AFF205E">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FrmTuyenDung nhận thông tin thử việc, gọi TuyenDungService kiểm tra nhân viên, phòng ban và khoảng ngày trước khi lưu QuyetDinhTuyenDung.</w:t>
      </w:r>
    </w:p>
    <w:p w14:paraId="08B9B0C6">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 Hợp đồng, lương và chức vụ</w:t>
      </w:r>
    </w:p>
    <w:p w14:paraId="0CAB1695">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FrmHopDong tạo hợp đồng; FrmQuyetDinhLuong và FrmChucVu lưu lịch sử quyết định theo ngày hiệu lực; bảo hiểm chỉ bắt buộc khi hợp đồng dài hạn.</w:t>
      </w:r>
    </w:p>
    <w:p w14:paraId="417CC4B3">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 Phân ca và chấm công</w:t>
      </w:r>
    </w:p>
    <w:p w14:paraId="01FF50AB">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FrmPhanCong lập kế hoạch ca làm theo tuần gắn với nhân viên. Bảng liên kết lưu dòng phân ca theo ngày; ban chấm công dùng FrmChamCong xác nhận công thực tế vào BangChamCong.</w:t>
      </w:r>
    </w:p>
    <w:p w14:paraId="6986F024">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 Phụ trội và tính lương</w:t>
      </w:r>
    </w:p>
    <w:p w14:paraId="70059315">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FrmPhuTroi ghi hình thức phụ trội và danh sách giờ thực tế của nhân viên tham gia; danh sách được lưu bằng bảng liên kết. LuongService tổng hợp quyết định hiệu lực, công, giờ phụ trội, phụ cấp, bảo hiểm, thưởng/phạt.</w:t>
      </w:r>
    </w:p>
    <w:p w14:paraId="5D8DB06E">
      <w:pPr>
        <w:pStyle w:val="4"/>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 Khen thưởng và kỷ luật</w:t>
      </w:r>
    </w:p>
    <w:p w14:paraId="6C53657F">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FrmKhenThuong, FrmKyLuat chọn một loại đối tượng (NV hoặc phòng ban), trình ký và chuyển kế toán lập phiếu chi/thu hoặc trừ lương.</w:t>
      </w:r>
    </w:p>
    <w:p w14:paraId="406DBE2F">
      <w:pPr>
        <w:pStyle w:val="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3.4. Biểu đồ hoạt động (Câu 5)</w:t>
      </w:r>
    </w:p>
    <w:p w14:paraId="0A6767B2">
      <w:pPr>
        <w:rPr>
          <w:rFonts w:hint="default" w:ascii="Times New Roman" w:hAnsi="Times New Roman" w:cs="Times New Roman"/>
          <w:color w:val="auto"/>
          <w:sz w:val="26"/>
          <w:szCs w:val="26"/>
        </w:rPr>
      </w:pPr>
      <w:r>
        <w:rPr>
          <w:rFonts w:hint="default" w:ascii="Times New Roman" w:hAnsi="Times New Roman" w:cs="Times New Roman"/>
          <w:b w:val="0"/>
          <w:i w:val="0"/>
          <w:color w:val="auto"/>
          <w:sz w:val="26"/>
          <w:szCs w:val="26"/>
        </w:rPr>
        <w:t>Hoạt động bắt đầu từ khi lập quyết định tuyển dụng thử việc, tiếp tục bằng thời gian thử việc, xác định kết quả, ký hợp đồng nếu đủ điều kiện và rẽ nhánh theo loại hợp đồng. Chỉ nhánh dài hạn cần lập hồ sơ BHYT/BHXH theo mô tả đề.</w:t>
      </w:r>
    </w:p>
    <w:p w14:paraId="6A33FFD7">
      <w:pPr>
        <w:keepNext w:val="0"/>
        <w:keepLines w:val="0"/>
        <w:widowControl/>
        <w:suppressLineNumbers w:val="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kern w:val="0"/>
          <w:sz w:val="26"/>
          <w:szCs w:val="26"/>
          <w:lang w:val="en-US" w:eastAsia="zh-CN" w:bidi="ar"/>
        </w:rPr>
        <w:drawing>
          <wp:inline distT="0" distB="0" distL="114300" distR="114300">
            <wp:extent cx="4606290" cy="5618480"/>
            <wp:effectExtent l="0" t="0" r="0" b="0"/>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0"/>
                    <a:stretch>
                      <a:fillRect/>
                    </a:stretch>
                  </pic:blipFill>
                  <pic:spPr>
                    <a:xfrm>
                      <a:off x="0" y="0"/>
                      <a:ext cx="4606290" cy="5618480"/>
                    </a:xfrm>
                    <a:prstGeom prst="rect">
                      <a:avLst/>
                    </a:prstGeom>
                    <a:noFill/>
                    <a:ln w="9525">
                      <a:noFill/>
                    </a:ln>
                  </pic:spPr>
                </pic:pic>
              </a:graphicData>
            </a:graphic>
          </wp:inline>
        </w:drawing>
      </w:r>
    </w:p>
    <w:p w14:paraId="2997F571">
      <w:pPr>
        <w:spacing w:after="180"/>
        <w:jc w:val="center"/>
        <w:rPr>
          <w:rFonts w:hint="default" w:ascii="Times New Roman" w:hAnsi="Times New Roman" w:cs="Times New Roman"/>
          <w:color w:val="auto"/>
          <w:sz w:val="26"/>
          <w:szCs w:val="26"/>
        </w:rPr>
      </w:pPr>
      <w:r>
        <w:rPr>
          <w:rFonts w:hint="default" w:ascii="Times New Roman" w:hAnsi="Times New Roman" w:cs="Times New Roman"/>
          <w:b/>
          <w:i w:val="0"/>
          <w:color w:val="auto"/>
          <w:sz w:val="26"/>
          <w:szCs w:val="26"/>
        </w:rPr>
        <w:t>Hình P.6: Activity Diagram – Từ tiếp nhận thử việc đến ký hợp đồng</w:t>
      </w:r>
    </w:p>
    <w:p w14:paraId="64056C25">
      <w:pPr>
        <w:pStyle w:val="2"/>
        <w:rPr>
          <w:rFonts w:hint="default" w:ascii="Times New Roman" w:hAnsi="Times New Roman" w:cs="Times New Roman"/>
          <w:sz w:val="26"/>
          <w:szCs w:val="26"/>
        </w:rPr>
      </w:pPr>
      <w:r>
        <w:rPr>
          <w:rFonts w:hint="default" w:ascii="Times New Roman" w:hAnsi="Times New Roman" w:cs="Times New Roman"/>
          <w:sz w:val="26"/>
          <w:szCs w:val="26"/>
        </w:rPr>
        <w:t>4. THIẾT KẾ CƠ SỞ DỮ LIỆU</w:t>
      </w:r>
    </w:p>
    <w:p w14:paraId="67A8E8F8">
      <w:pPr>
        <w:pStyle w:val="3"/>
        <w:rPr>
          <w:rFonts w:hint="default" w:ascii="Times New Roman" w:hAnsi="Times New Roman" w:cs="Times New Roman"/>
          <w:sz w:val="26"/>
          <w:szCs w:val="26"/>
        </w:rPr>
      </w:pPr>
      <w:r>
        <w:rPr>
          <w:rFonts w:hint="default" w:ascii="Times New Roman" w:hAnsi="Times New Roman" w:cs="Times New Roman"/>
          <w:sz w:val="26"/>
          <w:szCs w:val="26"/>
        </w:rPr>
        <w:t>4.1. Chuyển lớp sang lược đồ quan hệ</w:t>
      </w:r>
    </w:p>
    <w:p w14:paraId="2BEF22AA">
      <w:pPr>
        <w:rPr>
          <w:rFonts w:hint="default" w:ascii="Times New Roman" w:hAnsi="Times New Roman" w:cs="Times New Roman"/>
          <w:sz w:val="26"/>
          <w:szCs w:val="26"/>
        </w:rPr>
      </w:pPr>
      <w:r>
        <w:rPr>
          <w:rFonts w:hint="default" w:ascii="Times New Roman" w:hAnsi="Times New Roman" w:cs="Times New Roman"/>
          <w:b w:val="0"/>
          <w:i w:val="0"/>
          <w:sz w:val="26"/>
          <w:szCs w:val="26"/>
        </w:rPr>
        <w:t>15 lớp nghiệp vụ tại mục 2.2 được ánh xạ thành 15 bảng dữ liệu chính. Khi thiết kế SQL quan hệ nhiều–nhiều giữa nhân viên với kế hoạch ca và phiếu phụ trội, cần thêm bảng liên kết kỹ thuật. Những bảng này không được tính thêm vào Class Diagram 15 lớp.</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1"/>
        <w:gridCol w:w="6463"/>
      </w:tblGrid>
      <w:tr w14:paraId="68200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91" w:type="dxa"/>
            <w:shd w:val="clear" w:color="auto" w:fill="E8ECF2"/>
            <w:vAlign w:val="center"/>
          </w:tcPr>
          <w:p w14:paraId="021B1170">
            <w:pPr>
              <w:spacing w:after="0" w:line="247" w:lineRule="auto"/>
              <w:rPr>
                <w:rFonts w:hint="default" w:ascii="Times New Roman" w:hAnsi="Times New Roman" w:cs="Times New Roman"/>
                <w:sz w:val="26"/>
                <w:szCs w:val="26"/>
              </w:rPr>
            </w:pPr>
            <w:r>
              <w:rPr>
                <w:rFonts w:hint="default" w:ascii="Times New Roman" w:hAnsi="Times New Roman" w:cs="Times New Roman"/>
                <w:b/>
                <w:sz w:val="26"/>
                <w:szCs w:val="26"/>
              </w:rPr>
              <w:t>Nhóm bảng</w:t>
            </w:r>
          </w:p>
        </w:tc>
        <w:tc>
          <w:tcPr>
            <w:tcW w:w="6463" w:type="dxa"/>
            <w:shd w:val="clear" w:color="auto" w:fill="E8ECF2"/>
            <w:vAlign w:val="center"/>
          </w:tcPr>
          <w:p w14:paraId="3416AD51">
            <w:pPr>
              <w:spacing w:after="0" w:line="247" w:lineRule="auto"/>
              <w:rPr>
                <w:rFonts w:hint="default" w:ascii="Times New Roman" w:hAnsi="Times New Roman" w:cs="Times New Roman"/>
                <w:sz w:val="26"/>
                <w:szCs w:val="26"/>
              </w:rPr>
            </w:pPr>
            <w:r>
              <w:rPr>
                <w:rFonts w:hint="default" w:ascii="Times New Roman" w:hAnsi="Times New Roman" w:cs="Times New Roman"/>
                <w:b/>
                <w:sz w:val="26"/>
                <w:szCs w:val="26"/>
              </w:rPr>
              <w:t>Các bảng nghiệp vụ (15 lớp)</w:t>
            </w:r>
          </w:p>
        </w:tc>
      </w:tr>
      <w:tr w14:paraId="0E359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1" w:type="dxa"/>
            <w:vAlign w:val="center"/>
          </w:tcPr>
          <w:p w14:paraId="507E0D3D">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Hồ sơ, tuyển dụng, hợp đồng, bảo hiểm</w:t>
            </w:r>
          </w:p>
        </w:tc>
        <w:tc>
          <w:tcPr>
            <w:tcW w:w="6463" w:type="dxa"/>
            <w:vAlign w:val="center"/>
          </w:tcPr>
          <w:p w14:paraId="50C9A09D">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PhongBan, NhanVien, QuyetDinhTuyenDung, HopDongLaoDong, QuyetDinhChucVu, QuyetDinhLuong, HoSoBaoHiem</w:t>
            </w:r>
          </w:p>
        </w:tc>
      </w:tr>
      <w:tr w14:paraId="7710B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1" w:type="dxa"/>
            <w:vAlign w:val="center"/>
          </w:tcPr>
          <w:p w14:paraId="7739A7A8">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Kế hoạch, chấm công và lương</w:t>
            </w:r>
          </w:p>
        </w:tc>
        <w:tc>
          <w:tcPr>
            <w:tcW w:w="6463" w:type="dxa"/>
            <w:vAlign w:val="center"/>
          </w:tcPr>
          <w:p w14:paraId="7E6E34D2">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KeHoachPhanCong, BangChamCong, PhieuPhuTroi, BangLuong</w:t>
            </w:r>
          </w:p>
        </w:tc>
      </w:tr>
      <w:tr w14:paraId="64C91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1" w:type="dxa"/>
            <w:vAlign w:val="center"/>
          </w:tcPr>
          <w:p w14:paraId="6A4F6705">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Khen thưởng và kỷ luật</w:t>
            </w:r>
          </w:p>
        </w:tc>
        <w:tc>
          <w:tcPr>
            <w:tcW w:w="6463" w:type="dxa"/>
            <w:vAlign w:val="center"/>
          </w:tcPr>
          <w:p w14:paraId="6CBB7DEE">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QuyetDinhKhenThuong, PhieuChiKhenThuong, QuyetDinhKyLuat, PhieuThuNopPhat</w:t>
            </w:r>
          </w:p>
        </w:tc>
      </w:tr>
    </w:tbl>
    <w:p w14:paraId="0E38EE3D">
      <w:pPr>
        <w:spacing w:after="0"/>
        <w:rPr>
          <w:rFonts w:hint="default" w:ascii="Times New Roman" w:hAnsi="Times New Roman" w:cs="Times New Roman"/>
          <w:sz w:val="26"/>
          <w:szCs w:val="26"/>
        </w:rPr>
      </w:pPr>
    </w:p>
    <w:p w14:paraId="2B02350D">
      <w:pPr>
        <w:rPr>
          <w:rFonts w:hint="default" w:ascii="Times New Roman" w:hAnsi="Times New Roman" w:cs="Times New Roman"/>
          <w:sz w:val="26"/>
          <w:szCs w:val="26"/>
        </w:rPr>
      </w:pPr>
      <w:r>
        <w:rPr>
          <w:rFonts w:hint="default" w:ascii="Times New Roman" w:hAnsi="Times New Roman" w:cs="Times New Roman"/>
          <w:b w:val="0"/>
          <w:i/>
          <w:sz w:val="26"/>
          <w:szCs w:val="26"/>
        </w:rPr>
        <w:t>Bảng liên kết khi triển khai: ChiTietPhanCong(MaKeHoach, MaNV, NgayLam, CaLamViec) và ChiTietPhuTroi(SoPhieuPT, MaNV, SoGioThamGia). Nếu quản lý từng phiếu chấm công hàng ngày, sử dụng bảng chứng từ riêng; nội dung đề không ấn định cấu trúc bảng này. Các bảng trên là chi tiết triển khai, không thêm Class ở Câu 1.</w:t>
      </w:r>
    </w:p>
    <w:p w14:paraId="7FD7EEE3">
      <w:pPr>
        <w:pStyle w:val="3"/>
        <w:rPr>
          <w:rFonts w:hint="default" w:ascii="Times New Roman" w:hAnsi="Times New Roman" w:cs="Times New Roman"/>
          <w:sz w:val="26"/>
          <w:szCs w:val="26"/>
        </w:rPr>
      </w:pPr>
      <w:r>
        <w:rPr>
          <w:rFonts w:hint="default" w:ascii="Times New Roman" w:hAnsi="Times New Roman" w:cs="Times New Roman"/>
          <w:sz w:val="26"/>
          <w:szCs w:val="26"/>
        </w:rPr>
        <w:t>4.2. Ràng buộc dữ liệu</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7767"/>
      </w:tblGrid>
      <w:tr w14:paraId="182D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74" w:type="dxa"/>
            <w:shd w:val="clear" w:color="auto" w:fill="E8ECF2"/>
            <w:vAlign w:val="center"/>
          </w:tcPr>
          <w:p w14:paraId="2A51E73A">
            <w:pPr>
              <w:spacing w:after="0" w:line="247" w:lineRule="auto"/>
              <w:rPr>
                <w:rFonts w:hint="default" w:ascii="Times New Roman" w:hAnsi="Times New Roman" w:cs="Times New Roman"/>
                <w:sz w:val="26"/>
                <w:szCs w:val="26"/>
              </w:rPr>
            </w:pPr>
            <w:r>
              <w:rPr>
                <w:rFonts w:hint="default" w:ascii="Times New Roman" w:hAnsi="Times New Roman" w:cs="Times New Roman"/>
                <w:b/>
                <w:sz w:val="26"/>
                <w:szCs w:val="26"/>
              </w:rPr>
              <w:t>Mã</w:t>
            </w:r>
          </w:p>
        </w:tc>
        <w:tc>
          <w:tcPr>
            <w:tcW w:w="7767" w:type="dxa"/>
            <w:shd w:val="clear" w:color="auto" w:fill="E8ECF2"/>
            <w:vAlign w:val="center"/>
          </w:tcPr>
          <w:p w14:paraId="61A26B92">
            <w:pPr>
              <w:spacing w:after="0" w:line="247" w:lineRule="auto"/>
              <w:rPr>
                <w:rFonts w:hint="default" w:ascii="Times New Roman" w:hAnsi="Times New Roman" w:cs="Times New Roman"/>
                <w:sz w:val="26"/>
                <w:szCs w:val="26"/>
              </w:rPr>
            </w:pPr>
            <w:r>
              <w:rPr>
                <w:rFonts w:hint="default" w:ascii="Times New Roman" w:hAnsi="Times New Roman" w:cs="Times New Roman"/>
                <w:b/>
                <w:sz w:val="26"/>
                <w:szCs w:val="26"/>
              </w:rPr>
              <w:t>Ràng buộc</w:t>
            </w:r>
          </w:p>
        </w:tc>
      </w:tr>
      <w:tr w14:paraId="1429B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vAlign w:val="center"/>
          </w:tcPr>
          <w:p w14:paraId="73B61E11">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PK/FK</w:t>
            </w:r>
          </w:p>
        </w:tc>
        <w:tc>
          <w:tcPr>
            <w:tcW w:w="7767" w:type="dxa"/>
            <w:vAlign w:val="center"/>
          </w:tcPr>
          <w:p w14:paraId="7824554C">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Khóa chính độc lập hoặc kết hợp; khóa ngoại trỏ đúng nhân viên, phòng ban, quyết định, phiếu.</w:t>
            </w:r>
          </w:p>
        </w:tc>
      </w:tr>
      <w:tr w14:paraId="01BE1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vAlign w:val="center"/>
          </w:tcPr>
          <w:p w14:paraId="59671C50">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RQ01</w:t>
            </w:r>
          </w:p>
        </w:tc>
        <w:tc>
          <w:tcPr>
            <w:tcW w:w="7767" w:type="dxa"/>
            <w:vAlign w:val="center"/>
          </w:tcPr>
          <w:p w14:paraId="7C2BB69E">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BatDauThuViec &lt;= KetThucThuViec; ngày kết thúc hợp đồng &gt;= ngày bắt đầu khi có.</w:t>
            </w:r>
          </w:p>
        </w:tc>
      </w:tr>
      <w:tr w14:paraId="0EA45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vAlign w:val="center"/>
          </w:tcPr>
          <w:p w14:paraId="696A1CC8">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RQ02</w:t>
            </w:r>
          </w:p>
        </w:tc>
        <w:tc>
          <w:tcPr>
            <w:tcW w:w="7767" w:type="dxa"/>
            <w:vAlign w:val="center"/>
          </w:tcPr>
          <w:p w14:paraId="10D59FED">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LoaiHopDong thuộc {DaiHan, NganHan}; hợp đồng dài hạn kiểm tra hồ sơ BHYT/BHXH ở Service.</w:t>
            </w:r>
          </w:p>
        </w:tc>
      </w:tr>
      <w:tr w14:paraId="5D928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vAlign w:val="center"/>
          </w:tcPr>
          <w:p w14:paraId="31F55F59">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RQ03</w:t>
            </w:r>
          </w:p>
        </w:tc>
        <w:tc>
          <w:tcPr>
            <w:tcW w:w="7767" w:type="dxa"/>
            <w:vAlign w:val="center"/>
          </w:tcPr>
          <w:p w14:paraId="24972589">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Một quyết định thưởng/phạt chỉ tham chiếu đúng một trong MaNV và MaPhongBan.</w:t>
            </w:r>
          </w:p>
        </w:tc>
      </w:tr>
      <w:tr w14:paraId="5A3C9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vAlign w:val="center"/>
          </w:tcPr>
          <w:p w14:paraId="63454DD5">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RQ04</w:t>
            </w:r>
          </w:p>
        </w:tc>
        <w:tc>
          <w:tcPr>
            <w:tcW w:w="7767" w:type="dxa"/>
            <w:vAlign w:val="center"/>
          </w:tcPr>
          <w:p w14:paraId="66EAFD61">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LuongThuViec, SoTienThuong, SoTienPhat, SoGioLam, SoGioThamGia không âm.</w:t>
            </w:r>
          </w:p>
        </w:tc>
      </w:tr>
      <w:tr w14:paraId="2C4E3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vAlign w:val="center"/>
          </w:tcPr>
          <w:p w14:paraId="4E98576F">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RQ05</w:t>
            </w:r>
          </w:p>
        </w:tc>
        <w:tc>
          <w:tcPr>
            <w:tcW w:w="7767" w:type="dxa"/>
            <w:vAlign w:val="center"/>
          </w:tcPr>
          <w:p w14:paraId="434C6218">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Không trùng BangLuong(MaNV, Thang, Nam) và BangChamCong(MaNV, Thang, Nam).</w:t>
            </w:r>
          </w:p>
        </w:tc>
      </w:tr>
      <w:tr w14:paraId="23116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vAlign w:val="center"/>
          </w:tcPr>
          <w:p w14:paraId="38FC6040">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RQ06</w:t>
            </w:r>
          </w:p>
        </w:tc>
        <w:tc>
          <w:tcPr>
            <w:tcW w:w="7767" w:type="dxa"/>
            <w:vAlign w:val="center"/>
          </w:tcPr>
          <w:p w14:paraId="37578A25">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Phiếu chi thưởng không vượt tổng được quyết định nếu chỉ cho phép một lần chi; trong mô hình cơ bản một phiếu/định mức.</w:t>
            </w:r>
          </w:p>
        </w:tc>
      </w:tr>
      <w:tr w14:paraId="55166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vAlign w:val="center"/>
          </w:tcPr>
          <w:p w14:paraId="5774469F">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RQ07</w:t>
            </w:r>
          </w:p>
        </w:tc>
        <w:tc>
          <w:tcPr>
            <w:tcW w:w="7767" w:type="dxa"/>
            <w:vAlign w:val="center"/>
          </w:tcPr>
          <w:p w14:paraId="52872622">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Không cộng/trừ cùng một khoản vừa qua tiền mặt vừa qua bảng lương.</w:t>
            </w:r>
          </w:p>
        </w:tc>
      </w:tr>
    </w:tbl>
    <w:p w14:paraId="7A472DAF">
      <w:pPr>
        <w:spacing w:after="0"/>
        <w:rPr>
          <w:rFonts w:hint="default" w:ascii="Times New Roman" w:hAnsi="Times New Roman" w:cs="Times New Roman"/>
          <w:sz w:val="26"/>
          <w:szCs w:val="26"/>
        </w:rPr>
      </w:pPr>
    </w:p>
    <w:p w14:paraId="5191F6C9">
      <w:pPr>
        <w:pStyle w:val="3"/>
        <w:rPr>
          <w:rFonts w:hint="default" w:ascii="Times New Roman" w:hAnsi="Times New Roman" w:cs="Times New Roman"/>
          <w:sz w:val="26"/>
          <w:szCs w:val="26"/>
        </w:rPr>
      </w:pPr>
      <w:r>
        <w:rPr>
          <w:rFonts w:hint="default" w:ascii="Times New Roman" w:hAnsi="Times New Roman" w:cs="Times New Roman"/>
          <w:sz w:val="26"/>
          <w:szCs w:val="26"/>
        </w:rPr>
        <w:t>4.3. SQL Server – các bảng trọng tâm</w:t>
      </w:r>
    </w:p>
    <w:p w14:paraId="0058BD05">
      <w:pPr>
        <w:rPr>
          <w:rFonts w:hint="default" w:ascii="Times New Roman" w:hAnsi="Times New Roman" w:cs="Times New Roman"/>
          <w:sz w:val="26"/>
          <w:szCs w:val="26"/>
        </w:rPr>
      </w:pPr>
      <w:r>
        <w:rPr>
          <w:rFonts w:hint="default" w:ascii="Times New Roman" w:hAnsi="Times New Roman" w:cs="Times New Roman"/>
          <w:b w:val="0"/>
          <w:i w:val="0"/>
          <w:sz w:val="26"/>
          <w:szCs w:val="26"/>
        </w:rPr>
        <w:t>Dưới đây là các lệnh SQL minh họa khóa và quy tắc quan trọng của mô hình. Mô hình nghiệp vụ có 15 bảng chính; các lệnh dưới đây minh họa một số bảng và ràng buộc cốt lõi, không phải script tạo toàn bộ cơ sở dữ liệu.</w:t>
      </w:r>
    </w:p>
    <w:p w14:paraId="6637675F">
      <w:pPr>
        <w:keepNext/>
        <w:rPr>
          <w:rFonts w:hint="default" w:ascii="Times New Roman" w:hAnsi="Times New Roman" w:cs="Times New Roman"/>
          <w:sz w:val="26"/>
          <w:szCs w:val="26"/>
        </w:rPr>
      </w:pPr>
      <w:r>
        <w:rPr>
          <w:rFonts w:hint="default" w:ascii="Times New Roman" w:hAnsi="Times New Roman" w:cs="Times New Roman"/>
          <w:b/>
          <w:i w:val="0"/>
          <w:sz w:val="26"/>
          <w:szCs w:val="26"/>
        </w:rPr>
        <w:t>SQL</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0"/>
      </w:tblGrid>
      <w:tr w14:paraId="3929C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41" w:type="dxa"/>
            <w:shd w:val="clear" w:color="auto" w:fill="F6F7F9"/>
          </w:tcPr>
          <w:p w14:paraId="6A85142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w:t>
            </w:r>
          </w:p>
          <w:p w14:paraId="7A62876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BAI 7 - QUAN LY NHAN SU - SQL SERVER / LOCALDB</w:t>
            </w:r>
          </w:p>
          <w:p w14:paraId="012049B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15 bang nghiep vu theo bao cao + 3 bang ky thuat:</w:t>
            </w:r>
          </w:p>
          <w:p w14:paraId="66B9D8C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CaLamViec, ChiTietPhanCong, ChiTietPhuTroi.</w:t>
            </w:r>
          </w:p>
          <w:p w14:paraId="2AA3414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Chay 01_TaoCSDL.sql TRUOC 02_DuLieuMau.sql.</w:t>
            </w:r>
          </w:p>
          <w:p w14:paraId="1B0835B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 the chay lai: CREATE TABLE chi thuc hien khi bang chua ton tai.</w:t>
            </w:r>
          </w:p>
          <w:p w14:paraId="0FD1AE4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w:t>
            </w:r>
          </w:p>
          <w:p w14:paraId="5460FBE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DB_ID(N'QuanLyNhanSu') IS NULL</w:t>
            </w:r>
          </w:p>
          <w:p w14:paraId="2677C86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DATABASE QuanLyNhanSu;</w:t>
            </w:r>
          </w:p>
          <w:p w14:paraId="52C4856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0927189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USE QuanLyNhanSu;</w:t>
            </w:r>
          </w:p>
          <w:p w14:paraId="1B4E37C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685064C5">
            <w:pPr>
              <w:spacing w:after="0" w:line="247" w:lineRule="auto"/>
              <w:rPr>
                <w:rFonts w:hint="default" w:ascii="Times New Roman" w:hAnsi="Times New Roman" w:cs="Times New Roman"/>
                <w:sz w:val="26"/>
                <w:szCs w:val="26"/>
              </w:rPr>
            </w:pPr>
          </w:p>
          <w:p w14:paraId="09AD228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A. NHAN SU, TUYEN DUNG, HOP DONG</w:t>
            </w:r>
          </w:p>
          <w:p w14:paraId="6394FF3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OBJECT_ID(N'dbo.PhongBan',N'U') IS NULL</w:t>
            </w:r>
          </w:p>
          <w:p w14:paraId="56FA629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50807C9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dbo.PhongBan (</w:t>
            </w:r>
          </w:p>
          <w:p w14:paraId="1E2625D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MaPhongBan INT IDENTITY(1,1) NOT NULL CONSTRAINT PK_PhongBan PRIMARY KEY,</w:t>
            </w:r>
          </w:p>
          <w:p w14:paraId="0B1D005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TenPhongBan NVARCHAR(150) NOT NULL,</w:t>
            </w:r>
          </w:p>
          <w:p w14:paraId="5FC5D7F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LoaiDonVi NVARCHAR(80) NULL,</w:t>
            </w:r>
          </w:p>
          <w:p w14:paraId="19CF3D1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UQ_PhongBan_Ten UNIQUE (TenPhongBan)</w:t>
            </w:r>
          </w:p>
          <w:p w14:paraId="7623D4A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365A5F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35AF06B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02CD10D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OBJECT_ID(N'dbo.NhanVien',N'U') IS NULL</w:t>
            </w:r>
          </w:p>
          <w:p w14:paraId="4E73EFC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1F1823B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dbo.NhanVien (</w:t>
            </w:r>
          </w:p>
          <w:p w14:paraId="63D5FE8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IDENTITY(1,1) NOT NULL CONSTRAINT PK_NhanVien PRIMARY KEY,</w:t>
            </w:r>
          </w:p>
          <w:p w14:paraId="0191EB7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HoTen NVARCHAR(150) NOT NULL,</w:t>
            </w:r>
          </w:p>
          <w:p w14:paraId="72D715F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NgaySinh DATE NULL,</w:t>
            </w:r>
          </w:p>
          <w:p w14:paraId="45CEDDC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DiaChi NVARCHAR(250) NULL,</w:t>
            </w:r>
          </w:p>
          <w:p w14:paraId="4A8D811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MaPhongBan INT NOT NULL,</w:t>
            </w:r>
          </w:p>
          <w:p w14:paraId="1FBA464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TrangThai VARCHAR(15) NOT NULL CONSTRAINT DF_NhanVien_TrangThai DEFAULT 'ThuViec',</w:t>
            </w:r>
          </w:p>
          <w:p w14:paraId="49B0AD2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FK_NhanVien_PhongBan FOREIGN KEY(MaPhongBan) REFERENCES dbo.PhongBan(MaPhongBan),</w:t>
            </w:r>
          </w:p>
          <w:p w14:paraId="1009D48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CK_NhanVien_TrangThai CHECK (TrangThai IN ('ThuViec','ChinhThuc','NghiViec'))</w:t>
            </w:r>
          </w:p>
          <w:p w14:paraId="7559A26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453170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7DA57BD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395B802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OBJECT_ID(N'dbo.QuyetDinhTuyenDung',N'U') IS NULL</w:t>
            </w:r>
          </w:p>
          <w:p w14:paraId="5C728F3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6DE1B32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dbo.QuyetDinhTuyenDung (</w:t>
            </w:r>
          </w:p>
          <w:p w14:paraId="4253C0E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SoQDTD INT IDENTITY(1,1) NOT NULL CONSTRAINT PK_QDTD PRIMARY KEY,</w:t>
            </w:r>
          </w:p>
          <w:p w14:paraId="4E2B36E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789D76D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MaPhongBan INT NOT NULL,</w:t>
            </w:r>
          </w:p>
          <w:p w14:paraId="697D306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NgayKy DATE NOT NULL,</w:t>
            </w:r>
          </w:p>
          <w:p w14:paraId="66D898A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BatDauThuViec DATE NOT NULL,</w:t>
            </w:r>
          </w:p>
          <w:p w14:paraId="72880CD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KetThucThuViec DATE NOT NULL,</w:t>
            </w:r>
          </w:p>
          <w:p w14:paraId="081A681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LuongThuViec DECIMAL(18,2) NOT NULL,</w:t>
            </w:r>
          </w:p>
          <w:p w14:paraId="788300E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DieuKhoan NVARCHAR(MAX) NOT NULL,</w:t>
            </w:r>
          </w:p>
          <w:p w14:paraId="0268D84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UQ_QDTD_MaNV UNIQUE(MaNV),</w:t>
            </w:r>
          </w:p>
          <w:p w14:paraId="1A56CCA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FK_QDTD_NhanVien FOREIGN KEY(MaNV) REFERENCES dbo.NhanVien(MaNV),</w:t>
            </w:r>
          </w:p>
          <w:p w14:paraId="6973BD7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FK_QDTD_PhongBan FOREIGN KEY(MaPhongBan) REFERENCES dbo.PhongBan(MaPhongBan),</w:t>
            </w:r>
          </w:p>
          <w:p w14:paraId="0F439D5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CK_QDTD_Ngay CHECK(KetThucThuViec &gt;= BatDauThuViec),</w:t>
            </w:r>
          </w:p>
          <w:p w14:paraId="68878E8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CK_QDTD_Luong CHECK(LuongThuViec &gt;= 0)</w:t>
            </w:r>
          </w:p>
          <w:p w14:paraId="5662FE2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7AD3A0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797786D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0392DDF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OBJECT_ID(N'dbo.HopDongLaoDong',N'U') IS NULL</w:t>
            </w:r>
          </w:p>
          <w:p w14:paraId="038302F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0B8A580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dbo.HopDongLaoDong (</w:t>
            </w:r>
          </w:p>
          <w:p w14:paraId="508E469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SoHopDong INT IDENTITY(1,1) NOT NULL CONSTRAINT PK_HopDong PRIMARY KEY,</w:t>
            </w:r>
          </w:p>
          <w:p w14:paraId="3B305E4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2B91753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LoaiHopDong VARCHAR(10) NOT NULL,</w:t>
            </w:r>
          </w:p>
          <w:p w14:paraId="223AE5F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NgayKy DATE NOT NULL,</w:t>
            </w:r>
          </w:p>
          <w:p w14:paraId="54A5FE6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NgayBatDau DATE NOT NULL,</w:t>
            </w:r>
          </w:p>
          <w:p w14:paraId="44D2A8E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NgayKetThuc DATE NULL,</w:t>
            </w:r>
          </w:p>
          <w:p w14:paraId="5D39C2F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NoiDung NVARCHAR(MAX) NOT NULL,</w:t>
            </w:r>
          </w:p>
          <w:p w14:paraId="5E2BA45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FK_HopDong_NhanVien FOREIGN KEY(MaNV) REFERENCES dbo.NhanVien(MaNV),</w:t>
            </w:r>
          </w:p>
          <w:p w14:paraId="769687E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CK_HopDong_Loai CHECK(LoaiHopDong IN ('DaiHan','NganHan')),</w:t>
            </w:r>
          </w:p>
          <w:p w14:paraId="69D62BF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CK_HopDong_Ngay CHECK(NgayKetThuc IS NULL OR NgayKetThuc &gt;= NgayBatDau)</w:t>
            </w:r>
          </w:p>
          <w:p w14:paraId="406BD6E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88637F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13C2610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171153D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OBJECT_ID(N'dbo.QuyetDinhChucVu',N'U') IS NULL</w:t>
            </w:r>
          </w:p>
          <w:p w14:paraId="6CA24B7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63F6125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dbo.QuyetDinhChucVu (</w:t>
            </w:r>
          </w:p>
          <w:p w14:paraId="605BB2D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SoQDChucVu INT IDENTITY(1,1) NOT NULL CONSTRAINT PK_QDChucVu PRIMARY KEY,</w:t>
            </w:r>
          </w:p>
          <w:p w14:paraId="5582B3D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43704A7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ChucVu NVARCHAR(100) NOT NULL,</w:t>
            </w:r>
          </w:p>
          <w:p w14:paraId="009003C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NgayKy DATE NOT NULL,</w:t>
            </w:r>
          </w:p>
          <w:p w14:paraId="74429F6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NgayHieuLuc DATE NOT NULL,</w:t>
            </w:r>
          </w:p>
          <w:p w14:paraId="01EA4E6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PhuCapChucVu DECIMAL(18,2) NOT NULL CONSTRAINT DF_QDChucVu_PhuCap DEFAULT 0,</w:t>
            </w:r>
          </w:p>
          <w:p w14:paraId="090144E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FK_QDChucVu_NhanVien FOREIGN KEY(MaNV) REFERENCES dbo.NhanVien(MaNV),</w:t>
            </w:r>
          </w:p>
          <w:p w14:paraId="5F6A666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CK_QDChucVu_PhuCap CHECK(PhuCapChucVu &gt;= 0)</w:t>
            </w:r>
          </w:p>
          <w:p w14:paraId="55A354A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8F4BD8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7468F7B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750474E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OBJECT_ID(N'dbo.QuyetDinhLuong',N'U') IS NULL</w:t>
            </w:r>
          </w:p>
          <w:p w14:paraId="1531C13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376E391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dbo.QuyetDinhLuong (</w:t>
            </w:r>
          </w:p>
          <w:p w14:paraId="032E50E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SoQDLuong INT IDENTITY(1,1) NOT NULL CONSTRAINT PK_QDLuong PRIMARY KEY,</w:t>
            </w:r>
          </w:p>
          <w:p w14:paraId="672F06F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04BBB4E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NgayKy DATE NOT NULL,</w:t>
            </w:r>
          </w:p>
          <w:p w14:paraId="74AF199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NgayHieuLuc DATE NOT NULL,</w:t>
            </w:r>
          </w:p>
          <w:p w14:paraId="1BD46F6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LuongCoBan DECIMAL(18,2) NOT NULL,</w:t>
            </w:r>
          </w:p>
          <w:p w14:paraId="64B228D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PhuCapLuong DECIMAL(18,2) NOT NULL CONSTRAINT DF_QDLuong_PhuCap DEFAULT 0,</w:t>
            </w:r>
          </w:p>
          <w:p w14:paraId="7DFBCB3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PhuCapDocHai DECIMAL(18,2) NOT NULL CONSTRAINT DF_QDLuong_DocHai DEFAULT 0,</w:t>
            </w:r>
          </w:p>
          <w:p w14:paraId="70A2FF0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FK_QDLuong_NhanVien FOREIGN KEY(MaNV) REFERENCES dbo.NhanVien(MaNV),</w:t>
            </w:r>
          </w:p>
          <w:p w14:paraId="159A0BE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CK_QDLuong_SoTien CHECK(LuongCoBan &gt;= 0 AND PhuCapLuong &gt;= 0 AND PhuCapDocHai &gt;= 0)</w:t>
            </w:r>
          </w:p>
          <w:p w14:paraId="0B92EE7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EAA954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1664368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1EF09B0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OBJECT_ID(N'dbo.HoSoBaoHiem',N'U') IS NULL</w:t>
            </w:r>
          </w:p>
          <w:p w14:paraId="71996CB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52BFFA5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dbo.HoSoBaoHiem (</w:t>
            </w:r>
          </w:p>
          <w:p w14:paraId="0CEE4FC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MaHoSoBH INT IDENTITY(1,1) NOT NULL CONSTRAINT PK_HoSoBaoHiem PRIMARY KEY,</w:t>
            </w:r>
          </w:p>
          <w:p w14:paraId="516432A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21171CB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MaSoBHYT VARCHAR(30) NOT NULL,</w:t>
            </w:r>
          </w:p>
          <w:p w14:paraId="159C80F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MaSoBHXH VARCHAR(30) NOT NULL,</w:t>
            </w:r>
          </w:p>
          <w:p w14:paraId="7AFFE46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MucDongBHYT DECIMAL(18,2) NOT NULL,</w:t>
            </w:r>
          </w:p>
          <w:p w14:paraId="387F712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MucDongBHXH DECIMAL(18,2) NOT NULL,</w:t>
            </w:r>
          </w:p>
          <w:p w14:paraId="096D524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UQ_BaoHiem_NV UNIQUE(MaNV),</w:t>
            </w:r>
          </w:p>
          <w:p w14:paraId="7A06B8A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UQ_BaoHiem_BHYT UNIQUE(MaSoBHYT),</w:t>
            </w:r>
          </w:p>
          <w:p w14:paraId="79753E5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UQ_BaoHiem_BHXH UNIQUE(MaSoBHXH),</w:t>
            </w:r>
          </w:p>
          <w:p w14:paraId="5C97E0D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FK_BaoHiem_NhanVien FOREIGN KEY(MaNV) REFERENCES dbo.NhanVien(MaNV),</w:t>
            </w:r>
          </w:p>
          <w:p w14:paraId="4D9735A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CK_BaoHiem_SoTien CHECK(MucDongBHYT &gt;= 0 AND MucDongBHXH &gt;= 0)</w:t>
            </w:r>
          </w:p>
          <w:p w14:paraId="137F5E1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0FA7D3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633A483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0985D73F">
            <w:pPr>
              <w:spacing w:after="0" w:line="247" w:lineRule="auto"/>
              <w:rPr>
                <w:rFonts w:hint="default" w:ascii="Times New Roman" w:hAnsi="Times New Roman" w:cs="Times New Roman"/>
                <w:sz w:val="26"/>
                <w:szCs w:val="26"/>
              </w:rPr>
            </w:pPr>
          </w:p>
          <w:p w14:paraId="453A4EC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B. KE HOACH, CHAM CONG VA PHU TROI</w:t>
            </w:r>
          </w:p>
          <w:p w14:paraId="742F6EE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CaLamViec: bang danh muc ky thuat cho UC08 (khong tinh la Class thu 16).</w:t>
            </w:r>
          </w:p>
          <w:p w14:paraId="6E8BA93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OBJECT_ID(N'dbo.CaLamViec',N'U') IS NULL</w:t>
            </w:r>
          </w:p>
          <w:p w14:paraId="448B9B8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5DDC77E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dbo.CaLamViec (</w:t>
            </w:r>
          </w:p>
          <w:p w14:paraId="5F549EC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MaCa INT IDENTITY(1,1) NOT NULL CONSTRAINT PK_CaLamViec PRIMARY KEY,</w:t>
            </w:r>
          </w:p>
          <w:p w14:paraId="2896189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TenCa NVARCHAR(80) NOT NULL CONSTRAINT UQ_CaLamViec_Ten UNIQUE,</w:t>
            </w:r>
          </w:p>
          <w:p w14:paraId="095D696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GioBatDau TIME(0) NOT NULL,</w:t>
            </w:r>
          </w:p>
          <w:p w14:paraId="4DD77C5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GioKetThuc TIME(0) NOT NULL,</w:t>
            </w:r>
          </w:p>
          <w:p w14:paraId="5790C29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CK_CaLamViec_Gio CHECK(GioKetThuc &gt; GioBatDau)</w:t>
            </w:r>
          </w:p>
          <w:p w14:paraId="47F9496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6D8D01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41F3F3F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11BA246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OBJECT_ID(N'dbo.KeHoachPhanCong',N'U') IS NULL</w:t>
            </w:r>
          </w:p>
          <w:p w14:paraId="7EAC672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1163A93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dbo.KeHoachPhanCong (</w:t>
            </w:r>
          </w:p>
          <w:p w14:paraId="7E93896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MaKeHoach INT IDENTITY(1,1) NOT NULL CONSTRAINT PK_KeHoachPhanCong PRIMARY KEY,</w:t>
            </w:r>
          </w:p>
          <w:p w14:paraId="28CDECE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MaPhongBan INT NOT NULL,</w:t>
            </w:r>
          </w:p>
          <w:p w14:paraId="5822CD3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TuanBatDau DATE NOT NULL,</w:t>
            </w:r>
          </w:p>
          <w:p w14:paraId="40674A3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NgayLap DATE NOT NULL,</w:t>
            </w:r>
          </w:p>
          <w:p w14:paraId="0A3A4E3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NoiDungPhanCong NVARCHAR(500) NULL,</w:t>
            </w:r>
          </w:p>
          <w:p w14:paraId="2F8898A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FK_KH_PhongBan FOREIGN KEY(MaPhongBan) REFERENCES dbo.PhongBan(MaPhongBan),</w:t>
            </w:r>
          </w:p>
          <w:p w14:paraId="1AE8561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UQ_KH_PhongBan_Tuan UNIQUE(MaPhongBan,TuanBatDau)</w:t>
            </w:r>
          </w:p>
          <w:p w14:paraId="141334D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6068C9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3C547F3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61724D0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Bang lien ket ky thuat: KeHoachPhanCong x NhanVien x NgayLam x CaLamViec.</w:t>
            </w:r>
          </w:p>
          <w:p w14:paraId="32FDCBD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OBJECT_ID(N'dbo.ChiTietPhanCong',N'U') IS NULL</w:t>
            </w:r>
          </w:p>
          <w:p w14:paraId="63AB904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4B0378A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dbo.ChiTietPhanCong (</w:t>
            </w:r>
          </w:p>
          <w:p w14:paraId="7020F44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MaKeHoach INT NOT NULL,</w:t>
            </w:r>
          </w:p>
          <w:p w14:paraId="08CEA71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6B941A9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NgayLam DATE NOT NULL,</w:t>
            </w:r>
          </w:p>
          <w:p w14:paraId="05420C4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MaCa INT NOT NULL,</w:t>
            </w:r>
          </w:p>
          <w:p w14:paraId="10D909A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GhiChu NVARCHAR(200) NULL,</w:t>
            </w:r>
          </w:p>
          <w:p w14:paraId="23AC782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PK_ChiTietPhanCong PRIMARY KEY(MaKeHoach,MaNV,NgayLam,MaCa),</w:t>
            </w:r>
          </w:p>
          <w:p w14:paraId="15E6DA2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FK_CTPC_KeHoach FOREIGN KEY(MaKeHoach) REFERENCES dbo.KeHoachPhanCong(MaKeHoach),</w:t>
            </w:r>
          </w:p>
          <w:p w14:paraId="507BCD4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FK_CTPC_NhanVien FOREIGN KEY(MaNV) REFERENCES dbo.NhanVien(MaNV),</w:t>
            </w:r>
          </w:p>
          <w:p w14:paraId="20232B9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FK_CTPC_Ca FOREIGN KEY(MaCa) REFERENCES dbo.CaLamViec(MaCa)</w:t>
            </w:r>
          </w:p>
          <w:p w14:paraId="70810BB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ADF4B6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5DA4F75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279671F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OBJECT_ID(N'dbo.BangChamCong',N'U') IS NULL</w:t>
            </w:r>
          </w:p>
          <w:p w14:paraId="72F16BE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5815BA9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dbo.BangChamCong (</w:t>
            </w:r>
          </w:p>
          <w:p w14:paraId="315EAE2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MaBangCong INT IDENTITY(1,1) NOT NULL CONSTRAINT PK_BangChamCong PRIMARY KEY,</w:t>
            </w:r>
          </w:p>
          <w:p w14:paraId="212A61D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1D65825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Thang TINYINT NOT NULL,</w:t>
            </w:r>
          </w:p>
          <w:p w14:paraId="5BD07D7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Nam SMALLINT NOT NULL,</w:t>
            </w:r>
          </w:p>
          <w:p w14:paraId="68944D8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SoGioThucTe DECIMAL(8,2) NOT NULL,</w:t>
            </w:r>
          </w:p>
          <w:p w14:paraId="49AB59B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NgayTongHop DATE NOT NULL,</w:t>
            </w:r>
          </w:p>
          <w:p w14:paraId="544088D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FK_BCC_NhanVien FOREIGN KEY(MaNV) REFERENCES dbo.NhanVien(MaNV),</w:t>
            </w:r>
          </w:p>
          <w:p w14:paraId="3B6C70C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UQ_BCC_NV_ThangNam UNIQUE(MaNV,Thang,Nam),</w:t>
            </w:r>
          </w:p>
          <w:p w14:paraId="492AAB6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CK_BCC_Thang CHECK(Thang BETWEEN 1 AND 12),</w:t>
            </w:r>
          </w:p>
          <w:p w14:paraId="127C01F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CK_BCC_Gio CHECK(SoGioThucTe &gt;= 0)</w:t>
            </w:r>
          </w:p>
          <w:p w14:paraId="6F69739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3D3C76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6A49695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4AC5B79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OBJECT_ID(N'dbo.PhieuPhuTroi',N'U') IS NULL</w:t>
            </w:r>
          </w:p>
          <w:p w14:paraId="4D81DB7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0BCA8B6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dbo.PhieuPhuTroi (</w:t>
            </w:r>
          </w:p>
          <w:p w14:paraId="1D75D9C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SoPhieuPT INT IDENTITY(1,1) NOT NULL CONSTRAINT PK_PhieuPhuTroi PRIMARY KEY,</w:t>
            </w:r>
          </w:p>
          <w:p w14:paraId="19B5B0D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NgayPhuTroi DATE NOT NULL,</w:t>
            </w:r>
          </w:p>
          <w:p w14:paraId="6416BAC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SoGioPhuTroi DECIMAL(6,2) NOT NULL,</w:t>
            </w:r>
          </w:p>
          <w:p w14:paraId="2FC0CB2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HinhThucPhuTroi VARCHAR(15) NOT NULL,</w:t>
            </w:r>
          </w:p>
          <w:p w14:paraId="1B17E78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HeSoPhuTroi DECIMAL(3,1) NOT NULL CONSTRAINT DF_PhieuPT_HeSo DEFAULT 1.5,</w:t>
            </w:r>
          </w:p>
          <w:p w14:paraId="01D955A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CK_PhieuPT_Gio CHECK(SoGioPhuTroi &gt; 0),</w:t>
            </w:r>
          </w:p>
          <w:p w14:paraId="77544DE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CK_PhieuPT_HinhThuc CHECK(HinhThucPhuTroi IN ('TangCa','NgayLe','NgayNghi')),</w:t>
            </w:r>
          </w:p>
          <w:p w14:paraId="5D8C86D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CK_PhieuPT_HeSo CHECK(HeSoPhuTroi = 1.5)</w:t>
            </w:r>
          </w:p>
          <w:p w14:paraId="746EA5F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33FD90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188A4EC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5E97E31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OBJECT_ID(N'dbo.ChiTietPhuTroi',N'U') IS NULL</w:t>
            </w:r>
          </w:p>
          <w:p w14:paraId="36FADB0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3030BC2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dbo.ChiTietPhuTroi (</w:t>
            </w:r>
          </w:p>
          <w:p w14:paraId="3BCD5FF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SoPhieuPT INT NOT NULL,</w:t>
            </w:r>
          </w:p>
          <w:p w14:paraId="6DDF0D0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295015F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SoGioThamGia DECIMAL(6,2) NOT NULL,</w:t>
            </w:r>
          </w:p>
          <w:p w14:paraId="0E62AE0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PK_ChiTietPhuTroi PRIMARY KEY(SoPhieuPT,MaNV),</w:t>
            </w:r>
          </w:p>
          <w:p w14:paraId="0502213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FK_CTPT_Phieu FOREIGN KEY(SoPhieuPT) REFERENCES dbo.PhieuPhuTroi(SoPhieuPT),</w:t>
            </w:r>
          </w:p>
          <w:p w14:paraId="62EFFC2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FK_CTPT_NV FOREIGN KEY(MaNV) REFERENCES dbo.NhanVien(MaNV),</w:t>
            </w:r>
          </w:p>
          <w:p w14:paraId="7A9E9C5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CK_CTPT_Gio CHECK(SoGioThamGia &gt; 0)</w:t>
            </w:r>
          </w:p>
          <w:p w14:paraId="695CB18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9119FF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7AD33DE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356F42AA">
            <w:pPr>
              <w:spacing w:after="0" w:line="247" w:lineRule="auto"/>
              <w:rPr>
                <w:rFonts w:hint="default" w:ascii="Times New Roman" w:hAnsi="Times New Roman" w:cs="Times New Roman"/>
                <w:sz w:val="26"/>
                <w:szCs w:val="26"/>
              </w:rPr>
            </w:pPr>
          </w:p>
          <w:p w14:paraId="7801C04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C. KHEN THUONG, KY LUAT, THANH TOAN</w:t>
            </w:r>
          </w:p>
          <w:p w14:paraId="1E37642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OBJECT_ID(N'dbo.QuyetDinhKhenThuong',N'U') IS NULL</w:t>
            </w:r>
          </w:p>
          <w:p w14:paraId="71A15E8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58CB4B6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dbo.QuyetDinhKhenThuong (</w:t>
            </w:r>
          </w:p>
          <w:p w14:paraId="70387F9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SoQDKT INT IDENTITY(1,1) NOT NULL CONSTRAINT PK_QDKhenThuong PRIMARY KEY,</w:t>
            </w:r>
          </w:p>
          <w:p w14:paraId="1B45C45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NULL,</w:t>
            </w:r>
          </w:p>
          <w:p w14:paraId="2BCB179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MaPhongBan INT NULL,</w:t>
            </w:r>
          </w:p>
          <w:p w14:paraId="7FCD134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NgayKy DATE NULL,</w:t>
            </w:r>
          </w:p>
          <w:p w14:paraId="740BF56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NoiDung NVARCHAR(500) NOT NULL,</w:t>
            </w:r>
          </w:p>
          <w:p w14:paraId="70E5A41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SoTienThuong DECIMAL(18,2) NOT NULL,</w:t>
            </w:r>
          </w:p>
          <w:p w14:paraId="7AE3AD7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TrangThaiKy VARCHAR(12) NOT NULL CONSTRAINT DF_QDKT_TrangThai DEFAULT 'ChoKy',</w:t>
            </w:r>
          </w:p>
          <w:p w14:paraId="4A5B786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FK_QDKT_NV FOREIGN KEY(MaNV) REFERENCES dbo.NhanVien(MaNV),</w:t>
            </w:r>
          </w:p>
          <w:p w14:paraId="793CDE8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FK_QDKT_PhongBan FOREIGN KEY(MaPhongBan) REFERENCES dbo.PhongBan(MaPhongBan),</w:t>
            </w:r>
          </w:p>
          <w:p w14:paraId="6D51BC6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CK_QDKT_DoiTuong CHECK (</w:t>
            </w:r>
          </w:p>
          <w:p w14:paraId="21D05E5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IS NOT NULL AND MaPhongBan IS NULL) OR</w:t>
            </w:r>
          </w:p>
          <w:p w14:paraId="7D91E23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IS NULL AND MaPhongBan IS NOT NULL)</w:t>
            </w:r>
          </w:p>
          <w:p w14:paraId="62EB4B8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C607D6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CK_QDKT_Tien CHECK(SoTienThuong &gt;= 0),</w:t>
            </w:r>
          </w:p>
          <w:p w14:paraId="3FC8001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CK_QDKT_TrangThai CHECK(TrangThaiKy IN ('ChoKy','DaKy')),</w:t>
            </w:r>
          </w:p>
          <w:p w14:paraId="20580FD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CK_QDKT_NgayKy CHECK (</w:t>
            </w:r>
          </w:p>
          <w:p w14:paraId="5E60107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(TrangThaiKy='ChoKy' AND NgayKy IS NULL) OR</w:t>
            </w:r>
          </w:p>
          <w:p w14:paraId="5011F86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(TrangThaiKy='DaKy' AND NgayKy IS NOT NULL)</w:t>
            </w:r>
          </w:p>
          <w:p w14:paraId="71077C9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42BEEB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7DA3AB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11569D5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7CBAF97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OBJECT_ID(N'dbo.PhieuChiKhenThuong',N'U') IS NULL</w:t>
            </w:r>
          </w:p>
          <w:p w14:paraId="2A7091E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288AB77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dbo.PhieuChiKhenThuong (</w:t>
            </w:r>
          </w:p>
          <w:p w14:paraId="0A51378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SoPhieuChi INT IDENTITY(1,1) NOT NULL CONSTRAINT PK_PhieuChiKT PRIMARY KEY,</w:t>
            </w:r>
          </w:p>
          <w:p w14:paraId="0BCB7E4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SoQDKT INT NOT NULL,</w:t>
            </w:r>
          </w:p>
          <w:p w14:paraId="16B5568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NgayChi DATE NOT NULL,</w:t>
            </w:r>
          </w:p>
          <w:p w14:paraId="4F1B81C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SoTien DECIMAL(18,2) NOT NULL,</w:t>
            </w:r>
          </w:p>
          <w:p w14:paraId="73EF131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UQ_PhieuChiKT_QD UNIQUE(SoQDKT),</w:t>
            </w:r>
          </w:p>
          <w:p w14:paraId="297495C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FK_PhieuChiKT_QD FOREIGN KEY(SoQDKT) REFERENCES dbo.QuyetDinhKhenThuong(SoQDKT),</w:t>
            </w:r>
          </w:p>
          <w:p w14:paraId="5FF3528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CK_PhieuChiKT_Tien CHECK(SoTien &gt; 0)</w:t>
            </w:r>
          </w:p>
          <w:p w14:paraId="20EA2E7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329590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2A8E950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0A2793B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OBJECT_ID(N'dbo.QuyetDinhKyLuat',N'U') IS NULL</w:t>
            </w:r>
          </w:p>
          <w:p w14:paraId="54BD344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2AE4C3B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dbo.QuyetDinhKyLuat (</w:t>
            </w:r>
          </w:p>
          <w:p w14:paraId="390AFCB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SoQDKL INT IDENTITY(1,1) NOT NULL CONSTRAINT PK_QDKyLuat PRIMARY KEY,</w:t>
            </w:r>
          </w:p>
          <w:p w14:paraId="3AF1B6F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NULL,</w:t>
            </w:r>
          </w:p>
          <w:p w14:paraId="55FD7E5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MaPhongBan INT NULL,</w:t>
            </w:r>
          </w:p>
          <w:p w14:paraId="74585FB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NgayKy DATE NOT NULL,</w:t>
            </w:r>
          </w:p>
          <w:p w14:paraId="3D03C87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NoiDung NVARCHAR(500) NOT NULL,</w:t>
            </w:r>
          </w:p>
          <w:p w14:paraId="64CDF26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SoTienPhat DECIMAL(18,2) NOT NULL CONSTRAINT DF_QDKL_Tien DEFAULT 0,</w:t>
            </w:r>
          </w:p>
          <w:p w14:paraId="24E027D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FK_QDKL_NV FOREIGN KEY(MaNV) REFERENCES dbo.NhanVien(MaNV),</w:t>
            </w:r>
          </w:p>
          <w:p w14:paraId="0F0FE5B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FK_QDKL_PhongBan FOREIGN KEY(MaPhongBan) REFERENCES dbo.PhongBan(MaPhongBan),</w:t>
            </w:r>
          </w:p>
          <w:p w14:paraId="5B0D850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CK_QDKL_DoiTuong CHECK (</w:t>
            </w:r>
          </w:p>
          <w:p w14:paraId="329FB60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IS NOT NULL AND MaPhongBan IS NULL) OR</w:t>
            </w:r>
          </w:p>
          <w:p w14:paraId="070B9C3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IS NULL AND MaPhongBan IS NOT NULL)</w:t>
            </w:r>
          </w:p>
          <w:p w14:paraId="4C816F5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BF599E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CK_QDKL_Tien CHECK(SoTienPhat &gt;= 0)</w:t>
            </w:r>
          </w:p>
          <w:p w14:paraId="77421BF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0A6CA6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6F8F601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2BBB1EB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OBJECT_ID(N'dbo.PhieuThuNopPhat',N'U') IS NULL</w:t>
            </w:r>
          </w:p>
          <w:p w14:paraId="1258AFD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5E3D88F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dbo.PhieuThuNopPhat (</w:t>
            </w:r>
          </w:p>
          <w:p w14:paraId="2E7F232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SoPhieuThu INT IDENTITY(1,1) NOT NULL CONSTRAINT PK_PhieuThu PRIMARY KEY,</w:t>
            </w:r>
          </w:p>
          <w:p w14:paraId="7F54803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SoQDKL INT NOT NULL,</w:t>
            </w:r>
          </w:p>
          <w:p w14:paraId="207B56F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NgayThu DATE NOT NULL,</w:t>
            </w:r>
          </w:p>
          <w:p w14:paraId="5CDFDFB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SoTien DECIMAL(18,2) NOT NULL,</w:t>
            </w:r>
          </w:p>
          <w:p w14:paraId="4F23DD9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HinhThucThu VARCHAR(20) NOT NULL,</w:t>
            </w:r>
          </w:p>
          <w:p w14:paraId="5260B22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UQ_PhieuThu_QDKL UNIQUE(SoQDKL),</w:t>
            </w:r>
          </w:p>
          <w:p w14:paraId="49EAFBD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FK_PhieuThu_QDKL FOREIGN KEY(SoQDKL) REFERENCES dbo.QuyetDinhKyLuat(SoQDKL),</w:t>
            </w:r>
          </w:p>
          <w:p w14:paraId="18FC597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CK_PhieuThu_Tien CHECK(SoTien &gt; 0),</w:t>
            </w:r>
          </w:p>
          <w:p w14:paraId="172EAAB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CK_PhieuThu_HinhThuc CHECK(HinhThucThu IN ('ThuTrucTiep','TruLuong'))</w:t>
            </w:r>
          </w:p>
          <w:p w14:paraId="07D0494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0A3447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5FDA3AC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2D6E115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OBJECT_ID(N'dbo.BangLuong',N'U') IS NULL</w:t>
            </w:r>
          </w:p>
          <w:p w14:paraId="661815A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32D1E3A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CREATE TABLE dbo.BangLuong (</w:t>
            </w:r>
          </w:p>
          <w:p w14:paraId="14C1F60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MaBangLuong INT IDENTITY(1,1) NOT NULL CONSTRAINT PK_BangLuong PRIMARY KEY,</w:t>
            </w:r>
          </w:p>
          <w:p w14:paraId="3B709B3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MaNV INT NOT NULL,</w:t>
            </w:r>
          </w:p>
          <w:p w14:paraId="124F751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Thang TINYINT NOT NULL,</w:t>
            </w:r>
          </w:p>
          <w:p w14:paraId="1173CCF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Nam SMALLINT NOT NULL,</w:t>
            </w:r>
          </w:p>
          <w:p w14:paraId="336ADE9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LuongTheoCong DECIMAL(18,2) NOT NULL,</w:t>
            </w:r>
          </w:p>
          <w:p w14:paraId="40B594E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PhuCap DECIMAL(18,2) NOT NULL CONSTRAINT DF_BangLuong_PhuCap DEFAULT 0,</w:t>
            </w:r>
          </w:p>
          <w:p w14:paraId="57CAE1F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TienPhuTroi DECIMAL(18,2) NOT NULL CONSTRAINT DF_BangLuong_PhuTroi DEFAULT 0,</w:t>
            </w:r>
          </w:p>
          <w:p w14:paraId="3AFCF9C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TienThuong DECIMAL(18,2) NOT NULL CONSTRAINT DF_BangLuong_Thuong DEFAULT 0,</w:t>
            </w:r>
          </w:p>
          <w:p w14:paraId="3A6C878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TienPhat DECIMAL(18,2) NOT NULL CONSTRAINT DF_BangLuong_Phat DEFAULT 0,</w:t>
            </w:r>
          </w:p>
          <w:p w14:paraId="0041A71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TruBaoHiem DECIMAL(18,2) NOT NULL CONSTRAINT DF_BangLuong_BaoHiem DEFAULT 0,</w:t>
            </w:r>
          </w:p>
          <w:p w14:paraId="54E7152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ThucLinh AS CAST(LuongTheoCong + PhuCap + TienPhuTroi + TienThuong - TienPhat - TruBaoHiem AS DECIMAL(18,2)) PERSISTED,</w:t>
            </w:r>
          </w:p>
          <w:p w14:paraId="7B47D80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FK_BangLuong_NV FOREIGN KEY(MaNV) REFERENCES dbo.NhanVien(MaNV),</w:t>
            </w:r>
          </w:p>
          <w:p w14:paraId="3E65570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UQ_BangLuong_NV_ThangNam UNIQUE(MaNV,Thang,Nam),</w:t>
            </w:r>
          </w:p>
          <w:p w14:paraId="665D2C3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CK_BangLuong_Thang CHECK(Thang BETWEEN 1 AND 12),</w:t>
            </w:r>
          </w:p>
          <w:p w14:paraId="6D5C734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CONSTRAINT CK_BangLuong_SoTien CHECK(</w:t>
            </w:r>
          </w:p>
          <w:p w14:paraId="0554551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LuongTheoCong &gt;= 0 AND PhuCap &gt;= 0 AND TienPhuTroi &gt;= 0 AND</w:t>
            </w:r>
          </w:p>
          <w:p w14:paraId="6B20A43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TienThuong &gt;= 0 AND TienPhat &gt;= 0 AND TruBaoHiem &gt;= 0)</w:t>
            </w:r>
          </w:p>
          <w:p w14:paraId="4344310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619FC2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02612A6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096FE48E">
            <w:pPr>
              <w:spacing w:after="0" w:line="247" w:lineRule="auto"/>
              <w:rPr>
                <w:rFonts w:hint="default" w:ascii="Times New Roman" w:hAnsi="Times New Roman" w:cs="Times New Roman"/>
                <w:sz w:val="26"/>
                <w:szCs w:val="26"/>
              </w:rPr>
            </w:pPr>
          </w:p>
          <w:p w14:paraId="02023AE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Chi cho phep lap phieu chi khi quyet dinh da ky va so tien khong vuot muc thuong.</w:t>
            </w:r>
          </w:p>
          <w:p w14:paraId="2950C4F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CREATE OR ALTER TRIGGER dbo.TR_PhieuChiKT_KiemTra</w:t>
            </w:r>
          </w:p>
          <w:p w14:paraId="70EA2AE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ON dbo.PhieuChiKhenThuong AFTER INSERT, UPDATE</w:t>
            </w:r>
          </w:p>
          <w:p w14:paraId="4B9A3D1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AS</w:t>
            </w:r>
          </w:p>
          <w:p w14:paraId="1115D2C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721A5E7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NOCOUNT ON;</w:t>
            </w:r>
          </w:p>
          <w:p w14:paraId="4C14835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IF EXISTS (</w:t>
            </w:r>
          </w:p>
          <w:p w14:paraId="30C688B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SELECT 1 FROM inserted AS i</w:t>
            </w:r>
          </w:p>
          <w:p w14:paraId="573E3E1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JOIN dbo.QuyetDinhKhenThuong AS q ON q.SoQDKT=i.SoQDKT</w:t>
            </w:r>
          </w:p>
          <w:p w14:paraId="364443F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WHERE q.TrangThaiKy&lt;&gt;'DaKy' OR i.SoTien&gt;q.SoTienThuong OR i.NgayChi&lt;q.NgayKy</w:t>
            </w:r>
          </w:p>
          <w:p w14:paraId="46A67B6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C88068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THROW 51001, N'Quyet dinh chua ky, ngay chi khong hop le hoac tien chi vuot quyet dinh.', 1;</w:t>
            </w:r>
          </w:p>
          <w:p w14:paraId="4644097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434F0AF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1EC5F7AE">
            <w:pPr>
              <w:spacing w:after="0" w:line="247" w:lineRule="auto"/>
              <w:rPr>
                <w:rFonts w:hint="default" w:ascii="Times New Roman" w:hAnsi="Times New Roman" w:cs="Times New Roman"/>
                <w:sz w:val="26"/>
                <w:szCs w:val="26"/>
              </w:rPr>
            </w:pPr>
          </w:p>
          <w:p w14:paraId="05DF3B4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Chi cho phep lap phieu thu voi tien &lt;= muc phat tren QD.</w:t>
            </w:r>
          </w:p>
          <w:p w14:paraId="46BE40D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CREATE OR ALTER TRIGGER dbo.TR_PhieuThu_KiemTra</w:t>
            </w:r>
          </w:p>
          <w:p w14:paraId="4D123A9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ON dbo.PhieuThuNopPhat AFTER INSERT, UPDATE</w:t>
            </w:r>
          </w:p>
          <w:p w14:paraId="7AC1D04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AS</w:t>
            </w:r>
          </w:p>
          <w:p w14:paraId="62951AB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75A3090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NOCOUNT ON;</w:t>
            </w:r>
          </w:p>
          <w:p w14:paraId="74742F1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IF EXISTS (</w:t>
            </w:r>
          </w:p>
          <w:p w14:paraId="48A4477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SELECT 1 FROM inserted AS i</w:t>
            </w:r>
          </w:p>
          <w:p w14:paraId="16657E6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JOIN dbo.QuyetDinhKyLuat AS q ON q.SoQDKL=i.SoQDKL</w:t>
            </w:r>
          </w:p>
          <w:p w14:paraId="56CA854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WHERE i.SoTien&gt;q.SoTienPhat OR i.NgayThu&lt;q.NgayKy</w:t>
            </w:r>
          </w:p>
          <w:p w14:paraId="0625417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6FDC79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THROW 51002, N'Ngay thu khong hop le hoac so tien vuot muc phat.', 1;</w:t>
            </w:r>
          </w:p>
          <w:p w14:paraId="7EDA8D4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5EF5B8D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3548DA63">
            <w:pPr>
              <w:spacing w:after="0" w:line="247" w:lineRule="auto"/>
              <w:rPr>
                <w:rFonts w:hint="default" w:ascii="Times New Roman" w:hAnsi="Times New Roman" w:cs="Times New Roman"/>
                <w:sz w:val="26"/>
                <w:szCs w:val="26"/>
              </w:rPr>
            </w:pPr>
          </w:p>
          <w:p w14:paraId="716DFA7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PRINT N'Da kiem tra va tao cac bang QuanLyNhanSu (neu chua ton tai).';</w:t>
            </w:r>
          </w:p>
          <w:p w14:paraId="6286F89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63F5ADA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w:t>
            </w:r>
          </w:p>
          <w:p w14:paraId="5363D67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BAI 7 - DU LIEU MINH HOA DE THU NGHIEM (KHONG PHAI DU LIEU THAT)</w:t>
            </w:r>
          </w:p>
          <w:p w14:paraId="50B3F28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Chay SAU 01_TaoCSDL.sql. Tat ca ma ID duoc gan ro rang de de doi chieu FK.</w:t>
            </w:r>
          </w:p>
          <w:p w14:paraId="3440D8F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Chi them du lieu neu database chua co PhongBan / NhanVien.</w:t>
            </w:r>
          </w:p>
          <w:p w14:paraId="1C48504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Ngay, luong, BHYT/BHXH, muc thuong/phat la GIA DINH KIEM THU.</w:t>
            </w:r>
          </w:p>
          <w:p w14:paraId="44066CD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Gio chuan tinh luong thang 09/2026 = 176 gio la GIA DINH DEMO.</w:t>
            </w:r>
          </w:p>
          <w:p w14:paraId="539CD58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Khong coi cac muc bao hiem ben duoi la ty le/muc dong phap dinh.</w:t>
            </w:r>
          </w:p>
          <w:p w14:paraId="7D1FA75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w:t>
            </w:r>
          </w:p>
          <w:p w14:paraId="2AC4506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USE QuanLyNhanSu;</w:t>
            </w:r>
          </w:p>
          <w:p w14:paraId="12F7A1F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2F80E9D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SET NOCOUNT ON;</w:t>
            </w:r>
          </w:p>
          <w:p w14:paraId="191E934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SET XACT_ABORT ON;</w:t>
            </w:r>
          </w:p>
          <w:p w14:paraId="3A8EDC6D">
            <w:pPr>
              <w:spacing w:after="0" w:line="247" w:lineRule="auto"/>
              <w:rPr>
                <w:rFonts w:hint="default" w:ascii="Times New Roman" w:hAnsi="Times New Roman" w:cs="Times New Roman"/>
                <w:sz w:val="26"/>
                <w:szCs w:val="26"/>
              </w:rPr>
            </w:pPr>
          </w:p>
          <w:p w14:paraId="135A010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IF EXISTS (SELECT 1 FROM dbo.PhongBan) OR EXISTS (SELECT 1 FROM dbo.NhanVien)</w:t>
            </w:r>
          </w:p>
          <w:p w14:paraId="02C52BB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772F526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PRINT N'Da co du lieu nhan su. Bo qua INSERT mau de khong ghi de ho so hien co.';</w:t>
            </w:r>
          </w:p>
          <w:p w14:paraId="47DA3F5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353FB41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ELSE</w:t>
            </w:r>
          </w:p>
          <w:p w14:paraId="3BEFB8C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BEGIN</w:t>
            </w:r>
          </w:p>
          <w:p w14:paraId="0003105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BEGIN TRY</w:t>
            </w:r>
          </w:p>
          <w:p w14:paraId="582628D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BEGIN TRANSACTION;</w:t>
            </w:r>
          </w:p>
          <w:p w14:paraId="3A36013E">
            <w:pPr>
              <w:spacing w:after="0" w:line="247" w:lineRule="auto"/>
              <w:rPr>
                <w:rFonts w:hint="default" w:ascii="Times New Roman" w:hAnsi="Times New Roman" w:cs="Times New Roman"/>
                <w:sz w:val="26"/>
                <w:szCs w:val="26"/>
              </w:rPr>
            </w:pPr>
          </w:p>
          <w:p w14:paraId="3CE5FA4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-- 01. PHONG BAN (3)</w:t>
            </w:r>
          </w:p>
          <w:p w14:paraId="0987BDA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dbo.PhongBan ON;</w:t>
            </w:r>
          </w:p>
          <w:p w14:paraId="13F9AF0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dbo.PhongBan(MaPhongBan,TenPhongBan,LoaiDonVi) VALUES</w:t>
            </w:r>
          </w:p>
          <w:p w14:paraId="112771C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(1,N'Phòng Hành chính - Nhân sự',N'Phòng ban'),</w:t>
            </w:r>
          </w:p>
          <w:p w14:paraId="5CB33C0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(2,N'Phân xưởng Sản xuất',N'Phân xưởng'),</w:t>
            </w:r>
          </w:p>
          <w:p w14:paraId="3028652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(3,N'Phòng Kỹ thuật',N'Phòng ban');</w:t>
            </w:r>
          </w:p>
          <w:p w14:paraId="3536E55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dbo.PhongBan OFF;</w:t>
            </w:r>
          </w:p>
          <w:p w14:paraId="519310C8">
            <w:pPr>
              <w:spacing w:after="0" w:line="247" w:lineRule="auto"/>
              <w:rPr>
                <w:rFonts w:hint="default" w:ascii="Times New Roman" w:hAnsi="Times New Roman" w:cs="Times New Roman"/>
                <w:sz w:val="26"/>
                <w:szCs w:val="26"/>
              </w:rPr>
            </w:pPr>
          </w:p>
          <w:p w14:paraId="6F9F71B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-- 02. NHAN VIEN (4 chinh thuc, 1 dang thu viec)</w:t>
            </w:r>
          </w:p>
          <w:p w14:paraId="1196883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dbo.NhanVien ON;</w:t>
            </w:r>
          </w:p>
          <w:p w14:paraId="214899D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dbo.NhanVien(MaNV,HoTen,NgaySinh,DiaChi,MaPhongBan,TrangThai) VALUES</w:t>
            </w:r>
          </w:p>
          <w:p w14:paraId="2069889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(1,N'Nguyễn Minh An','1995-06-12',N'TP. Hồ Chí Minh',1,'ChinhThuc'),</w:t>
            </w:r>
          </w:p>
          <w:p w14:paraId="276C986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(2,N'Trần Thu Hà','1997-04-21',N'TP. Hồ Chí Minh',2,'ChinhThuc'),</w:t>
            </w:r>
          </w:p>
          <w:p w14:paraId="00A6A1C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(3,N'Lê Quốc Bảo','1996-10-03',N'Đồng Nai',3,'ChinhThuc'),</w:t>
            </w:r>
          </w:p>
          <w:p w14:paraId="2F4AAED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(4,N'Phạm Ngọc Lan','1998-08-15',N'TP. Hồ Chí Minh',1,'ChinhThuc'),</w:t>
            </w:r>
          </w:p>
          <w:p w14:paraId="37948DE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(5,N'Võ Thanh Tùng','2001-11-09',N'Bình Dương',2,'ThuViec');</w:t>
            </w:r>
          </w:p>
          <w:p w14:paraId="7D5FA2D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dbo.NhanVien OFF;</w:t>
            </w:r>
          </w:p>
          <w:p w14:paraId="5A7CC33A">
            <w:pPr>
              <w:spacing w:after="0" w:line="247" w:lineRule="auto"/>
              <w:rPr>
                <w:rFonts w:hint="default" w:ascii="Times New Roman" w:hAnsi="Times New Roman" w:cs="Times New Roman"/>
                <w:sz w:val="26"/>
                <w:szCs w:val="26"/>
              </w:rPr>
            </w:pPr>
          </w:p>
          <w:p w14:paraId="7011E79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-- 03. QUYET DINH TUYEN DUNG THU VIEC (5)</w:t>
            </w:r>
          </w:p>
          <w:p w14:paraId="21991BB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dbo.QuyetDinhTuyenDung ON;</w:t>
            </w:r>
          </w:p>
          <w:p w14:paraId="176C098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dbo.QuyetDinhTuyenDung(SoQDTD,MaNV,MaPhongBan,NgayKy,BatDauThuViec,KetThucThuViec,LuongThuViec,DieuKhoan) VALUES</w:t>
            </w:r>
          </w:p>
          <w:p w14:paraId="5ADC82D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(1,1,1,'2025-11-28','2025-12-01','2026-01-31',8500000,N'Thử việc tại Phòng Hành chính - Nhân sự; thực hiện nhiệm vụ theo phân công.'),</w:t>
            </w:r>
          </w:p>
          <w:p w14:paraId="42E28AC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(2,2,2,'2026-01-28','2026-02-01','2026-03-31',7000000,N'Thử việc tại Phân xưởng Sản xuất; tuân thủ quy trình làm việc.'),</w:t>
            </w:r>
          </w:p>
          <w:p w14:paraId="6EDB72A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(3,3,3,'2025-12-29','2026-01-01','2026-02-28',8000000,N'Thử việc tại Phòng Kỹ thuật; thực hiện nhiệm vụ theo phân công.'),</w:t>
            </w:r>
          </w:p>
          <w:p w14:paraId="10B095B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(4,4,1,'2026-02-25','2026-03-01','2026-04-30',6500000,N'Thử việc tại Phòng Hành chính - Nhân sự.'),</w:t>
            </w:r>
          </w:p>
          <w:p w14:paraId="4A42487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(5,5,2,'2026-09-27','2026-10-01','2026-11-30',6000000,N'Thử việc tại Phân xưởng Sản xuất.');</w:t>
            </w:r>
          </w:p>
          <w:p w14:paraId="7AEFB44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dbo.QuyetDinhTuyenDung OFF;</w:t>
            </w:r>
          </w:p>
          <w:p w14:paraId="564138B1">
            <w:pPr>
              <w:spacing w:after="0" w:line="247" w:lineRule="auto"/>
              <w:rPr>
                <w:rFonts w:hint="default" w:ascii="Times New Roman" w:hAnsi="Times New Roman" w:cs="Times New Roman"/>
                <w:sz w:val="26"/>
                <w:szCs w:val="26"/>
              </w:rPr>
            </w:pPr>
          </w:p>
          <w:p w14:paraId="0BF7E59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-- 04. HOP DONG (3 dai han, 1 ngan han; NV5 chua co hop dong)</w:t>
            </w:r>
          </w:p>
          <w:p w14:paraId="28AE6C7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dbo.HopDongLaoDong ON;</w:t>
            </w:r>
          </w:p>
          <w:p w14:paraId="7194D82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dbo.HopDongLaoDong(SoHopDong,MaNV,LoaiHopDong,NgayKy,NgayBatDau,NgayKetThuc,NoiDung) VALUES</w:t>
            </w:r>
          </w:p>
          <w:p w14:paraId="36C8F80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(1,1,'DaiHan','2026-01-31','2026-02-01',NULL,N'Hợp đồng dài hạn; công việc hành chính nhân sự.'),</w:t>
            </w:r>
          </w:p>
          <w:p w14:paraId="3F028B7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(2,2,'NganHan','2026-03-31','2026-04-01','2027-03-31',N'Hợp đồng ngắn hạn; công việc sản xuất.'),</w:t>
            </w:r>
          </w:p>
          <w:p w14:paraId="1BAD900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(3,3,'DaiHan','2026-02-28','2026-03-01',NULL,N'Hợp đồng dài hạn; công việc kỹ thuật.'),</w:t>
            </w:r>
          </w:p>
          <w:p w14:paraId="5F30E27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(4,4,'DaiHan','2026-04-30','2026-05-01',NULL,N'Hợp đồng dài hạn; công việc hành chính.');</w:t>
            </w:r>
          </w:p>
          <w:p w14:paraId="72830CB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dbo.HopDongLaoDong OFF;</w:t>
            </w:r>
          </w:p>
          <w:p w14:paraId="53CA1278">
            <w:pPr>
              <w:spacing w:after="0" w:line="247" w:lineRule="auto"/>
              <w:rPr>
                <w:rFonts w:hint="default" w:ascii="Times New Roman" w:hAnsi="Times New Roman" w:cs="Times New Roman"/>
                <w:sz w:val="26"/>
                <w:szCs w:val="26"/>
              </w:rPr>
            </w:pPr>
          </w:p>
          <w:p w14:paraId="7722F46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-- 05. QUYET DINH CHUC VU (4)</w:t>
            </w:r>
          </w:p>
          <w:p w14:paraId="3651354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dbo.QuyetDinhChucVu ON;</w:t>
            </w:r>
          </w:p>
          <w:p w14:paraId="5DCDF91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dbo.QuyetDinhChucVu(SoQDChucVu,MaNV,ChucVu,NgayKy,NgayHieuLuc,PhuCapChucVu) VALUES</w:t>
            </w:r>
          </w:p>
          <w:p w14:paraId="6C3E6AC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(1,1,N'Chuyên viên nhân sự','2026-01-31','2026-02-01',500000),</w:t>
            </w:r>
          </w:p>
          <w:p w14:paraId="1F0568C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(2,2,N'Nhân viên sản xuất','2026-03-31','2026-04-01',0),</w:t>
            </w:r>
          </w:p>
          <w:p w14:paraId="1294699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(3,3,N'Kỹ thuật viên','2026-02-28','2026-03-01',200000),</w:t>
            </w:r>
          </w:p>
          <w:p w14:paraId="1F8BD3D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(4,4,N'Nhân viên hành chính','2026-04-30','2026-05-01',0);</w:t>
            </w:r>
          </w:p>
          <w:p w14:paraId="22AD471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dbo.QuyetDinhChucVu OFF;</w:t>
            </w:r>
          </w:p>
          <w:p w14:paraId="5F28D79B">
            <w:pPr>
              <w:spacing w:after="0" w:line="247" w:lineRule="auto"/>
              <w:rPr>
                <w:rFonts w:hint="default" w:ascii="Times New Roman" w:hAnsi="Times New Roman" w:cs="Times New Roman"/>
                <w:sz w:val="26"/>
                <w:szCs w:val="26"/>
              </w:rPr>
            </w:pPr>
          </w:p>
          <w:p w14:paraId="37B42E2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-- 06. QUYET DINH LUONG (4)</w:t>
            </w:r>
          </w:p>
          <w:p w14:paraId="2CD55E9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dbo.QuyetDinhLuong ON;</w:t>
            </w:r>
          </w:p>
          <w:p w14:paraId="42A0C53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dbo.QuyetDinhLuong(SoQDLuong,MaNV,NgayKy,NgayHieuLuc,LuongCoBan,PhuCapLuong,PhuCapDocHai) VALUES</w:t>
            </w:r>
          </w:p>
          <w:p w14:paraId="5FF650D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(1,1,'2026-06-25','2026-07-01',12000000,300000,0),</w:t>
            </w:r>
          </w:p>
          <w:p w14:paraId="1A59352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(2,2,'2026-06-25','2026-07-01',10000000,300000,0),</w:t>
            </w:r>
          </w:p>
          <w:p w14:paraId="24B7041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(3,3,'2026-06-25','2026-07-01',11000000,200000,400000),</w:t>
            </w:r>
          </w:p>
          <w:p w14:paraId="6964DC7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(4,4,'2026-06-25','2026-07-01', 9000000,0,0);</w:t>
            </w:r>
          </w:p>
          <w:p w14:paraId="5C54ED7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dbo.QuyetDinhLuong OFF;</w:t>
            </w:r>
          </w:p>
          <w:p w14:paraId="31DE6B90">
            <w:pPr>
              <w:spacing w:after="0" w:line="247" w:lineRule="auto"/>
              <w:rPr>
                <w:rFonts w:hint="default" w:ascii="Times New Roman" w:hAnsi="Times New Roman" w:cs="Times New Roman"/>
                <w:sz w:val="26"/>
                <w:szCs w:val="26"/>
              </w:rPr>
            </w:pPr>
          </w:p>
          <w:p w14:paraId="7646747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-- 07. BAO HIEM (chi nhan vien hop dong DaiHan)</w:t>
            </w:r>
          </w:p>
          <w:p w14:paraId="42AC16D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dbo.HoSoBaoHiem ON;</w:t>
            </w:r>
          </w:p>
          <w:p w14:paraId="1806FFC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dbo.HoSoBaoHiem(MaHoSoBH,MaNV,MaSoBHYT,MaSoBHXH,MucDongBHYT,MucDongBHXH) VALUES</w:t>
            </w:r>
          </w:p>
          <w:p w14:paraId="25F08CF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(1,1,'BHYT-DEMO-0001','BHXH-DEMO-0001',150000,500000),</w:t>
            </w:r>
          </w:p>
          <w:p w14:paraId="0E84B66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(2,3,'BHYT-DEMO-0003','BHXH-DEMO-0003',140000,480000),</w:t>
            </w:r>
          </w:p>
          <w:p w14:paraId="5A6B1A8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(3,4,'BHYT-DEMO-0004','BHXH-DEMO-0004',120000,430000);</w:t>
            </w:r>
          </w:p>
          <w:p w14:paraId="556F82A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dbo.HoSoBaoHiem OFF;</w:t>
            </w:r>
          </w:p>
          <w:p w14:paraId="067EAA64">
            <w:pPr>
              <w:spacing w:after="0" w:line="247" w:lineRule="auto"/>
              <w:rPr>
                <w:rFonts w:hint="default" w:ascii="Times New Roman" w:hAnsi="Times New Roman" w:cs="Times New Roman"/>
                <w:sz w:val="26"/>
                <w:szCs w:val="26"/>
              </w:rPr>
            </w:pPr>
          </w:p>
          <w:p w14:paraId="1C8FC9B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-- 08. DANH MUC CA LAM VIEC</w:t>
            </w:r>
          </w:p>
          <w:p w14:paraId="1A0D4A6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dbo.CaLamViec ON;</w:t>
            </w:r>
          </w:p>
          <w:p w14:paraId="7CA0CD2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dbo.CaLamViec(MaCa,TenCa,GioBatDau,GioKetThuc) VALUES</w:t>
            </w:r>
          </w:p>
          <w:p w14:paraId="78FB2B1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(1,N'Ca sáng','08:00:00','12:00:00'),</w:t>
            </w:r>
          </w:p>
          <w:p w14:paraId="7A54BDB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(2,N'Ca chiều','13:00:00','17:00:00'),</w:t>
            </w:r>
          </w:p>
          <w:p w14:paraId="335A446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(3,N'Ca hành chính','08:00:00','17:00:00');</w:t>
            </w:r>
          </w:p>
          <w:p w14:paraId="7B61597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dbo.CaLamViec OFF;</w:t>
            </w:r>
          </w:p>
          <w:p w14:paraId="7D37B777">
            <w:pPr>
              <w:spacing w:after="0" w:line="247" w:lineRule="auto"/>
              <w:rPr>
                <w:rFonts w:hint="default" w:ascii="Times New Roman" w:hAnsi="Times New Roman" w:cs="Times New Roman"/>
                <w:sz w:val="26"/>
                <w:szCs w:val="26"/>
              </w:rPr>
            </w:pPr>
          </w:p>
          <w:p w14:paraId="51E9AAE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-- 09. KE HOACH PHAN CONG TUAN (3 phong ban)</w:t>
            </w:r>
          </w:p>
          <w:p w14:paraId="7695FEE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dbo.KeHoachPhanCong ON;</w:t>
            </w:r>
          </w:p>
          <w:p w14:paraId="214F567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dbo.KeHoachPhanCong(MaKeHoach,MaPhongBan,TuanBatDau,NgayLap,NoiDungPhanCong) VALUES</w:t>
            </w:r>
          </w:p>
          <w:p w14:paraId="475B15C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(1,1,'2026-09-14','2026-09-10',N'Phân ca hành chính tuần 14/09/2026.'),</w:t>
            </w:r>
          </w:p>
          <w:p w14:paraId="76B6986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(2,2,'2026-09-14','2026-09-10',N'Phân ca sản xuất tuần 14/09/2026.'),</w:t>
            </w:r>
          </w:p>
          <w:p w14:paraId="367EECF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(3,3,'2026-09-14','2026-09-10',N'Phân ca kỹ thuật tuần 14/09/2026.');</w:t>
            </w:r>
          </w:p>
          <w:p w14:paraId="4286A45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dbo.KeHoachPhanCong OFF;</w:t>
            </w:r>
          </w:p>
          <w:p w14:paraId="2DB8F148">
            <w:pPr>
              <w:spacing w:after="0" w:line="247" w:lineRule="auto"/>
              <w:rPr>
                <w:rFonts w:hint="default" w:ascii="Times New Roman" w:hAnsi="Times New Roman" w:cs="Times New Roman"/>
                <w:sz w:val="26"/>
                <w:szCs w:val="26"/>
              </w:rPr>
            </w:pPr>
          </w:p>
          <w:p w14:paraId="50507DE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-- 10. CHI TIET PHAN CONG: lien ket ke hoach - nhan vien - ngay - ca</w:t>
            </w:r>
          </w:p>
          <w:p w14:paraId="4E7A0C5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dbo.ChiTietPhanCong(MaKeHoach,MaNV,NgayLam,MaCa,GhiChu) VALUES</w:t>
            </w:r>
          </w:p>
          <w:p w14:paraId="63BE47F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(1,1,'2026-09-14',3,NULL),</w:t>
            </w:r>
          </w:p>
          <w:p w14:paraId="797C222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(1,4,'2026-09-14',3,NULL),</w:t>
            </w:r>
          </w:p>
          <w:p w14:paraId="20AC679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(1,1,'2026-09-15',3,NULL),</w:t>
            </w:r>
          </w:p>
          <w:p w14:paraId="258F3AC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(1,4,'2026-09-15',3,NULL),</w:t>
            </w:r>
          </w:p>
          <w:p w14:paraId="2DD47F7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(2,2,'2026-09-14',1,NULL),</w:t>
            </w:r>
          </w:p>
          <w:p w14:paraId="4966FC3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(2,2,'2026-09-14',2,NULL),</w:t>
            </w:r>
          </w:p>
          <w:p w14:paraId="4D331E7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(3,3,'2026-09-14',3,NULL);</w:t>
            </w:r>
          </w:p>
          <w:p w14:paraId="3FBFA963">
            <w:pPr>
              <w:spacing w:after="0" w:line="247" w:lineRule="auto"/>
              <w:rPr>
                <w:rFonts w:hint="default" w:ascii="Times New Roman" w:hAnsi="Times New Roman" w:cs="Times New Roman"/>
                <w:sz w:val="26"/>
                <w:szCs w:val="26"/>
              </w:rPr>
            </w:pPr>
          </w:p>
          <w:p w14:paraId="047477C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-- 11. BANG CHAM CONG THANG 09/2026 (4 nhan vien chinh thuc)</w:t>
            </w:r>
          </w:p>
          <w:p w14:paraId="7E01102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dbo.BangChamCong ON;</w:t>
            </w:r>
          </w:p>
          <w:p w14:paraId="6062DD3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dbo.BangChamCong(MaBangCong,MaNV,Thang,Nam,SoGioThucTe,NgayTongHop) VALUES</w:t>
            </w:r>
          </w:p>
          <w:p w14:paraId="73A19D4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(1,1,9,2026,176,'2026-09-30'),</w:t>
            </w:r>
          </w:p>
          <w:p w14:paraId="194F8EE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(2,2,9,2026,168,'2026-09-30'),</w:t>
            </w:r>
          </w:p>
          <w:p w14:paraId="2F18EF9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(3,3,9,2026,176,'2026-09-30'),</w:t>
            </w:r>
          </w:p>
          <w:p w14:paraId="537177B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(4,4,9,2026,160,'2026-09-30');</w:t>
            </w:r>
          </w:p>
          <w:p w14:paraId="551D5E4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dbo.BangChamCong OFF;</w:t>
            </w:r>
          </w:p>
          <w:p w14:paraId="568BB970">
            <w:pPr>
              <w:spacing w:after="0" w:line="247" w:lineRule="auto"/>
              <w:rPr>
                <w:rFonts w:hint="default" w:ascii="Times New Roman" w:hAnsi="Times New Roman" w:cs="Times New Roman"/>
                <w:sz w:val="26"/>
                <w:szCs w:val="26"/>
              </w:rPr>
            </w:pPr>
          </w:p>
          <w:p w14:paraId="1CE3B97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-- 12. PHIEU PHU TROI (he so 1.5 theo de)</w:t>
            </w:r>
          </w:p>
          <w:p w14:paraId="0BE0C43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dbo.PhieuPhuTroi ON;</w:t>
            </w:r>
          </w:p>
          <w:p w14:paraId="4A491C7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dbo.PhieuPhuTroi(SoPhieuPT,NgayPhuTroi,SoGioPhuTroi,HinhThucPhuTroi,HeSoPhuTroi) VALUES</w:t>
            </w:r>
          </w:p>
          <w:p w14:paraId="1A6C60A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(1,'2026-09-12',4,'TangCa',1.5),</w:t>
            </w:r>
          </w:p>
          <w:p w14:paraId="1D0D001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(2,'2026-09-20',3,'NgayNghi',1.5);</w:t>
            </w:r>
          </w:p>
          <w:p w14:paraId="5A5A504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dbo.PhieuPhuTroi OFF;</w:t>
            </w:r>
          </w:p>
          <w:p w14:paraId="66D0FF63">
            <w:pPr>
              <w:spacing w:after="0" w:line="247" w:lineRule="auto"/>
              <w:rPr>
                <w:rFonts w:hint="default" w:ascii="Times New Roman" w:hAnsi="Times New Roman" w:cs="Times New Roman"/>
                <w:sz w:val="26"/>
                <w:szCs w:val="26"/>
              </w:rPr>
            </w:pPr>
          </w:p>
          <w:p w14:paraId="21FF120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-- 13. NHAN VIEN THAM GIA PHU TROI</w:t>
            </w:r>
          </w:p>
          <w:p w14:paraId="2C49E70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dbo.ChiTietPhuTroi(SoPhieuPT,MaNV,SoGioThamGia) VALUES</w:t>
            </w:r>
          </w:p>
          <w:p w14:paraId="3FBB9B9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(1,1,4),</w:t>
            </w:r>
          </w:p>
          <w:p w14:paraId="677F878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(1,3,2),</w:t>
            </w:r>
          </w:p>
          <w:p w14:paraId="5DBFB79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(2,3,3);</w:t>
            </w:r>
          </w:p>
          <w:p w14:paraId="19FBE88D">
            <w:pPr>
              <w:spacing w:after="0" w:line="247" w:lineRule="auto"/>
              <w:rPr>
                <w:rFonts w:hint="default" w:ascii="Times New Roman" w:hAnsi="Times New Roman" w:cs="Times New Roman"/>
                <w:sz w:val="26"/>
                <w:szCs w:val="26"/>
              </w:rPr>
            </w:pPr>
          </w:p>
          <w:p w14:paraId="78CFCE0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-- 14. QUYET DINH KHEN THUONG: ca nhan / tap the / cho ky</w:t>
            </w:r>
          </w:p>
          <w:p w14:paraId="2AEE990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dbo.QuyetDinhKhenThuong ON;</w:t>
            </w:r>
          </w:p>
          <w:p w14:paraId="54E4BF4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dbo.QuyetDinhKhenThuong(SoQDKT,MaNV,MaPhongBan,NgayKy,NoiDung,SoTienThuong,TrangThaiKy) VALUES</w:t>
            </w:r>
          </w:p>
          <w:p w14:paraId="54B4DE2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(1,1,NULL,'2026-09-25',N'Khen thưởng thành tích cá nhân tháng 9',300000,'DaKy'),</w:t>
            </w:r>
          </w:p>
          <w:p w14:paraId="7607B79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(2,NULL,2,'2026-09-26',N'Khen thưởng tập thể phân xưởng sản xuất',2500000,'DaKy'),</w:t>
            </w:r>
          </w:p>
          <w:p w14:paraId="237D33B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(3,4,NULL,NULL,N'Đề xuất khen thưởng chuyên cần',200000,'ChoKy');</w:t>
            </w:r>
          </w:p>
          <w:p w14:paraId="13D5B5F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dbo.QuyetDinhKhenThuong OFF;</w:t>
            </w:r>
          </w:p>
          <w:p w14:paraId="050409FE">
            <w:pPr>
              <w:spacing w:after="0" w:line="247" w:lineRule="auto"/>
              <w:rPr>
                <w:rFonts w:hint="default" w:ascii="Times New Roman" w:hAnsi="Times New Roman" w:cs="Times New Roman"/>
                <w:sz w:val="26"/>
                <w:szCs w:val="26"/>
              </w:rPr>
            </w:pPr>
          </w:p>
          <w:p w14:paraId="3269873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-- 15. PHIEU CHI THEO QUYET DINH DA KY (khong cong lai vao luong)</w:t>
            </w:r>
          </w:p>
          <w:p w14:paraId="65A663C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dbo.PhieuChiKhenThuong ON;</w:t>
            </w:r>
          </w:p>
          <w:p w14:paraId="138078A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dbo.PhieuChiKhenThuong(SoPhieuChi,SoQDKT,NgayChi,SoTien) VALUES</w:t>
            </w:r>
          </w:p>
          <w:p w14:paraId="50ED53B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(1,1,'2026-09-27',300000),</w:t>
            </w:r>
          </w:p>
          <w:p w14:paraId="5230E1F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(2,2,'2026-09-28',2500000);</w:t>
            </w:r>
          </w:p>
          <w:p w14:paraId="0F1D7D4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dbo.PhieuChiKhenThuong OFF;</w:t>
            </w:r>
          </w:p>
          <w:p w14:paraId="5091ECEE">
            <w:pPr>
              <w:spacing w:after="0" w:line="247" w:lineRule="auto"/>
              <w:rPr>
                <w:rFonts w:hint="default" w:ascii="Times New Roman" w:hAnsi="Times New Roman" w:cs="Times New Roman"/>
                <w:sz w:val="26"/>
                <w:szCs w:val="26"/>
              </w:rPr>
            </w:pPr>
          </w:p>
          <w:p w14:paraId="0C13606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-- 16. QUYET DINH KY LUAT: NV2 thu truc tiep; NV3 tru vao luong</w:t>
            </w:r>
          </w:p>
          <w:p w14:paraId="0A7AA63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dbo.QuyetDinhKyLuat ON;</w:t>
            </w:r>
          </w:p>
          <w:p w14:paraId="0DF0884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dbo.QuyetDinhKyLuat(SoQDKL,MaNV,MaPhongBan,NgayKy,NoiDung,SoTienPhat) VALUES</w:t>
            </w:r>
          </w:p>
          <w:p w14:paraId="6ABE6E8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(1,2,NULL,'2026-09-24',N'Vi phạm quy định làm việc - nộp phạt trực tiếp',150000),</w:t>
            </w:r>
          </w:p>
          <w:p w14:paraId="1CAE519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(2,3,NULL,'2026-09-24',N'Vi phạm nội quy - khấu trừ vào lương tháng 9',200000);</w:t>
            </w:r>
          </w:p>
          <w:p w14:paraId="00C56DB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dbo.QuyetDinhKyLuat OFF;</w:t>
            </w:r>
          </w:p>
          <w:p w14:paraId="6C8FBB5D">
            <w:pPr>
              <w:spacing w:after="0" w:line="247" w:lineRule="auto"/>
              <w:rPr>
                <w:rFonts w:hint="default" w:ascii="Times New Roman" w:hAnsi="Times New Roman" w:cs="Times New Roman"/>
                <w:sz w:val="26"/>
                <w:szCs w:val="26"/>
              </w:rPr>
            </w:pPr>
          </w:p>
          <w:p w14:paraId="7E4570E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-- 17. PHIEU THU NOP PHAT (NV2 thu tien; NV3 KHONG thu lai)</w:t>
            </w:r>
          </w:p>
          <w:p w14:paraId="52DEE7A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dbo.PhieuThuNopPhat ON;</w:t>
            </w:r>
          </w:p>
          <w:p w14:paraId="68F6C27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dbo.PhieuThuNopPhat(SoPhieuThu,SoQDKL,NgayThu,SoTien,HinhThucThu) VALUES</w:t>
            </w:r>
          </w:p>
          <w:p w14:paraId="2766D30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(1,1,'2026-09-26',150000,'ThuTrucTiep');</w:t>
            </w:r>
          </w:p>
          <w:p w14:paraId="55BF722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dbo.PhieuThuNopPhat OFF;</w:t>
            </w:r>
          </w:p>
          <w:p w14:paraId="0633196C">
            <w:pPr>
              <w:spacing w:after="0" w:line="247" w:lineRule="auto"/>
              <w:rPr>
                <w:rFonts w:hint="default" w:ascii="Times New Roman" w:hAnsi="Times New Roman" w:cs="Times New Roman"/>
                <w:sz w:val="26"/>
                <w:szCs w:val="26"/>
              </w:rPr>
            </w:pPr>
          </w:p>
          <w:p w14:paraId="0271D3A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-- 18. BANG LUONG THANG 09/2026 (4 nhan vien)</w:t>
            </w:r>
          </w:p>
          <w:p w14:paraId="7A74F14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Gia dinh demo: 176 gio chuan; don gia gio thuong = luong co ban / 176.</w:t>
            </w:r>
          </w:p>
          <w:p w14:paraId="4F1DF36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Luong theo cong = luong co ban * gio thuc te / 176.</w:t>
            </w:r>
          </w:p>
          <w:p w14:paraId="442060B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Phu troi = tong(gio phu troi * 1.5) * don gia gio thuong.</w:t>
            </w:r>
          </w:p>
          <w:p w14:paraId="62790E3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Tien thuong = 0 vi hai quyet dinh DaKy da duoc chi qua PhieuChiKhenThuong.</w:t>
            </w:r>
          </w:p>
          <w:p w14:paraId="78F7E23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Khoan phat cua NV2 da thu qua phieu: KHONG tru luong NV2 nua.</w:t>
            </w:r>
          </w:p>
          <w:p w14:paraId="3FBEC46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Khoan phat cua NV3 chua thu: tru trong luong NV3.</w:t>
            </w:r>
          </w:p>
          <w:p w14:paraId="3D519CA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DECLARE @GioChuanThang DECIMAL(10,2) = 176.00;</w:t>
            </w:r>
          </w:p>
          <w:p w14:paraId="411E420C">
            <w:pPr>
              <w:spacing w:after="0" w:line="247" w:lineRule="auto"/>
              <w:rPr>
                <w:rFonts w:hint="default" w:ascii="Times New Roman" w:hAnsi="Times New Roman" w:cs="Times New Roman"/>
                <w:sz w:val="26"/>
                <w:szCs w:val="26"/>
              </w:rPr>
            </w:pPr>
          </w:p>
          <w:p w14:paraId="792B46F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dbo.BangLuong ON;</w:t>
            </w:r>
          </w:p>
          <w:p w14:paraId="65FA717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;WITH TinhLuong AS (</w:t>
            </w:r>
          </w:p>
          <w:p w14:paraId="36A245E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SELECT cc.MaNV, cc.Thang, cc.Nam,</w:t>
            </w:r>
          </w:p>
          <w:p w14:paraId="164EF2F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CAST(ROUND(ql.LuongCoBan * cc.SoGioThucTe / @GioChuanThang, 2) AS DECIMAL(18,2)) AS LuongTheoCong,</w:t>
            </w:r>
          </w:p>
          <w:p w14:paraId="236ED2F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CAST(ql.PhuCapLuong + ql.PhuCapDocHai + ISNULL(cv.PhuCapChucVu,0) AS DECIMAL(18,2)) AS PhuCap,</w:t>
            </w:r>
          </w:p>
          <w:p w14:paraId="4F0536F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CAST(ROUND(ql.LuongCoBan * ISNULL(pt.GioQuyDoi,0) / @GioChuanThang,2) AS DECIMAL(18,2)) AS TienPhuTroi,</w:t>
            </w:r>
          </w:p>
          <w:p w14:paraId="54F6673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CAST(0 AS DECIMAL(18,2)) AS TienThuong,</w:t>
            </w:r>
          </w:p>
          <w:p w14:paraId="0FD378F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CAST(ISNULL(kl.TienPhat,0) AS DECIMAL(18,2)) AS TienPhat,</w:t>
            </w:r>
          </w:p>
          <w:p w14:paraId="1CA9DD3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CAST(ISNULL(bh.MucDongBHYT,0) + ISNULL(bh.MucDongBHXH,0) AS DECIMAL(18,2)) AS TruBaoHiem</w:t>
            </w:r>
          </w:p>
          <w:p w14:paraId="1AF8619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FROM dbo.BangChamCong AS cc</w:t>
            </w:r>
          </w:p>
          <w:p w14:paraId="10A5E3F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CROSS APPLY (</w:t>
            </w:r>
          </w:p>
          <w:p w14:paraId="77B9183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SELECT TOP (1) d.LuongCoBan, d.PhuCapLuong, d.PhuCapDocHai</w:t>
            </w:r>
          </w:p>
          <w:p w14:paraId="23ED108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FROM dbo.QuyetDinhLuong AS d</w:t>
            </w:r>
          </w:p>
          <w:p w14:paraId="10D80E9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WHERE d.MaNV=cc.MaNV AND d.NgayHieuLuc &lt;= EOMONTH(DATEFROMPARTS(cc.Nam,cc.Thang,1))</w:t>
            </w:r>
          </w:p>
          <w:p w14:paraId="06019BB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ORDER BY d.NgayHieuLuc DESC, d.SoQDLuong DESC</w:t>
            </w:r>
          </w:p>
          <w:p w14:paraId="1F18555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AS ql</w:t>
            </w:r>
          </w:p>
          <w:p w14:paraId="1A80DEE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OUTER APPLY (</w:t>
            </w:r>
          </w:p>
          <w:p w14:paraId="40BE82C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SELECT TOP (1) q.PhuCapChucVu</w:t>
            </w:r>
          </w:p>
          <w:p w14:paraId="27E1AA6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FROM dbo.QuyetDinhChucVu AS q</w:t>
            </w:r>
          </w:p>
          <w:p w14:paraId="7C69875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WHERE q.MaNV=cc.MaNV AND q.NgayHieuLuc &lt;= EOMONTH(DATEFROMPARTS(cc.Nam,cc.Thang,1))</w:t>
            </w:r>
          </w:p>
          <w:p w14:paraId="11F16AD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ORDER BY q.NgayHieuLuc DESC, q.SoQDChucVu DESC</w:t>
            </w:r>
          </w:p>
          <w:p w14:paraId="3D8C30F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AS cv</w:t>
            </w:r>
          </w:p>
          <w:p w14:paraId="531369E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LEFT JOIN dbo.HoSoBaoHiem AS bh ON bh.MaNV=cc.MaNV</w:t>
            </w:r>
          </w:p>
          <w:p w14:paraId="732731D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OUTER APPLY (</w:t>
            </w:r>
          </w:p>
          <w:p w14:paraId="3FD36FF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SELECT SUM(ct.SoGioThamGia * p.HeSoPhuTroi) AS GioQuyDoi</w:t>
            </w:r>
          </w:p>
          <w:p w14:paraId="59F4BAE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FROM dbo.ChiTietPhuTroi AS ct</w:t>
            </w:r>
          </w:p>
          <w:p w14:paraId="3379353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JOIN dbo.PhieuPhuTroi AS p ON p.SoPhieuPT=ct.SoPhieuPT</w:t>
            </w:r>
          </w:p>
          <w:p w14:paraId="253CA41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WHERE ct.MaNV=cc.MaNV AND MONTH(p.NgayPhuTroi)=cc.Thang AND YEAR(p.NgayPhuTroi)=cc.Nam</w:t>
            </w:r>
          </w:p>
          <w:p w14:paraId="25DAB5C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AS pt</w:t>
            </w:r>
          </w:p>
          <w:p w14:paraId="05E2EB4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OUTER APPLY (</w:t>
            </w:r>
          </w:p>
          <w:p w14:paraId="082A039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SELECT SUM(q.SoTienPhat) AS TienPhat</w:t>
            </w:r>
          </w:p>
          <w:p w14:paraId="216241C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FROM dbo.QuyetDinhKyLuat AS q</w:t>
            </w:r>
          </w:p>
          <w:p w14:paraId="28D3E98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WHERE q.MaNV=cc.MaNV AND MONTH(q.NgayKy)=cc.Thang AND YEAR(q.NgayKy)=cc.Nam</w:t>
            </w:r>
          </w:p>
          <w:p w14:paraId="0B6572B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AND NOT EXISTS (SELECT 1 FROM dbo.PhieuThuNopPhat x WHERE x.SoQDKL=q.SoQDKL)</w:t>
            </w:r>
          </w:p>
          <w:p w14:paraId="2BDF5F7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 AS kl</w:t>
            </w:r>
          </w:p>
          <w:p w14:paraId="0330C2F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WHERE cc.Thang=9 AND cc.Nam=2026</w:t>
            </w:r>
          </w:p>
          <w:p w14:paraId="381A37E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BEADB2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INSERT dbo.BangLuong(MaBangLuong,MaNV,Thang,Nam,LuongTheoCong,PhuCap,TienPhuTroi,TienThuong,TienPhat,TruBaoHiem)</w:t>
            </w:r>
          </w:p>
          <w:p w14:paraId="79498A9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SELECT ROW_NUMBER() OVER(ORDER BY MaNV), MaNV, Thang, Nam,</w:t>
            </w:r>
          </w:p>
          <w:p w14:paraId="61631D7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LuongTheoCong,PhuCap,TienPhuTroi,TienThuong,TienPhat,TruBaoHiem</w:t>
            </w:r>
          </w:p>
          <w:p w14:paraId="533EF8D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FROM TinhLuong;</w:t>
            </w:r>
          </w:p>
          <w:p w14:paraId="27B4BDD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SET IDENTITY_INSERT dbo.BangLuong OFF;</w:t>
            </w:r>
          </w:p>
          <w:p w14:paraId="10416B02">
            <w:pPr>
              <w:spacing w:after="0" w:line="247" w:lineRule="auto"/>
              <w:rPr>
                <w:rFonts w:hint="default" w:ascii="Times New Roman" w:hAnsi="Times New Roman" w:cs="Times New Roman"/>
                <w:sz w:val="26"/>
                <w:szCs w:val="26"/>
              </w:rPr>
            </w:pPr>
          </w:p>
          <w:p w14:paraId="624400C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COMMIT TRANSACTION;</w:t>
            </w:r>
          </w:p>
          <w:p w14:paraId="46A5573B">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PRINT N'Da them bo du lieu minh hoa quan ly nhan su thang 09/2026.';</w:t>
            </w:r>
          </w:p>
          <w:p w14:paraId="71B6610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END TRY</w:t>
            </w:r>
          </w:p>
          <w:p w14:paraId="0C48D5F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BEGIN CATCH</w:t>
            </w:r>
          </w:p>
          <w:p w14:paraId="076B7C0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IF @@TRANCOUNT &gt; 0 ROLLBACK TRANSACTION;</w:t>
            </w:r>
          </w:p>
          <w:p w14:paraId="4CA8FC8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THROW;</w:t>
            </w:r>
          </w:p>
          <w:p w14:paraId="2855260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END CATCH;</w:t>
            </w:r>
          </w:p>
          <w:p w14:paraId="57921EB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END;</w:t>
            </w:r>
          </w:p>
          <w:p w14:paraId="40A80C3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3D520E5C">
            <w:pPr>
              <w:spacing w:after="0" w:line="247" w:lineRule="auto"/>
              <w:rPr>
                <w:rFonts w:hint="default" w:ascii="Times New Roman" w:hAnsi="Times New Roman" w:cs="Times New Roman"/>
                <w:sz w:val="26"/>
                <w:szCs w:val="26"/>
              </w:rPr>
            </w:pPr>
          </w:p>
          <w:p w14:paraId="43E9B18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CAC TRUY VAN KIEM TRA NHANH SAU KHI CHAY</w:t>
            </w:r>
          </w:p>
          <w:p w14:paraId="6CA484F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PRINT N'1. Danh sach nhan vien va phong ban';</w:t>
            </w:r>
          </w:p>
          <w:p w14:paraId="56571AC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SELECT nv.MaNV, nv.HoTen, pb.TenPhongBan, nv.TrangThai</w:t>
            </w:r>
          </w:p>
          <w:p w14:paraId="4C79CD4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FROM dbo.NhanVien nv JOIN dbo.PhongBan pb ON pb.MaPhongBan=nv.MaPhongBan</w:t>
            </w:r>
          </w:p>
          <w:p w14:paraId="3C900FF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ORDER BY nv.MaNV;</w:t>
            </w:r>
          </w:p>
          <w:p w14:paraId="7326F368">
            <w:pPr>
              <w:spacing w:after="0" w:line="247" w:lineRule="auto"/>
              <w:rPr>
                <w:rFonts w:hint="default" w:ascii="Times New Roman" w:hAnsi="Times New Roman" w:cs="Times New Roman"/>
                <w:sz w:val="26"/>
                <w:szCs w:val="26"/>
              </w:rPr>
            </w:pPr>
          </w:p>
          <w:p w14:paraId="77A45CD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PRINT N'2. Tinh trang hop dong';</w:t>
            </w:r>
          </w:p>
          <w:p w14:paraId="0E24668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SELECT nv.MaNV, nv.HoTen, hd.SoHopDong, hd.LoaiHopDong,</w:t>
            </w:r>
          </w:p>
          <w:p w14:paraId="7AF0DB63">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hd.NgayBatDau, hd.NgayKetThuc</w:t>
            </w:r>
          </w:p>
          <w:p w14:paraId="2D89038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FROM dbo.NhanVien nv</w:t>
            </w:r>
          </w:p>
          <w:p w14:paraId="5F52DFC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LEFT JOIN dbo.HopDongLaoDong hd ON hd.MaNV=nv.MaNV</w:t>
            </w:r>
          </w:p>
          <w:p w14:paraId="5AEF69C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ORDER BY nv.MaNV;</w:t>
            </w:r>
          </w:p>
          <w:p w14:paraId="5430DCE1">
            <w:pPr>
              <w:spacing w:after="0" w:line="247" w:lineRule="auto"/>
              <w:rPr>
                <w:rFonts w:hint="default" w:ascii="Times New Roman" w:hAnsi="Times New Roman" w:cs="Times New Roman"/>
                <w:sz w:val="26"/>
                <w:szCs w:val="26"/>
              </w:rPr>
            </w:pPr>
          </w:p>
          <w:p w14:paraId="388CFB06">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PRINT N'3. Phieu phu troi va nhan vien tham gia';</w:t>
            </w:r>
          </w:p>
          <w:p w14:paraId="71DFA8A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SELECT p.SoPhieuPT, p.NgayPhuTroi, nv.HoTen,</w:t>
            </w:r>
          </w:p>
          <w:p w14:paraId="3DE9FA6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ct.SoGioThamGia, p.HeSoPhuTroi,</w:t>
            </w:r>
          </w:p>
          <w:p w14:paraId="45BF9A9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ct.SoGioThamGia * p.HeSoPhuTroi AS GioQuyDoi</w:t>
            </w:r>
          </w:p>
          <w:p w14:paraId="740798C2">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FROM dbo.PhieuPhuTroi p</w:t>
            </w:r>
          </w:p>
          <w:p w14:paraId="21B2F9A0">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JOIN dbo.ChiTietPhuTroi ct ON ct.SoPhieuPT=p.SoPhieuPT</w:t>
            </w:r>
          </w:p>
          <w:p w14:paraId="754B1A2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JOIN dbo.NhanVien nv ON nv.MaNV=ct.MaNV</w:t>
            </w:r>
          </w:p>
          <w:p w14:paraId="5B56740A">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ORDER BY p.SoPhieuPT,nv.MaNV;</w:t>
            </w:r>
          </w:p>
          <w:p w14:paraId="4E42F054">
            <w:pPr>
              <w:spacing w:after="0" w:line="247" w:lineRule="auto"/>
              <w:rPr>
                <w:rFonts w:hint="default" w:ascii="Times New Roman" w:hAnsi="Times New Roman" w:cs="Times New Roman"/>
                <w:sz w:val="26"/>
                <w:szCs w:val="26"/>
              </w:rPr>
            </w:pPr>
          </w:p>
          <w:p w14:paraId="7BAF635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PRINT N'4. Bang luong thang 09/2026';</w:t>
            </w:r>
          </w:p>
          <w:p w14:paraId="2AC79184">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SELECT bl.Thang, bl.Nam, nv.MaNV, nv.HoTen,</w:t>
            </w:r>
          </w:p>
          <w:p w14:paraId="75010AB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bl.LuongTheoCong, bl.PhuCap, bl.TienPhuTroi, bl.TienThuong,</w:t>
            </w:r>
          </w:p>
          <w:p w14:paraId="7B13CAE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bl.TienPhat, bl.TruBaoHiem, bl.ThucLinh</w:t>
            </w:r>
          </w:p>
          <w:p w14:paraId="1743FC2D">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FROM dbo.BangLuong bl</w:t>
            </w:r>
          </w:p>
          <w:p w14:paraId="512C269F">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JOIN dbo.NhanVien nv ON nv.MaNV=bl.MaNV</w:t>
            </w:r>
          </w:p>
          <w:p w14:paraId="0BF6D301">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WHERE bl.Thang=9 AND bl.Nam=2026</w:t>
            </w:r>
          </w:p>
          <w:p w14:paraId="263F498E">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ORDER BY nv.MaNV;</w:t>
            </w:r>
          </w:p>
          <w:p w14:paraId="2ADCB613">
            <w:pPr>
              <w:spacing w:after="0" w:line="247" w:lineRule="auto"/>
              <w:rPr>
                <w:rFonts w:hint="default" w:ascii="Times New Roman" w:hAnsi="Times New Roman" w:cs="Times New Roman"/>
                <w:sz w:val="26"/>
                <w:szCs w:val="26"/>
              </w:rPr>
            </w:pPr>
          </w:p>
          <w:p w14:paraId="21F84EE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PRINT N'5. Quyet dinh khen thuong: ca nhan / tap the / cho ky';</w:t>
            </w:r>
          </w:p>
          <w:p w14:paraId="405F57C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SELECT q.SoQDKT, q.NoiDung, nv.HoTen AS NhanVien, pb.TenPhongBan AS TapThe,</w:t>
            </w:r>
          </w:p>
          <w:p w14:paraId="0089308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 xml:space="preserve">       q.SoTienThuong, q.TrangThaiKy, pc.SoPhieuChi</w:t>
            </w:r>
          </w:p>
          <w:p w14:paraId="3DE99AD7">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FROM dbo.QuyetDinhKhenThuong q</w:t>
            </w:r>
          </w:p>
          <w:p w14:paraId="5E0925FC">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LEFT JOIN dbo.NhanVien nv ON nv.MaNV=q.MaNV</w:t>
            </w:r>
          </w:p>
          <w:p w14:paraId="6645CA9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LEFT JOIN dbo.PhongBan pb ON pb.MaPhongBan=q.MaPhongBan</w:t>
            </w:r>
          </w:p>
          <w:p w14:paraId="2F79BAF8">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LEFT JOIN dbo.PhieuChiKhenThuong pc ON pc.SoQDKT=q.SoQDKT</w:t>
            </w:r>
          </w:p>
          <w:p w14:paraId="6BED2A45">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ORDER BY q.SoQDKT;</w:t>
            </w:r>
          </w:p>
          <w:p w14:paraId="66F7C999">
            <w:pPr>
              <w:spacing w:after="0" w:line="247" w:lineRule="auto"/>
              <w:rPr>
                <w:rFonts w:hint="default" w:ascii="Times New Roman" w:hAnsi="Times New Roman" w:cs="Times New Roman"/>
                <w:sz w:val="26"/>
                <w:szCs w:val="26"/>
              </w:rPr>
            </w:pPr>
            <w:r>
              <w:rPr>
                <w:rFonts w:hint="default" w:ascii="Times New Roman" w:hAnsi="Times New Roman" w:cs="Times New Roman"/>
                <w:sz w:val="26"/>
                <w:szCs w:val="26"/>
              </w:rPr>
              <w:t>GO</w:t>
            </w:r>
          </w:p>
          <w:p w14:paraId="1A953524">
            <w:pPr>
              <w:spacing w:after="0" w:line="247" w:lineRule="auto"/>
              <w:rPr>
                <w:rFonts w:hint="default" w:ascii="Times New Roman" w:hAnsi="Times New Roman" w:cs="Times New Roman"/>
                <w:sz w:val="26"/>
                <w:szCs w:val="26"/>
              </w:rPr>
            </w:pPr>
          </w:p>
        </w:tc>
      </w:tr>
    </w:tbl>
    <w:p w14:paraId="54D04854">
      <w:pPr>
        <w:spacing w:after="0"/>
        <w:rPr>
          <w:rFonts w:hint="default" w:ascii="Times New Roman" w:hAnsi="Times New Roman" w:cs="Times New Roman"/>
          <w:sz w:val="26"/>
          <w:szCs w:val="26"/>
        </w:rPr>
      </w:pPr>
    </w:p>
    <w:p w14:paraId="39F82ED9">
      <w:pPr>
        <w:pStyle w:val="3"/>
        <w:rPr>
          <w:rFonts w:hint="default" w:ascii="Times New Roman" w:hAnsi="Times New Roman" w:cs="Times New Roman"/>
          <w:sz w:val="26"/>
          <w:szCs w:val="26"/>
        </w:rPr>
      </w:pPr>
      <w:r>
        <w:rPr>
          <w:rFonts w:hint="default" w:ascii="Times New Roman" w:hAnsi="Times New Roman" w:cs="Times New Roman"/>
          <w:sz w:val="26"/>
          <w:szCs w:val="26"/>
        </w:rPr>
        <w:t>4.4. Các quy tắc nghiệp vụ thực hiện trong Service</w:t>
      </w:r>
    </w:p>
    <w:p w14:paraId="739D4D87">
      <w:pPr>
        <w:rPr>
          <w:rFonts w:hint="default" w:ascii="Times New Roman" w:hAnsi="Times New Roman" w:cs="Times New Roman"/>
          <w:sz w:val="26"/>
          <w:szCs w:val="26"/>
        </w:rPr>
      </w:pPr>
      <w:r>
        <w:rPr>
          <w:rFonts w:hint="default" w:ascii="Times New Roman" w:hAnsi="Times New Roman" w:cs="Times New Roman"/>
          <w:b w:val="0"/>
          <w:i w:val="0"/>
          <w:sz w:val="26"/>
          <w:szCs w:val="26"/>
        </w:rPr>
        <w:t>Ràng buộc kiểu một giá trị, khóa ngoại và số tiền không âm có thể đặt trực tiếp ở SQL. Ngược lại, kiểm tra hết thử việc trước khi ký hợp đồng, hồ sơ BHYT/BHXH với hợp đồng dài hạn, chọn quyết định lương đang hiệu lực, hệ số 1,5 và tránh trừ phạt hai lần cần kiểm tra ở tầng nghiệp vụ có transaction phù hợp.</w:t>
      </w:r>
    </w:p>
    <w:p w14:paraId="1C296B77">
      <w:pPr>
        <w:pStyle w:val="2"/>
        <w:rPr>
          <w:rFonts w:hint="default" w:ascii="Times New Roman" w:hAnsi="Times New Roman" w:cs="Times New Roman"/>
          <w:sz w:val="26"/>
          <w:szCs w:val="26"/>
        </w:rPr>
      </w:pPr>
      <w:r>
        <w:rPr>
          <w:rFonts w:hint="default" w:ascii="Times New Roman" w:hAnsi="Times New Roman" w:cs="Times New Roman"/>
          <w:sz w:val="26"/>
          <w:szCs w:val="26"/>
        </w:rPr>
        <w:t>5. KIẾN TRÚC VÀ HỆ THỐNG FORM</w:t>
      </w:r>
    </w:p>
    <w:p w14:paraId="0F06F5E4">
      <w:pPr>
        <w:rPr>
          <w:rFonts w:hint="default" w:ascii="Times New Roman" w:hAnsi="Times New Roman" w:cs="Times New Roman"/>
          <w:sz w:val="26"/>
          <w:szCs w:val="26"/>
        </w:rPr>
      </w:pPr>
      <w:r>
        <w:rPr>
          <w:rFonts w:hint="default" w:ascii="Times New Roman" w:hAnsi="Times New Roman" w:cs="Times New Roman"/>
          <w:b w:val="0"/>
          <w:i w:val="0"/>
          <w:sz w:val="26"/>
          <w:szCs w:val="26"/>
        </w:rPr>
        <w:t>Theo đúng hướng của mẫu Bài 6, ứng dụng được tổ chức thành ba tầng UI → Service → Data. Mọi sự kiện Form gọi phương thức của Service; Service kiểm tra điều kiện và chỉ sau đó thực hiện câu lệnh SQL có tham số qua Db.cs.</w:t>
      </w:r>
    </w:p>
    <w:p w14:paraId="1234B867">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color w:val="000000"/>
          <w:kern w:val="0"/>
          <w:sz w:val="26"/>
          <w:szCs w:val="26"/>
          <w:lang w:val="en-US" w:eastAsia="zh-CN" w:bidi="ar"/>
        </w:rPr>
        <w:drawing>
          <wp:inline distT="0" distB="0" distL="114300" distR="114300">
            <wp:extent cx="4654550" cy="3479165"/>
            <wp:effectExtent l="0" t="0" r="0" b="0"/>
            <wp:docPr id="2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descr="IMG_256"/>
                    <pic:cNvPicPr>
                      <a:picLocks noChangeAspect="1"/>
                    </pic:cNvPicPr>
                  </pic:nvPicPr>
                  <pic:blipFill>
                    <a:blip r:embed="rId11"/>
                    <a:stretch>
                      <a:fillRect/>
                    </a:stretch>
                  </pic:blipFill>
                  <pic:spPr>
                    <a:xfrm>
                      <a:off x="0" y="0"/>
                      <a:ext cx="4654550" cy="3479165"/>
                    </a:xfrm>
                    <a:prstGeom prst="rect">
                      <a:avLst/>
                    </a:prstGeom>
                    <a:noFill/>
                    <a:ln w="9525">
                      <a:noFill/>
                    </a:ln>
                  </pic:spPr>
                </pic:pic>
              </a:graphicData>
            </a:graphic>
          </wp:inline>
        </w:drawing>
      </w:r>
    </w:p>
    <w:p w14:paraId="3C15D24A">
      <w:pPr>
        <w:keepNext/>
        <w:jc w:val="center"/>
        <w:rPr>
          <w:rFonts w:hint="default" w:ascii="Times New Roman" w:hAnsi="Times New Roman" w:cs="Times New Roman"/>
          <w:sz w:val="26"/>
          <w:szCs w:val="26"/>
        </w:rPr>
      </w:pPr>
    </w:p>
    <w:p w14:paraId="3C5BD73C">
      <w:pPr>
        <w:spacing w:after="180"/>
        <w:jc w:val="center"/>
        <w:rPr>
          <w:rFonts w:hint="default" w:ascii="Times New Roman" w:hAnsi="Times New Roman" w:cs="Times New Roman"/>
          <w:sz w:val="26"/>
          <w:szCs w:val="26"/>
        </w:rPr>
      </w:pPr>
      <w:r>
        <w:rPr>
          <w:rFonts w:hint="default" w:ascii="Times New Roman" w:hAnsi="Times New Roman" w:cs="Times New Roman"/>
          <w:b/>
          <w:i w:val="0"/>
          <w:sz w:val="26"/>
          <w:szCs w:val="26"/>
        </w:rPr>
        <w:t>Hình P.7: Kiến trúc C# Windows Forms – Service – Data – SQL Server</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4"/>
        <w:gridCol w:w="3969"/>
        <w:gridCol w:w="3969"/>
      </w:tblGrid>
      <w:tr w14:paraId="571FA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4" w:type="dxa"/>
            <w:shd w:val="clear" w:color="auto" w:fill="E8ECF2"/>
            <w:vAlign w:val="center"/>
          </w:tcPr>
          <w:p w14:paraId="10A34196">
            <w:pPr>
              <w:spacing w:after="0" w:line="247" w:lineRule="auto"/>
              <w:rPr>
                <w:rFonts w:hint="default" w:ascii="Times New Roman" w:hAnsi="Times New Roman" w:cs="Times New Roman"/>
                <w:sz w:val="26"/>
                <w:szCs w:val="26"/>
              </w:rPr>
            </w:pPr>
            <w:r>
              <w:rPr>
                <w:rFonts w:hint="default" w:ascii="Times New Roman" w:hAnsi="Times New Roman" w:cs="Times New Roman"/>
                <w:b/>
                <w:sz w:val="26"/>
                <w:szCs w:val="26"/>
              </w:rPr>
              <w:t>Nhóm</w:t>
            </w:r>
          </w:p>
        </w:tc>
        <w:tc>
          <w:tcPr>
            <w:tcW w:w="3969" w:type="dxa"/>
            <w:shd w:val="clear" w:color="auto" w:fill="E8ECF2"/>
            <w:vAlign w:val="center"/>
          </w:tcPr>
          <w:p w14:paraId="71116C1F">
            <w:pPr>
              <w:spacing w:after="0" w:line="247" w:lineRule="auto"/>
              <w:rPr>
                <w:rFonts w:hint="default" w:ascii="Times New Roman" w:hAnsi="Times New Roman" w:cs="Times New Roman"/>
                <w:sz w:val="26"/>
                <w:szCs w:val="26"/>
              </w:rPr>
            </w:pPr>
            <w:r>
              <w:rPr>
                <w:rFonts w:hint="default" w:ascii="Times New Roman" w:hAnsi="Times New Roman" w:cs="Times New Roman"/>
                <w:b/>
                <w:sz w:val="26"/>
                <w:szCs w:val="26"/>
              </w:rPr>
              <w:t>File/Thành phần</w:t>
            </w:r>
          </w:p>
        </w:tc>
        <w:tc>
          <w:tcPr>
            <w:tcW w:w="3969" w:type="dxa"/>
            <w:shd w:val="clear" w:color="auto" w:fill="E8ECF2"/>
            <w:vAlign w:val="center"/>
          </w:tcPr>
          <w:p w14:paraId="2D852C13">
            <w:pPr>
              <w:spacing w:after="0" w:line="247" w:lineRule="auto"/>
              <w:rPr>
                <w:rFonts w:hint="default" w:ascii="Times New Roman" w:hAnsi="Times New Roman" w:cs="Times New Roman"/>
                <w:sz w:val="26"/>
                <w:szCs w:val="26"/>
              </w:rPr>
            </w:pPr>
            <w:r>
              <w:rPr>
                <w:rFonts w:hint="default" w:ascii="Times New Roman" w:hAnsi="Times New Roman" w:cs="Times New Roman"/>
                <w:b/>
                <w:sz w:val="26"/>
                <w:szCs w:val="26"/>
              </w:rPr>
              <w:t>Vai trò</w:t>
            </w:r>
          </w:p>
        </w:tc>
      </w:tr>
      <w:tr w14:paraId="3DC71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vAlign w:val="center"/>
          </w:tcPr>
          <w:p w14:paraId="6BECDDE3">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Data</w:t>
            </w:r>
          </w:p>
        </w:tc>
        <w:tc>
          <w:tcPr>
            <w:tcW w:w="3969" w:type="dxa"/>
            <w:vAlign w:val="center"/>
          </w:tcPr>
          <w:p w14:paraId="620059EA">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Db.cs</w:t>
            </w:r>
          </w:p>
        </w:tc>
        <w:tc>
          <w:tcPr>
            <w:tcW w:w="3969" w:type="dxa"/>
            <w:vAlign w:val="center"/>
          </w:tcPr>
          <w:p w14:paraId="386CFAB6">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Kết nối SQL Server; Query/Execute; hỗ trợ SqlParameter và transaction.</w:t>
            </w:r>
          </w:p>
        </w:tc>
      </w:tr>
      <w:tr w14:paraId="63D1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vAlign w:val="center"/>
          </w:tcPr>
          <w:p w14:paraId="00F658AD">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Services</w:t>
            </w:r>
          </w:p>
        </w:tc>
        <w:tc>
          <w:tcPr>
            <w:tcW w:w="3969" w:type="dxa"/>
            <w:vAlign w:val="center"/>
          </w:tcPr>
          <w:p w14:paraId="126A863E">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NhanSuService, TuyenDungService, HopDongService</w:t>
            </w:r>
          </w:p>
        </w:tc>
        <w:tc>
          <w:tcPr>
            <w:tcW w:w="3969" w:type="dxa"/>
            <w:vAlign w:val="center"/>
          </w:tcPr>
          <w:p w14:paraId="55A346CA">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Xử lý nhân viên, tuyển dụng, ký HĐ và bảo hiểm.</w:t>
            </w:r>
          </w:p>
        </w:tc>
      </w:tr>
      <w:tr w14:paraId="1253E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vAlign w:val="center"/>
          </w:tcPr>
          <w:p w14:paraId="15CA6A89">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Services</w:t>
            </w:r>
          </w:p>
        </w:tc>
        <w:tc>
          <w:tcPr>
            <w:tcW w:w="3969" w:type="dxa"/>
            <w:vAlign w:val="center"/>
          </w:tcPr>
          <w:p w14:paraId="2DDF94E9">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PhanCongService, ChamCongService, LuongService</w:t>
            </w:r>
          </w:p>
        </w:tc>
        <w:tc>
          <w:tcPr>
            <w:tcW w:w="3969" w:type="dxa"/>
            <w:vAlign w:val="center"/>
          </w:tcPr>
          <w:p w14:paraId="5B912BA9">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Phân ca, chấm công, tính bảng lương theo tháng.</w:t>
            </w:r>
          </w:p>
        </w:tc>
      </w:tr>
      <w:tr w14:paraId="1E88C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vAlign w:val="center"/>
          </w:tcPr>
          <w:p w14:paraId="21706D21">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Services</w:t>
            </w:r>
          </w:p>
        </w:tc>
        <w:tc>
          <w:tcPr>
            <w:tcW w:w="3969" w:type="dxa"/>
            <w:vAlign w:val="center"/>
          </w:tcPr>
          <w:p w14:paraId="345430BF">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KhenThuongService, KyLuatService</w:t>
            </w:r>
          </w:p>
        </w:tc>
        <w:tc>
          <w:tcPr>
            <w:tcW w:w="3969" w:type="dxa"/>
            <w:vAlign w:val="center"/>
          </w:tcPr>
          <w:p w14:paraId="32A8DDDF">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Ghi quyết định, xác nhận ký, quản lý chi/thu.</w:t>
            </w:r>
          </w:p>
        </w:tc>
      </w:tr>
      <w:tr w14:paraId="48BEC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vAlign w:val="center"/>
          </w:tcPr>
          <w:p w14:paraId="316E0F44">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Forms</w:t>
            </w:r>
          </w:p>
        </w:tc>
        <w:tc>
          <w:tcPr>
            <w:tcW w:w="3969" w:type="dxa"/>
            <w:vAlign w:val="center"/>
          </w:tcPr>
          <w:p w14:paraId="2A9C0B1B">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FrmMain và các Frm nghiệp vụ</w:t>
            </w:r>
          </w:p>
        </w:tc>
        <w:tc>
          <w:tcPr>
            <w:tcW w:w="3969" w:type="dxa"/>
            <w:vAlign w:val="center"/>
          </w:tcPr>
          <w:p w14:paraId="3317BA30">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Hiển thị dữ liệu, nhập biểu mẫu và phát sinh sự kiện.</w:t>
            </w:r>
          </w:p>
        </w:tc>
      </w:tr>
      <w:tr w14:paraId="7248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vAlign w:val="center"/>
          </w:tcPr>
          <w:p w14:paraId="0899FB8F">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Database</w:t>
            </w:r>
          </w:p>
        </w:tc>
        <w:tc>
          <w:tcPr>
            <w:tcW w:w="3969" w:type="dxa"/>
            <w:vAlign w:val="center"/>
          </w:tcPr>
          <w:p w14:paraId="08E6C592">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SQL Server LocalDB</w:t>
            </w:r>
          </w:p>
        </w:tc>
        <w:tc>
          <w:tcPr>
            <w:tcW w:w="3969" w:type="dxa"/>
            <w:vAlign w:val="center"/>
          </w:tcPr>
          <w:p w14:paraId="7A30FFDA">
            <w:pPr>
              <w:spacing w:after="0" w:line="247" w:lineRule="auto"/>
              <w:rPr>
                <w:rFonts w:hint="default" w:ascii="Times New Roman" w:hAnsi="Times New Roman" w:cs="Times New Roman"/>
                <w:sz w:val="26"/>
                <w:szCs w:val="26"/>
              </w:rPr>
            </w:pPr>
            <w:r>
              <w:rPr>
                <w:rFonts w:hint="default" w:ascii="Times New Roman" w:hAnsi="Times New Roman" w:cs="Times New Roman"/>
                <w:b w:val="0"/>
                <w:sz w:val="26"/>
                <w:szCs w:val="26"/>
              </w:rPr>
              <w:t>Lưu 15 bảng chính và các bảng liên kết cần thiết.</w:t>
            </w:r>
          </w:p>
        </w:tc>
      </w:tr>
    </w:tbl>
    <w:p w14:paraId="1F61B2D9">
      <w:pPr>
        <w:spacing w:after="0"/>
        <w:rPr>
          <w:rFonts w:hint="default" w:ascii="Times New Roman" w:hAnsi="Times New Roman" w:cs="Times New Roman"/>
          <w:sz w:val="26"/>
          <w:szCs w:val="26"/>
        </w:rPr>
      </w:pPr>
    </w:p>
    <w:p w14:paraId="5A7727D4">
      <w:pPr>
        <w:pStyle w:val="2"/>
        <w:rPr>
          <w:rFonts w:hint="default" w:ascii="Times New Roman" w:hAnsi="Times New Roman" w:cs="Times New Roman"/>
          <w:sz w:val="26"/>
          <w:szCs w:val="26"/>
        </w:rPr>
      </w:pPr>
      <w:r>
        <w:rPr>
          <w:rFonts w:hint="default" w:ascii="Times New Roman" w:hAnsi="Times New Roman" w:cs="Times New Roman"/>
          <w:sz w:val="26"/>
          <w:szCs w:val="26"/>
        </w:rPr>
        <w:t>6. THIẾT KẾ GIAO DIỆN</w:t>
      </w:r>
    </w:p>
    <w:p w14:paraId="7453FA79">
      <w:pPr>
        <w:rPr>
          <w:rFonts w:hint="default" w:ascii="Times New Roman" w:hAnsi="Times New Roman" w:cs="Times New Roman"/>
          <w:sz w:val="26"/>
          <w:szCs w:val="26"/>
        </w:rPr>
      </w:pPr>
      <w:r>
        <w:rPr>
          <w:rFonts w:hint="default" w:ascii="Times New Roman" w:hAnsi="Times New Roman" w:cs="Times New Roman"/>
          <w:b w:val="0"/>
          <w:i w:val="0"/>
          <w:sz w:val="26"/>
          <w:szCs w:val="26"/>
        </w:rPr>
        <w:t>Giao diện WinForms được chia thành khu vực thông tin, nhóm nút nghiệp vụ và bảng kết quả. Các hình dưới đây là bố cục thiết kế đề xuất, không phải ảnh chụp ứng dụng đã chạy.</w:t>
      </w:r>
    </w:p>
    <w:p w14:paraId="3884CAE9">
      <w:pPr>
        <w:pStyle w:val="4"/>
        <w:rPr>
          <w:rFonts w:hint="default" w:ascii="Times New Roman" w:hAnsi="Times New Roman" w:cs="Times New Roman"/>
          <w:sz w:val="26"/>
          <w:szCs w:val="26"/>
        </w:rPr>
      </w:pPr>
      <w:r>
        <w:rPr>
          <w:rFonts w:hint="default" w:ascii="Times New Roman" w:hAnsi="Times New Roman" w:cs="Times New Roman"/>
          <w:sz w:val="26"/>
          <w:szCs w:val="26"/>
        </w:rPr>
        <w:t>1. Trang chính</w:t>
      </w:r>
    </w:p>
    <w:p w14:paraId="4F4ABE11">
      <w:pPr>
        <w:rPr>
          <w:rFonts w:hint="default" w:ascii="Times New Roman" w:hAnsi="Times New Roman" w:cs="Times New Roman"/>
          <w:b w:val="0"/>
          <w:i w:val="0"/>
          <w:sz w:val="26"/>
          <w:szCs w:val="26"/>
        </w:rPr>
      </w:pPr>
      <w:r>
        <w:rPr>
          <w:rFonts w:hint="default" w:ascii="Times New Roman" w:hAnsi="Times New Roman" w:cs="Times New Roman"/>
          <w:b w:val="0"/>
          <w:i w:val="0"/>
          <w:sz w:val="26"/>
          <w:szCs w:val="26"/>
        </w:rPr>
        <w:t>Điều hướng đến các nhóm: nhân sự, chấm công, lương, khen thưởng – kỷ luật.</w:t>
      </w:r>
    </w:p>
    <w:p w14:paraId="766F3916">
      <w:pPr>
        <w:jc w:val="center"/>
        <w:rPr>
          <w:rFonts w:hint="default" w:ascii="Times New Roman" w:hAnsi="Times New Roman" w:cs="Times New Roman"/>
          <w:b w:val="0"/>
          <w:i w:val="0"/>
          <w:sz w:val="26"/>
          <w:szCs w:val="26"/>
        </w:rPr>
      </w:pPr>
      <w:r>
        <w:rPr>
          <w:rFonts w:hint="default" w:ascii="Times New Roman" w:hAnsi="Times New Roman" w:eastAsia="SimSun" w:cs="Times New Roman"/>
          <w:color w:val="000000"/>
          <w:kern w:val="0"/>
          <w:sz w:val="26"/>
          <w:szCs w:val="26"/>
          <w:lang w:val="en-US" w:eastAsia="zh-CN" w:bidi="ar"/>
        </w:rPr>
        <w:drawing>
          <wp:inline distT="0" distB="0" distL="114300" distR="114300">
            <wp:extent cx="4090670" cy="2512060"/>
            <wp:effectExtent l="0" t="0" r="0" b="0"/>
            <wp:docPr id="2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descr="IMG_256"/>
                    <pic:cNvPicPr>
                      <a:picLocks noChangeAspect="1"/>
                    </pic:cNvPicPr>
                  </pic:nvPicPr>
                  <pic:blipFill>
                    <a:blip r:embed="rId12"/>
                    <a:stretch>
                      <a:fillRect/>
                    </a:stretch>
                  </pic:blipFill>
                  <pic:spPr>
                    <a:xfrm>
                      <a:off x="0" y="0"/>
                      <a:ext cx="4090670" cy="2512060"/>
                    </a:xfrm>
                    <a:prstGeom prst="rect">
                      <a:avLst/>
                    </a:prstGeom>
                    <a:noFill/>
                    <a:ln w="9525">
                      <a:noFill/>
                    </a:ln>
                  </pic:spPr>
                </pic:pic>
              </a:graphicData>
            </a:graphic>
          </wp:inline>
        </w:drawing>
      </w:r>
    </w:p>
    <w:p w14:paraId="29431D99">
      <w:pPr>
        <w:keepNext/>
        <w:jc w:val="center"/>
        <w:rPr>
          <w:rFonts w:hint="default" w:ascii="Times New Roman" w:hAnsi="Times New Roman" w:cs="Times New Roman"/>
          <w:sz w:val="26"/>
          <w:szCs w:val="26"/>
        </w:rPr>
      </w:pPr>
    </w:p>
    <w:p w14:paraId="145A667C">
      <w:pPr>
        <w:spacing w:after="180"/>
        <w:jc w:val="center"/>
        <w:rPr>
          <w:rFonts w:hint="default" w:ascii="Times New Roman" w:hAnsi="Times New Roman" w:cs="Times New Roman"/>
          <w:sz w:val="26"/>
          <w:szCs w:val="26"/>
        </w:rPr>
      </w:pPr>
      <w:r>
        <w:rPr>
          <w:rFonts w:hint="default" w:ascii="Times New Roman" w:hAnsi="Times New Roman" w:cs="Times New Roman"/>
          <w:b/>
          <w:i w:val="0"/>
          <w:sz w:val="26"/>
          <w:szCs w:val="26"/>
        </w:rPr>
        <w:t>Hình P.8: Phác thảo giao diện Trang chính</w:t>
      </w:r>
    </w:p>
    <w:p w14:paraId="10713587">
      <w:pPr>
        <w:pStyle w:val="4"/>
        <w:rPr>
          <w:rFonts w:hint="default" w:ascii="Times New Roman" w:hAnsi="Times New Roman" w:cs="Times New Roman"/>
          <w:sz w:val="26"/>
          <w:szCs w:val="26"/>
        </w:rPr>
      </w:pPr>
      <w:r>
        <w:rPr>
          <w:rFonts w:hint="default" w:ascii="Times New Roman" w:hAnsi="Times New Roman" w:cs="Times New Roman"/>
          <w:sz w:val="26"/>
          <w:szCs w:val="26"/>
          <w:lang w:val="en-US"/>
        </w:rPr>
        <w:t>2</w:t>
      </w:r>
      <w:r>
        <w:rPr>
          <w:rFonts w:hint="default" w:ascii="Times New Roman" w:hAnsi="Times New Roman" w:cs="Times New Roman"/>
          <w:sz w:val="26"/>
          <w:szCs w:val="26"/>
        </w:rPr>
        <w:t>. Quyết định tuyển dụng</w:t>
      </w:r>
    </w:p>
    <w:p w14:paraId="3193A9CA">
      <w:pPr>
        <w:rPr>
          <w:rFonts w:hint="default" w:ascii="Times New Roman" w:hAnsi="Times New Roman" w:cs="Times New Roman"/>
          <w:sz w:val="26"/>
          <w:szCs w:val="26"/>
        </w:rPr>
      </w:pPr>
      <w:r>
        <w:rPr>
          <w:rFonts w:hint="default" w:ascii="Times New Roman" w:hAnsi="Times New Roman" w:cs="Times New Roman"/>
          <w:b w:val="0"/>
          <w:i w:val="0"/>
          <w:sz w:val="26"/>
          <w:szCs w:val="26"/>
        </w:rPr>
        <w:t>Lập quyết định thử việc với thời hạn, phòng ban, mức lương và điều khoản.</w:t>
      </w:r>
    </w:p>
    <w:p w14:paraId="03D9237B">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color w:val="000000"/>
          <w:kern w:val="0"/>
          <w:sz w:val="26"/>
          <w:szCs w:val="26"/>
          <w:lang w:val="en-US" w:eastAsia="zh-CN" w:bidi="ar"/>
        </w:rPr>
        <w:drawing>
          <wp:inline distT="0" distB="0" distL="114300" distR="114300">
            <wp:extent cx="3798570" cy="3573145"/>
            <wp:effectExtent l="0" t="0" r="0" b="0"/>
            <wp:docPr id="2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descr="IMG_256"/>
                    <pic:cNvPicPr>
                      <a:picLocks noChangeAspect="1"/>
                    </pic:cNvPicPr>
                  </pic:nvPicPr>
                  <pic:blipFill>
                    <a:blip r:embed="rId13"/>
                    <a:stretch>
                      <a:fillRect/>
                    </a:stretch>
                  </pic:blipFill>
                  <pic:spPr>
                    <a:xfrm>
                      <a:off x="0" y="0"/>
                      <a:ext cx="3798570" cy="3573145"/>
                    </a:xfrm>
                    <a:prstGeom prst="rect">
                      <a:avLst/>
                    </a:prstGeom>
                    <a:noFill/>
                    <a:ln w="9525">
                      <a:noFill/>
                    </a:ln>
                  </pic:spPr>
                </pic:pic>
              </a:graphicData>
            </a:graphic>
          </wp:inline>
        </w:drawing>
      </w:r>
    </w:p>
    <w:p w14:paraId="2A9EFB2A">
      <w:pPr>
        <w:keepNext/>
        <w:jc w:val="center"/>
        <w:rPr>
          <w:rFonts w:hint="default" w:ascii="Times New Roman" w:hAnsi="Times New Roman" w:cs="Times New Roman"/>
          <w:sz w:val="26"/>
          <w:szCs w:val="26"/>
        </w:rPr>
      </w:pPr>
    </w:p>
    <w:p w14:paraId="543D5B13">
      <w:pPr>
        <w:spacing w:after="180"/>
        <w:jc w:val="center"/>
        <w:rPr>
          <w:rFonts w:hint="default" w:ascii="Times New Roman" w:hAnsi="Times New Roman" w:cs="Times New Roman"/>
          <w:sz w:val="26"/>
          <w:szCs w:val="26"/>
        </w:rPr>
      </w:pPr>
      <w:r>
        <w:rPr>
          <w:rFonts w:hint="default" w:ascii="Times New Roman" w:hAnsi="Times New Roman" w:cs="Times New Roman"/>
          <w:b/>
          <w:i w:val="0"/>
          <w:sz w:val="26"/>
          <w:szCs w:val="26"/>
        </w:rPr>
        <w:t>Hình P.10: Phác thảo giao diện Quyết định tuyển dụng</w:t>
      </w:r>
    </w:p>
    <w:p w14:paraId="1428A03F">
      <w:pPr>
        <w:pStyle w:val="4"/>
        <w:rPr>
          <w:rFonts w:hint="default" w:ascii="Times New Roman" w:hAnsi="Times New Roman" w:cs="Times New Roman"/>
          <w:sz w:val="26"/>
          <w:szCs w:val="26"/>
        </w:rPr>
      </w:pPr>
      <w:r>
        <w:rPr>
          <w:rFonts w:hint="default" w:ascii="Times New Roman" w:hAnsi="Times New Roman" w:cs="Times New Roman"/>
          <w:sz w:val="26"/>
          <w:szCs w:val="26"/>
          <w:lang w:val="en-US"/>
        </w:rPr>
        <w:t>3</w:t>
      </w:r>
      <w:r>
        <w:rPr>
          <w:rFonts w:hint="default" w:ascii="Times New Roman" w:hAnsi="Times New Roman" w:cs="Times New Roman"/>
          <w:sz w:val="26"/>
          <w:szCs w:val="26"/>
        </w:rPr>
        <w:t>. Hợp đồng – bảo hiểm</w:t>
      </w:r>
    </w:p>
    <w:p w14:paraId="465A2530">
      <w:pPr>
        <w:rPr>
          <w:rFonts w:hint="default" w:ascii="Times New Roman" w:hAnsi="Times New Roman" w:cs="Times New Roman"/>
          <w:sz w:val="26"/>
          <w:szCs w:val="26"/>
        </w:rPr>
      </w:pPr>
      <w:r>
        <w:rPr>
          <w:rFonts w:hint="default" w:ascii="Times New Roman" w:hAnsi="Times New Roman" w:cs="Times New Roman"/>
          <w:b w:val="0"/>
          <w:i w:val="0"/>
          <w:sz w:val="26"/>
          <w:szCs w:val="26"/>
        </w:rPr>
        <w:t>Tạo hợp đồng và kiểm tra điều kiện lập hồ sơ BHYT/BHXH.</w:t>
      </w:r>
    </w:p>
    <w:p w14:paraId="0D98FAFD">
      <w:pPr>
        <w:keepNext w:val="0"/>
        <w:keepLines w:val="0"/>
        <w:widowControl/>
        <w:suppressLineNumbers w:val="0"/>
        <w:jc w:val="center"/>
        <w:rPr>
          <w:rFonts w:hint="default" w:ascii="Times New Roman" w:hAnsi="Times New Roman" w:cs="Times New Roman"/>
          <w:sz w:val="26"/>
          <w:szCs w:val="26"/>
          <w:lang w:val="en-US"/>
        </w:rPr>
      </w:pPr>
      <w:r>
        <w:rPr>
          <w:rFonts w:hint="default" w:ascii="Times New Roman" w:hAnsi="Times New Roman" w:eastAsia="SimSun" w:cs="Times New Roman"/>
          <w:color w:val="000000"/>
          <w:kern w:val="0"/>
          <w:sz w:val="26"/>
          <w:szCs w:val="26"/>
          <w:lang w:val="en-US" w:eastAsia="zh-CN" w:bidi="ar"/>
        </w:rPr>
        <w:drawing>
          <wp:inline distT="0" distB="0" distL="114300" distR="114300">
            <wp:extent cx="4358640" cy="5205095"/>
            <wp:effectExtent l="0" t="0" r="0" b="0"/>
            <wp:docPr id="23"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 descr="IMG_256"/>
                    <pic:cNvPicPr>
                      <a:picLocks noChangeAspect="1"/>
                    </pic:cNvPicPr>
                  </pic:nvPicPr>
                  <pic:blipFill>
                    <a:blip r:embed="rId14"/>
                    <a:stretch>
                      <a:fillRect/>
                    </a:stretch>
                  </pic:blipFill>
                  <pic:spPr>
                    <a:xfrm>
                      <a:off x="0" y="0"/>
                      <a:ext cx="4358640" cy="5205095"/>
                    </a:xfrm>
                    <a:prstGeom prst="rect">
                      <a:avLst/>
                    </a:prstGeom>
                    <a:noFill/>
                    <a:ln w="9525">
                      <a:noFill/>
                    </a:ln>
                  </pic:spPr>
                </pic:pic>
              </a:graphicData>
            </a:graphic>
          </wp:inline>
        </w:drawing>
      </w:r>
      <w:r>
        <w:rPr>
          <w:rFonts w:hint="default" w:ascii="Times New Roman" w:hAnsi="Times New Roman" w:eastAsia="SimSun" w:cs="Times New Roman"/>
          <w:color w:val="000000"/>
          <w:kern w:val="0"/>
          <w:sz w:val="26"/>
          <w:szCs w:val="26"/>
          <w:lang w:val="en-US" w:eastAsia="zh-CN" w:bidi="ar"/>
        </w:rPr>
        <w:t xml:space="preserve"> </w:t>
      </w:r>
    </w:p>
    <w:p w14:paraId="2A20F737">
      <w:pPr>
        <w:spacing w:after="180"/>
        <w:jc w:val="center"/>
        <w:rPr>
          <w:rFonts w:hint="default" w:ascii="Times New Roman" w:hAnsi="Times New Roman" w:cs="Times New Roman"/>
          <w:sz w:val="26"/>
          <w:szCs w:val="26"/>
        </w:rPr>
      </w:pPr>
      <w:r>
        <w:rPr>
          <w:rFonts w:hint="default" w:ascii="Times New Roman" w:hAnsi="Times New Roman" w:cs="Times New Roman"/>
          <w:b/>
          <w:i w:val="0"/>
          <w:sz w:val="26"/>
          <w:szCs w:val="26"/>
        </w:rPr>
        <w:t>Hình P.11: Phác thảo giao diện Hợp đồng – bảo hiểm</w:t>
      </w:r>
    </w:p>
    <w:p w14:paraId="3F805527">
      <w:pPr>
        <w:pStyle w:val="2"/>
        <w:rPr>
          <w:rFonts w:hint="default" w:ascii="Times New Roman" w:hAnsi="Times New Roman" w:cs="Times New Roman"/>
          <w:sz w:val="26"/>
          <w:szCs w:val="26"/>
        </w:rPr>
      </w:pPr>
      <w:r>
        <w:rPr>
          <w:rFonts w:hint="default" w:ascii="Times New Roman" w:hAnsi="Times New Roman" w:cs="Times New Roman"/>
          <w:sz w:val="26"/>
          <w:szCs w:val="26"/>
        </w:rPr>
        <w:t>7. TẠO MÔI TRƯỜNG VÀ PROJECT – STEP BY STEP</w:t>
      </w:r>
    </w:p>
    <w:p w14:paraId="117D6256">
      <w:pPr>
        <w:rPr>
          <w:rFonts w:hint="default" w:ascii="Times New Roman" w:hAnsi="Times New Roman" w:cs="Times New Roman"/>
          <w:sz w:val="26"/>
          <w:szCs w:val="26"/>
        </w:rPr>
      </w:pPr>
      <w:r>
        <w:rPr>
          <w:rFonts w:hint="default" w:ascii="Times New Roman" w:hAnsi="Times New Roman" w:cs="Times New Roman"/>
          <w:sz w:val="26"/>
          <w:szCs w:val="26"/>
        </w:rPr>
        <w:t>Chương này hướng dẫn dựng project Bài 7 theo quy trình Bài 6: tạo Windows Forms App (.NET Framework), tổ chức Data – Services – Forms, thiết kế màn hình bằng Visual Studio Designer, kết nối LocalDB và Build. Phạm vi phiên bản hiện tại chỉ gồm bốn Form đã thiết kế: FrmMain, FrmTuyenDung, FrmHopDong, FrmKhenThuong; không yêu cầu tạo những Form khác chỉ để đủ 15 Use Case.</w:t>
      </w:r>
    </w:p>
    <w:p w14:paraId="535E6252">
      <w:pPr>
        <w:pStyle w:val="3"/>
        <w:rPr>
          <w:rFonts w:hint="default" w:ascii="Times New Roman" w:hAnsi="Times New Roman" w:cs="Times New Roman"/>
          <w:sz w:val="26"/>
          <w:szCs w:val="26"/>
        </w:rPr>
      </w:pPr>
      <w:r>
        <w:rPr>
          <w:rFonts w:hint="default" w:ascii="Times New Roman" w:hAnsi="Times New Roman" w:cs="Times New Roman"/>
          <w:sz w:val="26"/>
          <w:szCs w:val="26"/>
        </w:rPr>
        <w:t>7.1. Công cụ, tài liệu và phạm vi thực hiện</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3"/>
        <w:gridCol w:w="6717"/>
      </w:tblGrid>
      <w:tr w14:paraId="30069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880" w:type="dxa"/>
            <w:shd w:val="clear" w:color="auto" w:fill="E6ECF5"/>
            <w:vAlign w:val="center"/>
          </w:tcPr>
          <w:p w14:paraId="31B6E789">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Thành phần</w:t>
            </w:r>
          </w:p>
        </w:tc>
        <w:tc>
          <w:tcPr>
            <w:tcW w:w="6768" w:type="dxa"/>
            <w:shd w:val="clear" w:color="auto" w:fill="E6ECF5"/>
            <w:vAlign w:val="center"/>
          </w:tcPr>
          <w:p w14:paraId="130BC368">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Thiết lập / phạm vi</w:t>
            </w:r>
          </w:p>
        </w:tc>
      </w:tr>
      <w:tr w14:paraId="1EFA8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7DFE653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Ngôn ngữ, IDE</w:t>
            </w:r>
          </w:p>
        </w:tc>
        <w:tc>
          <w:tcPr>
            <w:tcW w:w="6768" w:type="dxa"/>
            <w:vAlign w:val="center"/>
          </w:tcPr>
          <w:p w14:paraId="5065DF7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C#; Visual Studio 2022; Windows Forms App (.NET Framework) 4.7.2</w:t>
            </w:r>
          </w:p>
        </w:tc>
      </w:tr>
      <w:tr w14:paraId="5A49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678AE7F8">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CSDL</w:t>
            </w:r>
          </w:p>
        </w:tc>
        <w:tc>
          <w:tcPr>
            <w:tcW w:w="6768" w:type="dxa"/>
            <w:vAlign w:val="center"/>
          </w:tcPr>
          <w:p w14:paraId="1DB52DD9">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SQL Server LocalDB, database QuanLyNhanSu; dùng file QuanLyNhanSu_DayDu.sql</w:t>
            </w:r>
          </w:p>
        </w:tc>
      </w:tr>
      <w:tr w14:paraId="46E4A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9D415FD">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Kiến trúc</w:t>
            </w:r>
          </w:p>
        </w:tc>
        <w:tc>
          <w:tcPr>
            <w:tcW w:w="6768" w:type="dxa"/>
            <w:vAlign w:val="center"/>
          </w:tcPr>
          <w:p w14:paraId="6389FB74">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Forms (UI) → Services (nghiệp vụ) → Data/Db.cs (ADO.NET) → SQL Server</w:t>
            </w:r>
          </w:p>
        </w:tc>
      </w:tr>
      <w:tr w14:paraId="40D32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44B320E3">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Chỉ xây dựng 4 Form</w:t>
            </w:r>
          </w:p>
        </w:tc>
        <w:tc>
          <w:tcPr>
            <w:tcW w:w="6768" w:type="dxa"/>
            <w:vAlign w:val="center"/>
          </w:tcPr>
          <w:p w14:paraId="15913084">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FrmMain; FrmTuyenDung; FrmHopDong; FrmKhenThuong</w:t>
            </w:r>
          </w:p>
        </w:tc>
      </w:tr>
      <w:tr w14:paraId="62092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13E2049D">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Use Case trực tiếp</w:t>
            </w:r>
          </w:p>
        </w:tc>
        <w:tc>
          <w:tcPr>
            <w:tcW w:w="6768" w:type="dxa"/>
            <w:vAlign w:val="center"/>
          </w:tcPr>
          <w:p w14:paraId="209CC427">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UC02 – tuyển dụng; UC03 – hợp đồng; UC06 – bảo hiểm trong FrmHopDong; UC12–UC13 – khen thưởng/phiếu chi trong FrmKhenThuong</w:t>
            </w:r>
          </w:p>
        </w:tc>
      </w:tr>
      <w:tr w14:paraId="3F5C1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6ADDDC39">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Use Case còn lại</w:t>
            </w:r>
          </w:p>
        </w:tc>
        <w:tc>
          <w:tcPr>
            <w:tcW w:w="6768" w:type="dxa"/>
            <w:vAlign w:val="center"/>
          </w:tcPr>
          <w:p w14:paraId="50AEF014">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Không tạo giao diện trong phiên bản này; nút tương ứng trên FrmMain để Disabled, không mô tả là đã triển khai</w:t>
            </w:r>
          </w:p>
        </w:tc>
      </w:tr>
    </w:tbl>
    <w:p w14:paraId="494F6DA1">
      <w:pPr>
        <w:rPr>
          <w:rFonts w:hint="default" w:ascii="Times New Roman" w:hAnsi="Times New Roman" w:cs="Times New Roman"/>
          <w:sz w:val="26"/>
          <w:szCs w:val="26"/>
        </w:rPr>
      </w:pPr>
      <w:r>
        <w:rPr>
          <w:rFonts w:hint="default" w:ascii="Times New Roman" w:hAnsi="Times New Roman" w:cs="Times New Roman"/>
          <w:sz w:val="26"/>
          <w:szCs w:val="26"/>
        </w:rPr>
        <w:t>Nguồn đối chiếu giao diện: Hình P.8 (trang chính), P.10 (tuyển dụng), P.11 (hợp đồng) trong Chương 6 và phác thảo FrmKhenThuong đã lựa chọn. Mã Salt trong bộ tài liệu Codex là bản phác thảo, không thay cho control thật trong Visual Studio.</w:t>
      </w:r>
    </w:p>
    <w:p w14:paraId="2F1C412E">
      <w:pPr>
        <w:pStyle w:val="3"/>
        <w:rPr>
          <w:rFonts w:hint="default" w:ascii="Times New Roman" w:hAnsi="Times New Roman" w:cs="Times New Roman"/>
          <w:sz w:val="26"/>
          <w:szCs w:val="26"/>
        </w:rPr>
      </w:pPr>
      <w:r>
        <w:rPr>
          <w:rFonts w:hint="default" w:ascii="Times New Roman" w:hAnsi="Times New Roman" w:cs="Times New Roman"/>
          <w:sz w:val="26"/>
          <w:szCs w:val="26"/>
        </w:rPr>
        <w:t>7.2. Tạo Solution đúng loại như Bài 6</w:t>
      </w:r>
    </w:p>
    <w:p w14:paraId="526A8B21">
      <w:pPr>
        <w:rPr>
          <w:rFonts w:hint="default" w:ascii="Times New Roman" w:hAnsi="Times New Roman" w:cs="Times New Roman"/>
          <w:sz w:val="26"/>
          <w:szCs w:val="26"/>
        </w:rPr>
      </w:pPr>
      <w:r>
        <w:rPr>
          <w:rFonts w:hint="default" w:ascii="Times New Roman" w:hAnsi="Times New Roman" w:cs="Times New Roman"/>
          <w:sz w:val="26"/>
          <w:szCs w:val="26"/>
        </w:rPr>
        <w:t>Bước 1. Mở Visual Studio 2022 → Create a new project → chọn C# → Windows Forms App (.NET Framework), không chọn Windows Forms App (.NET) hoặc ASP.NET.</w:t>
      </w:r>
    </w:p>
    <w:p w14:paraId="491A337D">
      <w:pPr>
        <w:rPr>
          <w:rFonts w:hint="default" w:ascii="Times New Roman" w:hAnsi="Times New Roman" w:cs="Times New Roman"/>
          <w:sz w:val="26"/>
          <w:szCs w:val="26"/>
        </w:rPr>
      </w:pPr>
      <w:r>
        <w:rPr>
          <w:rFonts w:hint="default" w:ascii="Times New Roman" w:hAnsi="Times New Roman" w:cs="Times New Roman"/>
          <w:sz w:val="26"/>
          <w:szCs w:val="26"/>
        </w:rPr>
        <w:t>Bước 2. Project name = QuanLyNhanSu; Solution name = QuanLyNhanSu; chọn .NET Framework 4.7.2; nhấn Create.</w:t>
      </w:r>
    </w:p>
    <w:p w14:paraId="0E6A3742">
      <w:pPr>
        <w:rPr>
          <w:rFonts w:hint="default" w:ascii="Times New Roman" w:hAnsi="Times New Roman" w:cs="Times New Roman"/>
          <w:sz w:val="26"/>
          <w:szCs w:val="26"/>
        </w:rPr>
      </w:pPr>
      <w:r>
        <w:rPr>
          <w:rFonts w:hint="default" w:ascii="Times New Roman" w:hAnsi="Times New Roman" w:cs="Times New Roman"/>
          <w:sz w:val="26"/>
          <w:szCs w:val="26"/>
        </w:rPr>
        <w:t>Bước 3. Chuột phải project → Add → New Folder, tạo Data, Services, Forms và TaiLieu. Bổ sung thư mục Database nếu cần lưu bản SQL trong project.</w:t>
      </w:r>
    </w:p>
    <w:p w14:paraId="6983EC4C">
      <w:pPr>
        <w:rPr>
          <w:rFonts w:hint="default" w:ascii="Times New Roman" w:hAnsi="Times New Roman" w:cs="Times New Roman"/>
          <w:sz w:val="26"/>
          <w:szCs w:val="26"/>
        </w:rPr>
      </w:pPr>
      <w:r>
        <w:rPr>
          <w:rFonts w:hint="default" w:ascii="Times New Roman" w:hAnsi="Times New Roman" w:cs="Times New Roman"/>
          <w:sz w:val="26"/>
          <w:szCs w:val="26"/>
        </w:rPr>
        <w:t>Bước 4. Trong Forms dùng Add → Windows Form lần lượt tạo FrmMain, FrmTuyenDung, FrmHopDong, FrmKhenThuong. Visual Studio sinh đồng bộ .cs, .Designer.cs, .resx. Không tự tạo Designer như một class độc lập.</w:t>
      </w:r>
    </w:p>
    <w:p w14:paraId="1792157B">
      <w:pPr>
        <w:rPr>
          <w:rFonts w:hint="default" w:ascii="Times New Roman" w:hAnsi="Times New Roman" w:cs="Times New Roman"/>
          <w:sz w:val="26"/>
          <w:szCs w:val="26"/>
        </w:rPr>
      </w:pPr>
      <w:r>
        <w:rPr>
          <w:rFonts w:hint="default" w:ascii="Times New Roman" w:hAnsi="Times New Roman" w:cs="Times New Roman"/>
          <w:sz w:val="26"/>
          <w:szCs w:val="26"/>
        </w:rPr>
        <w:t>Bước 5. Trong Data dùng Add → Class để tạo Db.cs. Trong Services chỉ tạo các Service phục vụ bốn Form; không tạo lớp rỗng cho các UC chưa làm.</w:t>
      </w:r>
    </w:p>
    <w:p w14:paraId="02659232">
      <w:pPr>
        <w:rPr>
          <w:rFonts w:hint="default" w:ascii="Times New Roman" w:hAnsi="Times New Roman" w:cs="Times New Roman"/>
          <w:sz w:val="26"/>
          <w:szCs w:val="26"/>
        </w:rPr>
      </w:pPr>
      <w:r>
        <w:rPr>
          <w:rFonts w:hint="default" w:ascii="Times New Roman" w:hAnsi="Times New Roman" w:cs="Times New Roman"/>
          <w:sz w:val="26"/>
          <w:szCs w:val="26"/>
        </w:rPr>
        <w:t>Bước 6. Nếu ConfigurationManager hoặc SqlConnection chưa được nhận diện, chọn References → Add Reference → Assemblies, bật System.Configuration và System.Data.</w:t>
      </w:r>
    </w:p>
    <w:p w14:paraId="5EE8FBDD">
      <w:pPr>
        <w:rPr>
          <w:rFonts w:hint="default" w:ascii="Times New Roman" w:hAnsi="Times New Roman" w:cs="Times New Roman"/>
          <w:sz w:val="26"/>
          <w:szCs w:val="26"/>
        </w:rPr>
      </w:pPr>
      <w:r>
        <w:rPr>
          <w:rFonts w:hint="default" w:ascii="Times New Roman" w:hAnsi="Times New Roman" w:cs="Times New Roman"/>
          <w:sz w:val="26"/>
          <w:szCs w:val="26"/>
        </w:rPr>
        <w:t>Cấu trúc project thực hiện:</w:t>
      </w:r>
    </w:p>
    <w:p w14:paraId="1C1A33A8">
      <w:pPr>
        <w:pStyle w:val="25"/>
        <w:keepLines/>
        <w:shd w:val="clear" w:fill="F4F6FA"/>
        <w:ind w:left="259" w:right="115"/>
        <w:rPr>
          <w:rFonts w:hint="default" w:ascii="Times New Roman" w:hAnsi="Times New Roman" w:cs="Times New Roman"/>
          <w:sz w:val="26"/>
          <w:szCs w:val="26"/>
        </w:rPr>
      </w:pPr>
      <w:r>
        <w:rPr>
          <w:rFonts w:hint="default" w:ascii="Times New Roman" w:hAnsi="Times New Roman" w:cs="Times New Roman"/>
          <w:sz w:val="26"/>
          <w:szCs w:val="26"/>
        </w:rPr>
        <w:t>QuanLyNhanSu.sln</w:t>
      </w:r>
      <w:r>
        <w:rPr>
          <w:rFonts w:hint="default" w:ascii="Times New Roman" w:hAnsi="Times New Roman" w:cs="Times New Roman"/>
          <w:sz w:val="26"/>
          <w:szCs w:val="26"/>
        </w:rPr>
        <w:br w:type="textWrapping"/>
      </w:r>
      <w:r>
        <w:rPr>
          <w:rFonts w:hint="default" w:ascii="Times New Roman" w:hAnsi="Times New Roman" w:cs="Times New Roman"/>
          <w:sz w:val="26"/>
          <w:szCs w:val="26"/>
        </w:rPr>
        <w:t>QuanLyNhanSu/</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Properties/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Data/Db.cs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Services/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KetQuaXuLy.cs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DanhMucReadService.cs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TuyenDungService.cs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HopDongService.cs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BaoHiemService.cs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KhenThuongService.cs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Forms/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FrmMain.cs                 (+ .Designer.cs, .resx)</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FrmTuyenDung.cs            (+ .Designer.cs, .resx)</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FrmHopDong.cs              (+ .Designer.cs, .resx)</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FrmKhenThuong.cs           (+ .Designer.cs, .resx)</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App.config</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Program.cs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Database/QuanLyNhanSu_DayDu.sql</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TaiLieu/GiaoDien/ (4 bản phác thảo)</w:t>
      </w:r>
    </w:p>
    <w:p w14:paraId="3F60611D">
      <w:pPr>
        <w:pStyle w:val="3"/>
        <w:rPr>
          <w:rFonts w:hint="default" w:ascii="Times New Roman" w:hAnsi="Times New Roman" w:cs="Times New Roman"/>
          <w:sz w:val="26"/>
          <w:szCs w:val="26"/>
        </w:rPr>
      </w:pPr>
      <w:r>
        <w:rPr>
          <w:rFonts w:hint="default" w:ascii="Times New Roman" w:hAnsi="Times New Roman" w:cs="Times New Roman"/>
          <w:sz w:val="26"/>
          <w:szCs w:val="26"/>
        </w:rPr>
        <w:t>7.3. Cài đặt và kết nối SQL Server LocalDB</w:t>
      </w:r>
    </w:p>
    <w:p w14:paraId="14483B9E">
      <w:pPr>
        <w:rPr>
          <w:rFonts w:hint="default" w:ascii="Times New Roman" w:hAnsi="Times New Roman" w:cs="Times New Roman"/>
          <w:sz w:val="26"/>
          <w:szCs w:val="26"/>
        </w:rPr>
      </w:pPr>
      <w:r>
        <w:rPr>
          <w:rFonts w:hint="default" w:ascii="Times New Roman" w:hAnsi="Times New Roman" w:cs="Times New Roman"/>
          <w:sz w:val="26"/>
          <w:szCs w:val="26"/>
        </w:rPr>
        <w:t>Bước 1. Mở SSMS hoặc SQL Server Object Explorer, kết nối Server name = (localdb)\MSSQLLocalDB, Windows Authentication. Dùng đúng file QuanLyNhanSu_DayDu.sql của báo cáo để tạo database và dữ liệu mẫu. Trước khi chạy, kiểm tra không sử dụng nhầm database đang chứa dữ liệu thật.</w:t>
      </w:r>
    </w:p>
    <w:p w14:paraId="0D0988D8">
      <w:pPr>
        <w:rPr>
          <w:rFonts w:hint="default" w:ascii="Times New Roman" w:hAnsi="Times New Roman" w:cs="Times New Roman"/>
          <w:sz w:val="26"/>
          <w:szCs w:val="26"/>
        </w:rPr>
      </w:pPr>
      <w:r>
        <w:rPr>
          <w:rFonts w:hint="default" w:ascii="Times New Roman" w:hAnsi="Times New Roman" w:cs="Times New Roman"/>
          <w:sz w:val="26"/>
          <w:szCs w:val="26"/>
        </w:rPr>
        <w:t>Bước 2. Script SQL hiện có gồm 15 bảng nghiệp vụ và 3 bảng kỹ thuật, trong đó các bảng phục vụ bốn Form là NhanVien, PhongBan, QuyetDinhTuyenDung, HopDongLaoDong, HoSoBaoHiem, QuyetDinhKhenThuong, PhieuChiKhenThuong. Không thay đổi tên cột khi viết Service.</w:t>
      </w:r>
    </w:p>
    <w:p w14:paraId="481D8920">
      <w:pPr>
        <w:rPr>
          <w:rFonts w:hint="default" w:ascii="Times New Roman" w:hAnsi="Times New Roman" w:cs="Times New Roman"/>
          <w:sz w:val="26"/>
          <w:szCs w:val="26"/>
        </w:rPr>
      </w:pPr>
      <w:r>
        <w:rPr>
          <w:rFonts w:hint="default" w:ascii="Times New Roman" w:hAnsi="Times New Roman" w:cs="Times New Roman"/>
          <w:sz w:val="26"/>
          <w:szCs w:val="26"/>
        </w:rPr>
        <w:t>Bước 3. Kiểm tra database sau khi thực thi:</w:t>
      </w:r>
    </w:p>
    <w:p w14:paraId="472E3456">
      <w:pPr>
        <w:pStyle w:val="25"/>
        <w:keepLines/>
        <w:shd w:val="clear" w:fill="F4F6FA"/>
        <w:ind w:left="259" w:right="115"/>
        <w:rPr>
          <w:rFonts w:hint="default" w:ascii="Times New Roman" w:hAnsi="Times New Roman" w:cs="Times New Roman"/>
          <w:sz w:val="26"/>
          <w:szCs w:val="26"/>
        </w:rPr>
      </w:pPr>
      <w:r>
        <w:rPr>
          <w:rFonts w:hint="default" w:ascii="Times New Roman" w:hAnsi="Times New Roman" w:cs="Times New Roman"/>
          <w:sz w:val="26"/>
          <w:szCs w:val="26"/>
        </w:rPr>
        <w:t>USE QuanLyNhanSu;</w:t>
      </w:r>
      <w:r>
        <w:rPr>
          <w:rFonts w:hint="default" w:ascii="Times New Roman" w:hAnsi="Times New Roman" w:cs="Times New Roman"/>
          <w:sz w:val="26"/>
          <w:szCs w:val="26"/>
        </w:rPr>
        <w:br w:type="textWrapping"/>
      </w:r>
      <w:r>
        <w:rPr>
          <w:rFonts w:hint="default" w:ascii="Times New Roman" w:hAnsi="Times New Roman" w:cs="Times New Roman"/>
          <w:sz w:val="26"/>
          <w:szCs w:val="26"/>
        </w:rPr>
        <w:t>GO</w:t>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TOP (10) MaNV, HoTen, TrangThai FROM dbo.NhanVien;</w:t>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TOP (10) MaPhongBan, TenPhongBan FROM dbo.PhongBan;</w:t>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TOP (10) SoQDTD, MaNV FROM dbo.QuyetDinhTuyenDung;</w:t>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TOP (10) SoHopDong, MaNV, LoaiHopDong FROM dbo.HopDongLaoDong;</w:t>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TOP (10) SoQDKT, TrangThaiKy FROM dbo.QuyetDinhKhenThuong;</w:t>
      </w:r>
    </w:p>
    <w:p w14:paraId="732DE8F0">
      <w:pPr>
        <w:rPr>
          <w:rFonts w:hint="default" w:ascii="Times New Roman" w:hAnsi="Times New Roman" w:cs="Times New Roman"/>
          <w:sz w:val="26"/>
          <w:szCs w:val="26"/>
        </w:rPr>
      </w:pPr>
      <w:r>
        <w:rPr>
          <w:rFonts w:hint="default" w:ascii="Times New Roman" w:hAnsi="Times New Roman" w:cs="Times New Roman"/>
          <w:sz w:val="26"/>
          <w:szCs w:val="26"/>
        </w:rPr>
        <w:t>Bước 4. Chỉnh App.config, giữ tên chuỗi kết nối đồng nhất với Db.cs:</w:t>
      </w:r>
    </w:p>
    <w:p w14:paraId="27E1540A">
      <w:pPr>
        <w:pStyle w:val="25"/>
        <w:keepLines/>
        <w:shd w:val="clear" w:fill="F4F6FA"/>
        <w:ind w:left="259" w:right="115"/>
        <w:rPr>
          <w:rFonts w:hint="default" w:ascii="Times New Roman" w:hAnsi="Times New Roman" w:cs="Times New Roman"/>
          <w:sz w:val="26"/>
          <w:szCs w:val="26"/>
        </w:rPr>
      </w:pPr>
      <w:r>
        <w:rPr>
          <w:rFonts w:hint="default" w:ascii="Times New Roman" w:hAnsi="Times New Roman" w:cs="Times New Roman"/>
          <w:sz w:val="26"/>
          <w:szCs w:val="26"/>
        </w:rPr>
        <w:t>&lt;?xml version="1.0" encoding="utf-8" ?&gt;</w:t>
      </w:r>
      <w:r>
        <w:rPr>
          <w:rFonts w:hint="default" w:ascii="Times New Roman" w:hAnsi="Times New Roman" w:cs="Times New Roman"/>
          <w:sz w:val="26"/>
          <w:szCs w:val="26"/>
        </w:rPr>
        <w:br w:type="textWrapping"/>
      </w:r>
      <w:r>
        <w:rPr>
          <w:rFonts w:hint="default" w:ascii="Times New Roman" w:hAnsi="Times New Roman" w:cs="Times New Roman"/>
          <w:sz w:val="26"/>
          <w:szCs w:val="26"/>
        </w:rPr>
        <w:t>&lt;configuration&gt;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&lt;connectionStrings&gt;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&lt;add name="QuanLyNhanSuDb"</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connectionString="Data Source=(localdb)\MSSQLLocalDB;Initial Catalog=QuanLyNhanSu;Integrated Security=True;TrustServerCertificate=True;"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providerName="System.Data.SqlClient" /&gt;</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&lt;/connectionStrings&gt;</w:t>
      </w:r>
      <w:r>
        <w:rPr>
          <w:rFonts w:hint="default" w:ascii="Times New Roman" w:hAnsi="Times New Roman" w:cs="Times New Roman"/>
          <w:sz w:val="26"/>
          <w:szCs w:val="26"/>
        </w:rPr>
        <w:br w:type="textWrapping"/>
      </w:r>
      <w:r>
        <w:rPr>
          <w:rFonts w:hint="default" w:ascii="Times New Roman" w:hAnsi="Times New Roman" w:cs="Times New Roman"/>
          <w:sz w:val="26"/>
          <w:szCs w:val="26"/>
        </w:rPr>
        <w:t>&lt;/configuration&gt;</w:t>
      </w:r>
    </w:p>
    <w:p w14:paraId="7F7EDB06">
      <w:pPr>
        <w:rPr>
          <w:rFonts w:hint="default" w:ascii="Times New Roman" w:hAnsi="Times New Roman" w:cs="Times New Roman"/>
          <w:sz w:val="26"/>
          <w:szCs w:val="26"/>
        </w:rPr>
      </w:pPr>
      <w:r>
        <w:rPr>
          <w:rFonts w:hint="default" w:ascii="Times New Roman" w:hAnsi="Times New Roman" w:cs="Times New Roman"/>
          <w:sz w:val="26"/>
          <w:szCs w:val="26"/>
        </w:rPr>
        <w:t>Lưu ý: Không đặt truy vấn SQL trong Frm*.cs và không chép mật khẩu hoặc thông tin nhân viên thật vào mã nguồn.</w:t>
      </w:r>
    </w:p>
    <w:p w14:paraId="2C2CD910">
      <w:pPr>
        <w:pStyle w:val="3"/>
        <w:rPr>
          <w:rFonts w:hint="default" w:ascii="Times New Roman" w:hAnsi="Times New Roman" w:cs="Times New Roman"/>
          <w:sz w:val="26"/>
          <w:szCs w:val="26"/>
        </w:rPr>
      </w:pPr>
      <w:r>
        <w:rPr>
          <w:rFonts w:hint="default" w:ascii="Times New Roman" w:hAnsi="Times New Roman" w:cs="Times New Roman"/>
          <w:sz w:val="26"/>
          <w:szCs w:val="26"/>
        </w:rPr>
        <w:t>7.4. Thiết kế đúng bốn giao diện đã chọn</w:t>
      </w:r>
    </w:p>
    <w:p w14:paraId="52AC55DA">
      <w:pPr>
        <w:rPr>
          <w:rFonts w:hint="default" w:ascii="Times New Roman" w:hAnsi="Times New Roman" w:cs="Times New Roman"/>
          <w:sz w:val="26"/>
          <w:szCs w:val="26"/>
        </w:rPr>
      </w:pPr>
      <w:r>
        <w:rPr>
          <w:rFonts w:hint="default" w:ascii="Times New Roman" w:hAnsi="Times New Roman" w:cs="Times New Roman"/>
          <w:sz w:val="26"/>
          <w:szCs w:val="26"/>
        </w:rPr>
        <w:t>Trong Solution Explorer, chọn từng Frm*.cs → View Designer; mở Toolbox bằng Ctrl + Alt + X và Properties bằng F4. Tạo Label, TextBox, ComboBox, DateTimePicker, NumericUpDown, Button, DataGridView; đặt (Name) chính xác để code sự kiện tham chiếu được. Không dùng ảnh sơ đồ thay cho Form thật.</w:t>
      </w:r>
    </w:p>
    <w:p w14:paraId="7D49DEAC">
      <w:pPr>
        <w:pStyle w:val="4"/>
        <w:rPr>
          <w:rFonts w:hint="default" w:ascii="Times New Roman" w:hAnsi="Times New Roman" w:cs="Times New Roman"/>
          <w:sz w:val="26"/>
          <w:szCs w:val="26"/>
        </w:rPr>
      </w:pPr>
      <w:r>
        <w:rPr>
          <w:rFonts w:hint="default" w:ascii="Times New Roman" w:hAnsi="Times New Roman" w:cs="Times New Roman"/>
          <w:sz w:val="26"/>
          <w:szCs w:val="26"/>
        </w:rPr>
        <w:t>7.4.1. FrmMain – bố cục 2 cột × 4 hàng như mẫu Bài 6</w:t>
      </w:r>
    </w:p>
    <w:p w14:paraId="5F0E8AEA">
      <w:pPr>
        <w:rPr>
          <w:rFonts w:hint="default" w:ascii="Times New Roman" w:hAnsi="Times New Roman" w:cs="Times New Roman"/>
          <w:sz w:val="26"/>
          <w:szCs w:val="26"/>
        </w:rPr>
      </w:pPr>
      <w:r>
        <w:rPr>
          <w:rFonts w:hint="default" w:ascii="Times New Roman" w:hAnsi="Times New Roman" w:cs="Times New Roman"/>
          <w:sz w:val="26"/>
          <w:szCs w:val="26"/>
        </w:rPr>
        <w:t>FrmMain dùng tiêu đề màu xanh đậm ở giữa, nền sáng, tám nút xám xếp thành hai cột bốn hàng, nút Thoát ở chính giữa phía dưới. Có thể dùng TableLayoutPanel (2 cột, 4 hàng) để điều chỉnh Dock/Anchor.</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3557"/>
        <w:gridCol w:w="3787"/>
      </w:tblGrid>
      <w:tr w14:paraId="508D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232" w:type="dxa"/>
            <w:shd w:val="clear" w:color="auto" w:fill="E6ECF5"/>
            <w:vAlign w:val="center"/>
          </w:tcPr>
          <w:p w14:paraId="26BF4340">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Nút (Name)</w:t>
            </w:r>
          </w:p>
        </w:tc>
        <w:tc>
          <w:tcPr>
            <w:tcW w:w="3600" w:type="dxa"/>
            <w:shd w:val="clear" w:color="auto" w:fill="E6ECF5"/>
            <w:vAlign w:val="center"/>
          </w:tcPr>
          <w:p w14:paraId="45D4F574">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Nhãn hiển thị</w:t>
            </w:r>
          </w:p>
        </w:tc>
        <w:tc>
          <w:tcPr>
            <w:tcW w:w="3816" w:type="dxa"/>
            <w:shd w:val="clear" w:color="auto" w:fill="E6ECF5"/>
            <w:vAlign w:val="center"/>
          </w:tcPr>
          <w:p w14:paraId="1658B134">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Trạng thái</w:t>
            </w:r>
          </w:p>
        </w:tc>
      </w:tr>
      <w:tr w14:paraId="5F97F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60D5C8DF">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btnDanhMuc</w:t>
            </w:r>
          </w:p>
        </w:tc>
        <w:tc>
          <w:tcPr>
            <w:tcW w:w="3600" w:type="dxa"/>
            <w:vAlign w:val="center"/>
          </w:tcPr>
          <w:p w14:paraId="03555B30">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Danh mục</w:t>
            </w:r>
          </w:p>
        </w:tc>
        <w:tc>
          <w:tcPr>
            <w:tcW w:w="3816" w:type="dxa"/>
            <w:vAlign w:val="center"/>
          </w:tcPr>
          <w:p w14:paraId="15016711">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Disabled – chưa thiết kế Form</w:t>
            </w:r>
          </w:p>
        </w:tc>
      </w:tr>
      <w:tr w14:paraId="57EEB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64993A8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btnTuyenDung</w:t>
            </w:r>
          </w:p>
        </w:tc>
        <w:tc>
          <w:tcPr>
            <w:tcW w:w="3600" w:type="dxa"/>
            <w:vAlign w:val="center"/>
          </w:tcPr>
          <w:p w14:paraId="775F6DF7">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Tuyển dụng – thử việc</w:t>
            </w:r>
          </w:p>
        </w:tc>
        <w:tc>
          <w:tcPr>
            <w:tcW w:w="3816" w:type="dxa"/>
            <w:vAlign w:val="center"/>
          </w:tcPr>
          <w:p w14:paraId="69A2D1A8">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Enabled → FrmTuyenDung</w:t>
            </w:r>
          </w:p>
        </w:tc>
      </w:tr>
      <w:tr w14:paraId="3C0A6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3A20C954">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btnHopDong</w:t>
            </w:r>
          </w:p>
        </w:tc>
        <w:tc>
          <w:tcPr>
            <w:tcW w:w="3600" w:type="dxa"/>
            <w:vAlign w:val="center"/>
          </w:tcPr>
          <w:p w14:paraId="6F5DFA5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Hợp đồng lao động</w:t>
            </w:r>
          </w:p>
        </w:tc>
        <w:tc>
          <w:tcPr>
            <w:tcW w:w="3816" w:type="dxa"/>
            <w:vAlign w:val="center"/>
          </w:tcPr>
          <w:p w14:paraId="40CA7804">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Enabled → FrmHopDong</w:t>
            </w:r>
          </w:p>
        </w:tc>
      </w:tr>
      <w:tr w14:paraId="1386B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00410AFD">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btnQuyetDinh</w:t>
            </w:r>
          </w:p>
        </w:tc>
        <w:tc>
          <w:tcPr>
            <w:tcW w:w="3600" w:type="dxa"/>
            <w:vAlign w:val="center"/>
          </w:tcPr>
          <w:p w14:paraId="3EF8D79A">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Quyết định chức vụ – lương</w:t>
            </w:r>
          </w:p>
        </w:tc>
        <w:tc>
          <w:tcPr>
            <w:tcW w:w="3816" w:type="dxa"/>
            <w:vAlign w:val="center"/>
          </w:tcPr>
          <w:p w14:paraId="34C48BA7">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Disabled</w:t>
            </w:r>
          </w:p>
        </w:tc>
      </w:tr>
      <w:tr w14:paraId="6D75A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4A73B76A">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btnPhanCong</w:t>
            </w:r>
          </w:p>
        </w:tc>
        <w:tc>
          <w:tcPr>
            <w:tcW w:w="3600" w:type="dxa"/>
            <w:vAlign w:val="center"/>
          </w:tcPr>
          <w:p w14:paraId="4292657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Kế hoạch phân công</w:t>
            </w:r>
          </w:p>
        </w:tc>
        <w:tc>
          <w:tcPr>
            <w:tcW w:w="3816" w:type="dxa"/>
            <w:vAlign w:val="center"/>
          </w:tcPr>
          <w:p w14:paraId="70A3FD77">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Disabled</w:t>
            </w:r>
          </w:p>
        </w:tc>
      </w:tr>
      <w:tr w14:paraId="3E06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4600A953">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btnChamCong</w:t>
            </w:r>
          </w:p>
        </w:tc>
        <w:tc>
          <w:tcPr>
            <w:tcW w:w="3600" w:type="dxa"/>
            <w:vAlign w:val="center"/>
          </w:tcPr>
          <w:p w14:paraId="4AB348E3">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Chấm công – phụ trội</w:t>
            </w:r>
          </w:p>
        </w:tc>
        <w:tc>
          <w:tcPr>
            <w:tcW w:w="3816" w:type="dxa"/>
            <w:vAlign w:val="center"/>
          </w:tcPr>
          <w:p w14:paraId="0FCE074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Disabled</w:t>
            </w:r>
          </w:p>
        </w:tc>
      </w:tr>
      <w:tr w14:paraId="48C8D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1184D938">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btnLuong</w:t>
            </w:r>
          </w:p>
        </w:tc>
        <w:tc>
          <w:tcPr>
            <w:tcW w:w="3600" w:type="dxa"/>
            <w:vAlign w:val="center"/>
          </w:tcPr>
          <w:p w14:paraId="57850658">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Lương – bảo hiểm</w:t>
            </w:r>
          </w:p>
        </w:tc>
        <w:tc>
          <w:tcPr>
            <w:tcW w:w="3816" w:type="dxa"/>
            <w:vAlign w:val="center"/>
          </w:tcPr>
          <w:p w14:paraId="47D65680">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Disabled; bảo hiểm hiện trong FrmHopDong</w:t>
            </w:r>
          </w:p>
        </w:tc>
      </w:tr>
      <w:tr w14:paraId="7EDF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17B5709D">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btnKhenThuong</w:t>
            </w:r>
          </w:p>
        </w:tc>
        <w:tc>
          <w:tcPr>
            <w:tcW w:w="3600" w:type="dxa"/>
            <w:vAlign w:val="center"/>
          </w:tcPr>
          <w:p w14:paraId="2CF25111">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Khen thưởng – kỷ luật</w:t>
            </w:r>
          </w:p>
        </w:tc>
        <w:tc>
          <w:tcPr>
            <w:tcW w:w="3816" w:type="dxa"/>
            <w:vAlign w:val="center"/>
          </w:tcPr>
          <w:p w14:paraId="63E23CD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Enabled → FrmKhenThuong (chỉ nghiệp vụ khen thưởng)</w:t>
            </w:r>
          </w:p>
        </w:tc>
      </w:tr>
      <w:tr w14:paraId="403F1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vAlign w:val="center"/>
          </w:tcPr>
          <w:p w14:paraId="7ABB52C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btnThoat</w:t>
            </w:r>
          </w:p>
        </w:tc>
        <w:tc>
          <w:tcPr>
            <w:tcW w:w="3600" w:type="dxa"/>
            <w:vAlign w:val="center"/>
          </w:tcPr>
          <w:p w14:paraId="5D1D2897">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Thoát</w:t>
            </w:r>
          </w:p>
        </w:tc>
        <w:tc>
          <w:tcPr>
            <w:tcW w:w="3816" w:type="dxa"/>
            <w:vAlign w:val="center"/>
          </w:tcPr>
          <w:p w14:paraId="0064734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Đóng chương trình</w:t>
            </w:r>
          </w:p>
        </w:tc>
      </w:tr>
    </w:tbl>
    <w:p w14:paraId="21E4FCBA">
      <w:pPr>
        <w:rPr>
          <w:rFonts w:hint="default" w:ascii="Times New Roman" w:hAnsi="Times New Roman" w:cs="Times New Roman"/>
          <w:sz w:val="26"/>
          <w:szCs w:val="26"/>
        </w:rPr>
      </w:pPr>
      <w:r>
        <w:rPr>
          <w:rFonts w:hint="default" w:ascii="Times New Roman" w:hAnsi="Times New Roman" w:cs="Times New Roman"/>
          <w:sz w:val="26"/>
          <w:szCs w:val="26"/>
        </w:rPr>
        <w:t>Không tạo FrmDanhMuc, FrmPhanCong, FrmLuong, FrmKyLuat… trong lần build này. Nút chưa có Form phải vô hiệu hóa để tránh lỗi lớp không tồn tại. Với btnKhenThuong, ghi chú trên giao diện rằng kỷ luật chưa nằm trong phạm vi thực hiện.</w:t>
      </w:r>
    </w:p>
    <w:p w14:paraId="3A92F5D6">
      <w:pPr>
        <w:pStyle w:val="4"/>
        <w:rPr>
          <w:rFonts w:hint="default" w:ascii="Times New Roman" w:hAnsi="Times New Roman" w:cs="Times New Roman"/>
          <w:sz w:val="26"/>
          <w:szCs w:val="26"/>
        </w:rPr>
      </w:pPr>
      <w:r>
        <w:rPr>
          <w:rFonts w:hint="default" w:ascii="Times New Roman" w:hAnsi="Times New Roman" w:cs="Times New Roman"/>
          <w:sz w:val="26"/>
          <w:szCs w:val="26"/>
        </w:rPr>
        <w:t>7.4.2. FrmTuyenDung – quyết định tuyển dụng thử việc</w:t>
      </w:r>
    </w:p>
    <w:p w14:paraId="16E45640">
      <w:pPr>
        <w:rPr>
          <w:rFonts w:hint="default" w:ascii="Times New Roman" w:hAnsi="Times New Roman" w:cs="Times New Roman"/>
          <w:sz w:val="26"/>
          <w:szCs w:val="26"/>
        </w:rPr>
      </w:pPr>
      <w:r>
        <w:rPr>
          <w:rFonts w:hint="default" w:ascii="Times New Roman" w:hAnsi="Times New Roman" w:cs="Times New Roman"/>
          <w:sz w:val="26"/>
          <w:szCs w:val="26"/>
        </w:rPr>
        <w:t>Bố cục: thanh tiêu đề/điều hướng phía trên; nhóm thông tin quyết định ở giữa; nút Lập/Cập nhật/Làm mới; DataGridView danh sách phía dưới. Các cột tương ứng với QuyetDinhTuyenDung, không tạo dữ liệu mẫu cứng trong Designer.</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9"/>
        <w:gridCol w:w="7211"/>
      </w:tblGrid>
      <w:tr w14:paraId="098D9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76" w:type="dxa"/>
            <w:shd w:val="clear" w:color="auto" w:fill="E6ECF5"/>
            <w:vAlign w:val="center"/>
          </w:tcPr>
          <w:p w14:paraId="34C28584">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Nhóm control</w:t>
            </w:r>
          </w:p>
        </w:tc>
        <w:tc>
          <w:tcPr>
            <w:tcW w:w="7272" w:type="dxa"/>
            <w:shd w:val="clear" w:color="auto" w:fill="E6ECF5"/>
            <w:vAlign w:val="center"/>
          </w:tcPr>
          <w:p w14:paraId="7061AEFA">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Tên control cần tạo</w:t>
            </w:r>
          </w:p>
        </w:tc>
      </w:tr>
      <w:tr w14:paraId="7383F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7A527802">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Thông tin quyết định</w:t>
            </w:r>
          </w:p>
        </w:tc>
        <w:tc>
          <w:tcPr>
            <w:tcW w:w="7272" w:type="dxa"/>
            <w:vAlign w:val="center"/>
          </w:tcPr>
          <w:p w14:paraId="295E128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txtSoQDTD (ReadOnly), cboNhanVien, cboPhongBan, dtpNgayKyTD, dtpBatDauTV, dtpKetThucTV</w:t>
            </w:r>
          </w:p>
        </w:tc>
      </w:tr>
      <w:tr w14:paraId="39D31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0F6F1BBF">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Lương và điều khoản</w:t>
            </w:r>
          </w:p>
        </w:tc>
        <w:tc>
          <w:tcPr>
            <w:tcW w:w="7272" w:type="dxa"/>
            <w:vAlign w:val="center"/>
          </w:tcPr>
          <w:p w14:paraId="07F50E3B">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numLuongThuViec, txtDieuKhoan</w:t>
            </w:r>
          </w:p>
        </w:tc>
      </w:tr>
      <w:tr w14:paraId="231D0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7DC7B5C8">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Chức năng</w:t>
            </w:r>
          </w:p>
        </w:tc>
        <w:tc>
          <w:tcPr>
            <w:tcW w:w="7272" w:type="dxa"/>
            <w:vAlign w:val="center"/>
          </w:tcPr>
          <w:p w14:paraId="3889B66C">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btnLapQDTD, btnCapNhatQDTD, btnLamMoiTD, btnVeMainTD</w:t>
            </w:r>
          </w:p>
        </w:tc>
      </w:tr>
      <w:tr w14:paraId="49041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46AA1792">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Danh sách</w:t>
            </w:r>
          </w:p>
        </w:tc>
        <w:tc>
          <w:tcPr>
            <w:tcW w:w="7272" w:type="dxa"/>
            <w:vAlign w:val="center"/>
          </w:tcPr>
          <w:p w14:paraId="0EB3E00C">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dgvTuyenDung</w:t>
            </w:r>
          </w:p>
        </w:tc>
      </w:tr>
    </w:tbl>
    <w:p w14:paraId="7CFF6210">
      <w:pPr>
        <w:rPr>
          <w:rFonts w:hint="default" w:ascii="Times New Roman" w:hAnsi="Times New Roman" w:cs="Times New Roman"/>
          <w:sz w:val="26"/>
          <w:szCs w:val="26"/>
        </w:rPr>
      </w:pPr>
      <w:r>
        <w:rPr>
          <w:rFonts w:hint="default" w:ascii="Times New Roman" w:hAnsi="Times New Roman" w:cs="Times New Roman"/>
          <w:sz w:val="26"/>
          <w:szCs w:val="26"/>
        </w:rPr>
        <w:t>Điều kiện lưu: nhân viên và phòng ban có trong CSDL; ngày kết thúc không trước ngày bắt đầu; mức lương không âm. SoQDTD là IDENTITY nên không bắt người dùng nhập mã khi tạo mới. SQL có UNIQUE(MaNV) trong bảng QuyetDinhTuyenDung, do đó không cho lập hai quyết định thử việc cho cùng nhân viên.</w:t>
      </w:r>
    </w:p>
    <w:p w14:paraId="4592CB22">
      <w:pPr>
        <w:pStyle w:val="4"/>
        <w:rPr>
          <w:rFonts w:hint="default" w:ascii="Times New Roman" w:hAnsi="Times New Roman" w:cs="Times New Roman"/>
          <w:sz w:val="26"/>
          <w:szCs w:val="26"/>
        </w:rPr>
      </w:pPr>
      <w:r>
        <w:rPr>
          <w:rFonts w:hint="default" w:ascii="Times New Roman" w:hAnsi="Times New Roman" w:cs="Times New Roman"/>
          <w:sz w:val="26"/>
          <w:szCs w:val="26"/>
        </w:rPr>
        <w:t>7.4.3. FrmHopDong – hợp đồng và bảo hiểm</w:t>
      </w:r>
    </w:p>
    <w:p w14:paraId="0256C3CA">
      <w:pPr>
        <w:rPr>
          <w:rFonts w:hint="default" w:ascii="Times New Roman" w:hAnsi="Times New Roman" w:cs="Times New Roman"/>
          <w:sz w:val="26"/>
          <w:szCs w:val="26"/>
        </w:rPr>
      </w:pPr>
      <w:r>
        <w:rPr>
          <w:rFonts w:hint="default" w:ascii="Times New Roman" w:hAnsi="Times New Roman" w:cs="Times New Roman"/>
          <w:sz w:val="26"/>
          <w:szCs w:val="26"/>
        </w:rPr>
        <w:t>Bố cục: khối thông tin hợp đồng; nhóm bảo hiểm có điều kiện khi chọn loại DaiHan; bảng danh sách hợp đồng ở dưới. Có thể chia bằng GroupBox hoặc Panel nhưng vẫn là một Form duy nhất.</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7"/>
        <w:gridCol w:w="7213"/>
      </w:tblGrid>
      <w:tr w14:paraId="74165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76" w:type="dxa"/>
            <w:shd w:val="clear" w:color="auto" w:fill="E6ECF5"/>
            <w:vAlign w:val="center"/>
          </w:tcPr>
          <w:p w14:paraId="498D105D">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Nhóm control</w:t>
            </w:r>
          </w:p>
        </w:tc>
        <w:tc>
          <w:tcPr>
            <w:tcW w:w="7272" w:type="dxa"/>
            <w:shd w:val="clear" w:color="auto" w:fill="E6ECF5"/>
            <w:vAlign w:val="center"/>
          </w:tcPr>
          <w:p w14:paraId="7B77DBC8">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Tên control cần tạo</w:t>
            </w:r>
          </w:p>
        </w:tc>
      </w:tr>
      <w:tr w14:paraId="4C341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19AA21B8">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Hợp đồng</w:t>
            </w:r>
          </w:p>
        </w:tc>
        <w:tc>
          <w:tcPr>
            <w:tcW w:w="7272" w:type="dxa"/>
            <w:vAlign w:val="center"/>
          </w:tcPr>
          <w:p w14:paraId="243130A8">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txtSoHopDong (ReadOnly), cboNhanVienHD, cboLoaiHopDong, dtpNgayKyHD, dtpBatDauHD, dtpNgayKetThucHD, chkKhongCoNgayKetThuc, txtNoiDungHD</w:t>
            </w:r>
          </w:p>
        </w:tc>
      </w:tr>
      <w:tr w14:paraId="36C7E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492722FF">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Bảo hiểm</w:t>
            </w:r>
          </w:p>
        </w:tc>
        <w:tc>
          <w:tcPr>
            <w:tcW w:w="7272" w:type="dxa"/>
            <w:vAlign w:val="center"/>
          </w:tcPr>
          <w:p w14:paraId="5BB1B149">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txtMaSoBHYT, txtMaSoBHXH, numMucDongBHYT, numMucDongBHXH, btnLuuBaoHiem</w:t>
            </w:r>
          </w:p>
        </w:tc>
      </w:tr>
      <w:tr w14:paraId="634C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353E5650">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Chức năng</w:t>
            </w:r>
          </w:p>
        </w:tc>
        <w:tc>
          <w:tcPr>
            <w:tcW w:w="7272" w:type="dxa"/>
            <w:vAlign w:val="center"/>
          </w:tcPr>
          <w:p w14:paraId="28ABA41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btnLuuHopDong, btnLamMoiHD, btnVeMainHD</w:t>
            </w:r>
          </w:p>
        </w:tc>
      </w:tr>
      <w:tr w14:paraId="34C52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4B11F45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Danh sách</w:t>
            </w:r>
          </w:p>
        </w:tc>
        <w:tc>
          <w:tcPr>
            <w:tcW w:w="7272" w:type="dxa"/>
            <w:vAlign w:val="center"/>
          </w:tcPr>
          <w:p w14:paraId="1B3C04BA">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dgvHopDong</w:t>
            </w:r>
          </w:p>
        </w:tc>
      </w:tr>
    </w:tbl>
    <w:p w14:paraId="298AEE2C">
      <w:pPr>
        <w:rPr>
          <w:rFonts w:hint="default" w:ascii="Times New Roman" w:hAnsi="Times New Roman" w:cs="Times New Roman"/>
          <w:sz w:val="26"/>
          <w:szCs w:val="26"/>
        </w:rPr>
      </w:pPr>
      <w:r>
        <w:rPr>
          <w:rFonts w:hint="default" w:ascii="Times New Roman" w:hAnsi="Times New Roman" w:cs="Times New Roman"/>
          <w:sz w:val="26"/>
          <w:szCs w:val="26"/>
        </w:rPr>
        <w:t>Quy tắc: loại hợp đồng chỉ nhận DaiHan hoặc NganHan theo SQL; ngày kết thúc có thể NULL; phải kiểm tra thông tin thử việc trước khi lưu hợp đồng. Chỉ cho lưu hồ sơ bảo hiểm khi có hợp đồng dài hạn hợp lệ. Bảng HopDongLaoDong không có cột SoQDTD: có thể hiển thị thông tin quyết định tuyển dụng bằng truy vấn tra cứu, không INSERT khóa ngoại không tồn tại.</w:t>
      </w:r>
    </w:p>
    <w:p w14:paraId="61A3126C">
      <w:pPr>
        <w:pStyle w:val="4"/>
        <w:rPr>
          <w:rFonts w:hint="default" w:ascii="Times New Roman" w:hAnsi="Times New Roman" w:cs="Times New Roman"/>
          <w:sz w:val="26"/>
          <w:szCs w:val="26"/>
        </w:rPr>
      </w:pPr>
      <w:r>
        <w:rPr>
          <w:rFonts w:hint="default" w:ascii="Times New Roman" w:hAnsi="Times New Roman" w:cs="Times New Roman"/>
          <w:sz w:val="26"/>
          <w:szCs w:val="26"/>
        </w:rPr>
        <w:t>7.4.4. FrmKhenThuong – quyết định và phiếu chi</w:t>
      </w:r>
    </w:p>
    <w:p w14:paraId="16D193D6">
      <w:pPr>
        <w:rPr>
          <w:rFonts w:hint="default" w:ascii="Times New Roman" w:hAnsi="Times New Roman" w:cs="Times New Roman"/>
          <w:sz w:val="26"/>
          <w:szCs w:val="26"/>
        </w:rPr>
      </w:pPr>
      <w:r>
        <w:rPr>
          <w:rFonts w:hint="default" w:ascii="Times New Roman" w:hAnsi="Times New Roman" w:cs="Times New Roman"/>
          <w:sz w:val="26"/>
          <w:szCs w:val="26"/>
        </w:rPr>
        <w:t>Bố cục: thông tin quyết định; chọn loại đối tượng (cá nhân/phòng ban), chọn đối tượng; nhóm nút Lập/Trình ký/Xác nhận ký; bảng quyết định; nhóm Phiếu chi phía dưới theo bản phác thảo đã chọn.</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9"/>
        <w:gridCol w:w="7211"/>
      </w:tblGrid>
      <w:tr w14:paraId="26BBD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76" w:type="dxa"/>
            <w:shd w:val="clear" w:color="auto" w:fill="E6ECF5"/>
            <w:vAlign w:val="center"/>
          </w:tcPr>
          <w:p w14:paraId="2D21E6E7">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Nhóm control</w:t>
            </w:r>
          </w:p>
        </w:tc>
        <w:tc>
          <w:tcPr>
            <w:tcW w:w="7272" w:type="dxa"/>
            <w:shd w:val="clear" w:color="auto" w:fill="E6ECF5"/>
            <w:vAlign w:val="center"/>
          </w:tcPr>
          <w:p w14:paraId="26BA6CA6">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Tên control cần tạo</w:t>
            </w:r>
          </w:p>
        </w:tc>
      </w:tr>
      <w:tr w14:paraId="6C7B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5826993C">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Quyết định</w:t>
            </w:r>
          </w:p>
        </w:tc>
        <w:tc>
          <w:tcPr>
            <w:tcW w:w="7272" w:type="dxa"/>
            <w:vAlign w:val="center"/>
          </w:tcPr>
          <w:p w14:paraId="6A76490F">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txtSoQDKT (ReadOnly), cboLoaiDoiTuong, cboDoiTuong, txtNoiDungKT, numSoTienThuong, lblTrangThaiKy</w:t>
            </w:r>
          </w:p>
        </w:tc>
      </w:tr>
      <w:tr w14:paraId="1EBF9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2C669BD4">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Thao tác</w:t>
            </w:r>
          </w:p>
        </w:tc>
        <w:tc>
          <w:tcPr>
            <w:tcW w:w="7272" w:type="dxa"/>
            <w:vAlign w:val="center"/>
          </w:tcPr>
          <w:p w14:paraId="326A231A">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btnLapQDKT, btnXacNhanKy, btnLamMoiKT, btnVeMainKT</w:t>
            </w:r>
          </w:p>
        </w:tc>
      </w:tr>
      <w:tr w14:paraId="0B4D9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7F68C874">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Danh sách</w:t>
            </w:r>
          </w:p>
        </w:tc>
        <w:tc>
          <w:tcPr>
            <w:tcW w:w="7272" w:type="dxa"/>
            <w:vAlign w:val="center"/>
          </w:tcPr>
          <w:p w14:paraId="165E4C1C">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dgvKhenThuong</w:t>
            </w:r>
          </w:p>
        </w:tc>
      </w:tr>
      <w:tr w14:paraId="2AB1E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vAlign w:val="center"/>
          </w:tcPr>
          <w:p w14:paraId="2B3B4DA5">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Phiếu chi</w:t>
            </w:r>
          </w:p>
        </w:tc>
        <w:tc>
          <w:tcPr>
            <w:tcW w:w="7272" w:type="dxa"/>
            <w:vAlign w:val="center"/>
          </w:tcPr>
          <w:p w14:paraId="343E6D77">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txtSoPhieuChi (ReadOnly), dtpNgayChi, numSoTienChi, btnLapPhieuChi</w:t>
            </w:r>
          </w:p>
        </w:tc>
      </w:tr>
    </w:tbl>
    <w:p w14:paraId="629D1AFA">
      <w:pPr>
        <w:rPr>
          <w:rFonts w:hint="default" w:ascii="Times New Roman" w:hAnsi="Times New Roman" w:cs="Times New Roman"/>
          <w:sz w:val="26"/>
          <w:szCs w:val="26"/>
        </w:rPr>
      </w:pPr>
      <w:r>
        <w:rPr>
          <w:rFonts w:hint="default" w:ascii="Times New Roman" w:hAnsi="Times New Roman" w:cs="Times New Roman"/>
          <w:sz w:val="26"/>
          <w:szCs w:val="26"/>
        </w:rPr>
        <w:t>Ràng buộc: mỗi quyết định liên kết MaNV hoặc MaPhongBan, không đồng thời cả hai; quyết định tạo mới có TrangThaiKy=ChoKy và NgayKy=NULL, chỉ sau khi ký chuyển sang DaKy và lưu NgayKy. Phiếu chi chỉ lập khi quyết định đã ký; khóa UNIQUE(SoQDKT) không cho chi trùng. Database chưa có bảng tài khoản/phân quyền nên không được tuyên bố đã xác thực vai trò Giám đốc khi bấm nút ký.</w:t>
      </w:r>
    </w:p>
    <w:p w14:paraId="4670457A">
      <w:pPr>
        <w:pStyle w:val="3"/>
        <w:rPr>
          <w:rFonts w:hint="default" w:ascii="Times New Roman" w:hAnsi="Times New Roman" w:cs="Times New Roman"/>
          <w:sz w:val="26"/>
          <w:szCs w:val="26"/>
        </w:rPr>
      </w:pPr>
      <w:r>
        <w:rPr>
          <w:rFonts w:hint="default" w:ascii="Times New Roman" w:hAnsi="Times New Roman" w:cs="Times New Roman"/>
          <w:sz w:val="26"/>
          <w:szCs w:val="26"/>
        </w:rPr>
        <w:t>7.5. Tổ chức sự kiện và luồng Form → Service → Data</w:t>
      </w:r>
    </w:p>
    <w:p w14:paraId="09A29DAF">
      <w:pPr>
        <w:rPr>
          <w:rFonts w:hint="default" w:ascii="Times New Roman" w:hAnsi="Times New Roman" w:cs="Times New Roman"/>
          <w:sz w:val="26"/>
          <w:szCs w:val="26"/>
        </w:rPr>
      </w:pPr>
      <w:r>
        <w:rPr>
          <w:rFonts w:hint="default" w:ascii="Times New Roman" w:hAnsi="Times New Roman" w:cs="Times New Roman"/>
          <w:sz w:val="26"/>
          <w:szCs w:val="26"/>
        </w:rPr>
        <w:t>Gắn các sự kiện Click bằng Visual Studio Designer hoặc code-behind. Mỗi thao tác ghi dữ liệu gọi Service tương ứng; Service kiểm tra nghiệp vụ rồi dùng Db.cs thực hiện SQL có tham số, transaction nếu phải lưu nhiều bảng. Các ComboBox tra cứu từ dữ liệu SQL, không thêm tên nhân viên/phòng ban giả bằng Items.Add().</w:t>
      </w:r>
    </w:p>
    <w:p w14:paraId="62387CBA">
      <w:pPr>
        <w:rPr>
          <w:rFonts w:hint="default" w:ascii="Times New Roman" w:hAnsi="Times New Roman" w:cs="Times New Roman"/>
          <w:sz w:val="26"/>
          <w:szCs w:val="26"/>
        </w:rPr>
      </w:pPr>
      <w:r>
        <w:rPr>
          <w:rFonts w:hint="default" w:ascii="Times New Roman" w:hAnsi="Times New Roman" w:cs="Times New Roman"/>
          <w:sz w:val="26"/>
          <w:szCs w:val="26"/>
        </w:rPr>
        <w:t>Các lớp tối thiểu cần có: DanhMucReadService (tra cứu nhân viên, phòng ban); TuyenDungService; HopDongService; BaoHiemService; KhenThuongService (quyết định/phiếu chi); Db.cs; KetQuaXuLy.</w:t>
      </w:r>
    </w:p>
    <w:p w14:paraId="6C220B44">
      <w:pPr>
        <w:rPr>
          <w:rFonts w:hint="default" w:ascii="Times New Roman" w:hAnsi="Times New Roman" w:cs="Times New Roman"/>
          <w:sz w:val="26"/>
          <w:szCs w:val="26"/>
        </w:rPr>
      </w:pPr>
      <w:r>
        <w:rPr>
          <w:rFonts w:hint="default" w:ascii="Times New Roman" w:hAnsi="Times New Roman" w:cs="Times New Roman"/>
          <w:sz w:val="26"/>
          <w:szCs w:val="26"/>
        </w:rPr>
        <w:t>Code khởi động trong Program.cs (namespace minh họa):</w:t>
      </w:r>
    </w:p>
    <w:p w14:paraId="7B60EDE3">
      <w:pPr>
        <w:pStyle w:val="25"/>
        <w:keepLines/>
        <w:shd w:val="clear" w:fill="F4F6FA"/>
        <w:ind w:left="259" w:right="115"/>
        <w:rPr>
          <w:rFonts w:hint="default" w:ascii="Times New Roman" w:hAnsi="Times New Roman" w:cs="Times New Roman"/>
          <w:sz w:val="26"/>
          <w:szCs w:val="26"/>
        </w:rPr>
      </w:pPr>
      <w:r>
        <w:rPr>
          <w:rFonts w:hint="default" w:ascii="Times New Roman" w:hAnsi="Times New Roman" w:cs="Times New Roman"/>
          <w:sz w:val="26"/>
          <w:szCs w:val="26"/>
        </w:rPr>
        <w:t>using System;</w:t>
      </w:r>
      <w:r>
        <w:rPr>
          <w:rFonts w:hint="default" w:ascii="Times New Roman" w:hAnsi="Times New Roman" w:cs="Times New Roman"/>
          <w:sz w:val="26"/>
          <w:szCs w:val="26"/>
        </w:rPr>
        <w:br w:type="textWrapping"/>
      </w:r>
      <w:r>
        <w:rPr>
          <w:rFonts w:hint="default" w:ascii="Times New Roman" w:hAnsi="Times New Roman" w:cs="Times New Roman"/>
          <w:sz w:val="26"/>
          <w:szCs w:val="26"/>
        </w:rPr>
        <w:t>using System.Windows.Forms;</w:t>
      </w:r>
      <w:r>
        <w:rPr>
          <w:rFonts w:hint="default" w:ascii="Times New Roman" w:hAnsi="Times New Roman" w:cs="Times New Roman"/>
          <w:sz w:val="26"/>
          <w:szCs w:val="26"/>
        </w:rPr>
        <w:br w:type="textWrapping"/>
      </w:r>
      <w:r>
        <w:rPr>
          <w:rFonts w:hint="default" w:ascii="Times New Roman" w:hAnsi="Times New Roman" w:cs="Times New Roman"/>
          <w:sz w:val="26"/>
          <w:szCs w:val="26"/>
        </w:rPr>
        <w:t>using QuanLyNhanSu.Forms;</w:t>
      </w:r>
      <w:r>
        <w:rPr>
          <w:rFonts w:hint="default" w:ascii="Times New Roman" w:hAnsi="Times New Roman" w:cs="Times New Roman"/>
          <w:sz w:val="26"/>
          <w:szCs w:val="26"/>
        </w:rPr>
        <w:br w:type="textWrapping"/>
      </w:r>
      <w:r>
        <w:rPr>
          <w:rFonts w:hint="default" w:ascii="Times New Roman" w:hAnsi="Times New Roman" w:cs="Times New Roman"/>
          <w:sz w:val="26"/>
          <w:szCs w:val="26"/>
        </w:rPr>
        <w:br w:type="textWrapping"/>
      </w:r>
      <w:r>
        <w:rPr>
          <w:rFonts w:hint="default" w:ascii="Times New Roman" w:hAnsi="Times New Roman" w:cs="Times New Roman"/>
          <w:sz w:val="26"/>
          <w:szCs w:val="26"/>
        </w:rPr>
        <w:t>namespace QuanLyNhanSu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static class Program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[STAThread]</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static void Main()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Application.EnableVisualStyles();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Application.SetCompatibleTextRenderingDefault(false);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Application.Run(new FrmMain());</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p>
    <w:p w14:paraId="67A994F1">
      <w:pPr>
        <w:rPr>
          <w:rFonts w:hint="default" w:ascii="Times New Roman" w:hAnsi="Times New Roman" w:cs="Times New Roman"/>
          <w:sz w:val="26"/>
          <w:szCs w:val="26"/>
        </w:rPr>
      </w:pPr>
      <w:r>
        <w:rPr>
          <w:rFonts w:hint="default" w:ascii="Times New Roman" w:hAnsi="Times New Roman" w:cs="Times New Roman"/>
          <w:sz w:val="26"/>
          <w:szCs w:val="26"/>
        </w:rPr>
        <w:t>Code mở ba Form từ FrmMain.cs:</w:t>
      </w:r>
    </w:p>
    <w:p w14:paraId="274AB57C">
      <w:pPr>
        <w:pStyle w:val="25"/>
        <w:keepLines/>
        <w:shd w:val="clear" w:fill="F4F6FA"/>
        <w:ind w:left="259" w:right="115"/>
        <w:rPr>
          <w:rFonts w:hint="default" w:ascii="Times New Roman" w:hAnsi="Times New Roman" w:cs="Times New Roman"/>
          <w:sz w:val="26"/>
          <w:szCs w:val="26"/>
        </w:rPr>
      </w:pPr>
      <w:r>
        <w:rPr>
          <w:rFonts w:hint="default" w:ascii="Times New Roman" w:hAnsi="Times New Roman" w:cs="Times New Roman"/>
          <w:sz w:val="26"/>
          <w:szCs w:val="26"/>
        </w:rPr>
        <w:t>private void btnTuyenDung_Click(object sender, EventArgs 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using (var f = new FrmTuyenDung()) f.ShowDialog(this);</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private void btnHopDong_Click(object sender, EventArgs 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using (var f = new FrmHopDong()) f.ShowDialog(this);</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private void btnKhenThuong_Click(object sender, EventArgs 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using (var f = new FrmKhenThuong()) f.ShowDialog(this);</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rPr>
        <w:t>private void btnThoat_Click(object sender, EventArgs 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Close();</w:t>
      </w:r>
      <w:r>
        <w:rPr>
          <w:rFonts w:hint="default" w:ascii="Times New Roman" w:hAnsi="Times New Roman" w:cs="Times New Roman"/>
          <w:sz w:val="26"/>
          <w:szCs w:val="26"/>
        </w:rPr>
        <w:br w:type="textWrapping"/>
      </w:r>
      <w:r>
        <w:rPr>
          <w:rFonts w:hint="default" w:ascii="Times New Roman" w:hAnsi="Times New Roman" w:cs="Times New Roman"/>
          <w:sz w:val="26"/>
          <w:szCs w:val="26"/>
        </w:rPr>
        <w:t>}</w:t>
      </w:r>
    </w:p>
    <w:p w14:paraId="757633D2">
      <w:pPr>
        <w:rPr>
          <w:rFonts w:hint="default" w:ascii="Times New Roman" w:hAnsi="Times New Roman" w:cs="Times New Roman"/>
          <w:sz w:val="26"/>
          <w:szCs w:val="26"/>
        </w:rPr>
      </w:pPr>
      <w:r>
        <w:rPr>
          <w:rFonts w:hint="default" w:ascii="Times New Roman" w:hAnsi="Times New Roman" w:cs="Times New Roman"/>
          <w:sz w:val="26"/>
          <w:szCs w:val="26"/>
        </w:rPr>
        <w:t>Designer chỉ chứa InitializeComponent(), vị trí và thuộc tính control; Forms/*.cs chứa các event handler; Services/*.cs chứa quy tắc nghiệp vụ; Data/Db.cs chứa kết nối và truy vấn có tham số. Giữ đúng namespace QuanLyNhanSu.Forms để các Form có thể mở lẫn nhau.</w:t>
      </w:r>
    </w:p>
    <w:p w14:paraId="15B42CD7">
      <w:pPr>
        <w:pStyle w:val="3"/>
        <w:rPr>
          <w:rFonts w:hint="default" w:ascii="Times New Roman" w:hAnsi="Times New Roman" w:cs="Times New Roman"/>
          <w:sz w:val="26"/>
          <w:szCs w:val="26"/>
        </w:rPr>
      </w:pPr>
      <w:r>
        <w:rPr>
          <w:rFonts w:hint="default" w:ascii="Times New Roman" w:hAnsi="Times New Roman" w:cs="Times New Roman"/>
          <w:sz w:val="26"/>
          <w:szCs w:val="26"/>
        </w:rPr>
        <w:t>7.6. Thứ tự xây dựng và Build theo cách Bài 6</w:t>
      </w:r>
    </w:p>
    <w:p w14:paraId="60FFC077">
      <w:pPr>
        <w:rPr>
          <w:rFonts w:hint="default" w:ascii="Times New Roman" w:hAnsi="Times New Roman" w:cs="Times New Roman"/>
          <w:sz w:val="26"/>
          <w:szCs w:val="26"/>
        </w:rPr>
      </w:pPr>
      <w:r>
        <w:rPr>
          <w:rFonts w:hint="default" w:ascii="Times New Roman" w:hAnsi="Times New Roman" w:cs="Times New Roman"/>
          <w:sz w:val="26"/>
          <w:szCs w:val="26"/>
        </w:rPr>
        <w:t>Bước 1 – Bộ khung: tạo project, thư mục, bốn Form với đủ .Designer.cs; đặt FrmMain là Startup Form; Ctrl + Shift + B để kiểm tra Build.</w:t>
      </w:r>
    </w:p>
    <w:p w14:paraId="3B334855">
      <w:pPr>
        <w:rPr>
          <w:rFonts w:hint="default" w:ascii="Times New Roman" w:hAnsi="Times New Roman" w:cs="Times New Roman"/>
          <w:sz w:val="26"/>
          <w:szCs w:val="26"/>
        </w:rPr>
      </w:pPr>
      <w:r>
        <w:rPr>
          <w:rFonts w:hint="default" w:ascii="Times New Roman" w:hAnsi="Times New Roman" w:cs="Times New Roman"/>
          <w:sz w:val="26"/>
          <w:szCs w:val="26"/>
        </w:rPr>
        <w:t>Bước 2 – Giao diện: hoàn thành FrmMain theo mẫu 2 × 4; hoàn thành FrmTuyenDung, FrmHopDong, FrmKhenThuong theo các bảng control ở Mục 7.4; mở từng View Designer kiểm tra.</w:t>
      </w:r>
    </w:p>
    <w:p w14:paraId="0D0B853B">
      <w:pPr>
        <w:rPr>
          <w:rFonts w:hint="default" w:ascii="Times New Roman" w:hAnsi="Times New Roman" w:cs="Times New Roman"/>
          <w:sz w:val="26"/>
          <w:szCs w:val="26"/>
        </w:rPr>
      </w:pPr>
      <w:r>
        <w:rPr>
          <w:rFonts w:hint="default" w:ascii="Times New Roman" w:hAnsi="Times New Roman" w:cs="Times New Roman"/>
          <w:sz w:val="26"/>
          <w:szCs w:val="26"/>
        </w:rPr>
        <w:t>Bước 3 – CSDL: chạy file SQL trên LocalDB, kiểm tra SELECT và App.config; tạo Db.cs, thử kết nối bằng SELECT DB_NAME(); Build lại.</w:t>
      </w:r>
    </w:p>
    <w:p w14:paraId="0D7D7FE0">
      <w:pPr>
        <w:rPr>
          <w:rFonts w:hint="default" w:ascii="Times New Roman" w:hAnsi="Times New Roman" w:cs="Times New Roman"/>
          <w:sz w:val="26"/>
          <w:szCs w:val="26"/>
        </w:rPr>
      </w:pPr>
      <w:r>
        <w:rPr>
          <w:rFonts w:hint="default" w:ascii="Times New Roman" w:hAnsi="Times New Roman" w:cs="Times New Roman"/>
          <w:sz w:val="26"/>
          <w:szCs w:val="26"/>
        </w:rPr>
        <w:t>Bước 4 – Nghiệp vụ: kết nối FrmTuyenDung → TuyenDungService; FrmHopDong → HopDongService/BaoHiemService; FrmKhenThuong → KhenThuongService; thao tác thay đổi dữ liệu phải cập nhật bảng hiển thị.</w:t>
      </w:r>
    </w:p>
    <w:p w14:paraId="7D50ADE0">
      <w:pPr>
        <w:rPr>
          <w:rFonts w:hint="default" w:ascii="Times New Roman" w:hAnsi="Times New Roman" w:cs="Times New Roman"/>
          <w:sz w:val="26"/>
          <w:szCs w:val="26"/>
        </w:rPr>
      </w:pPr>
      <w:r>
        <w:rPr>
          <w:rFonts w:hint="default" w:ascii="Times New Roman" w:hAnsi="Times New Roman" w:cs="Times New Roman"/>
          <w:sz w:val="26"/>
          <w:szCs w:val="26"/>
        </w:rPr>
        <w:t>Bước 5 – Kiểm tra: chạy F5, mở từng Form từ FrmMain, thử đầu vào hợp lệ/không hợp lệ; đối chiếu kết quả bằng SELECT trên SSMS; không tự nhận thành công khi chưa chạy thực tế.</w:t>
      </w:r>
    </w:p>
    <w:p w14:paraId="72C7373F">
      <w:pPr>
        <w:pStyle w:val="3"/>
        <w:rPr>
          <w:rFonts w:hint="default" w:ascii="Times New Roman" w:hAnsi="Times New Roman" w:cs="Times New Roman"/>
          <w:sz w:val="26"/>
          <w:szCs w:val="26"/>
        </w:rPr>
      </w:pPr>
      <w:r>
        <w:rPr>
          <w:rFonts w:hint="default" w:ascii="Times New Roman" w:hAnsi="Times New Roman" w:cs="Times New Roman"/>
          <w:sz w:val="26"/>
          <w:szCs w:val="26"/>
        </w:rPr>
        <w:t>7.7. Danh sách kiểm tra trước khi triển khai Chương 8</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7"/>
        <w:gridCol w:w="7423"/>
      </w:tblGrid>
      <w:tr w14:paraId="35CEE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E6ECF5"/>
            <w:vAlign w:val="center"/>
          </w:tcPr>
          <w:p w14:paraId="30ABBB9F">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Mục kiểm tra</w:t>
            </w:r>
          </w:p>
        </w:tc>
        <w:tc>
          <w:tcPr>
            <w:tcW w:w="7488" w:type="dxa"/>
            <w:shd w:val="clear" w:color="auto" w:fill="E6ECF5"/>
            <w:vAlign w:val="center"/>
          </w:tcPr>
          <w:p w14:paraId="5CDF27EE">
            <w:pPr>
              <w:spacing w:after="0" w:line="240" w:lineRule="auto"/>
              <w:rPr>
                <w:rFonts w:hint="default" w:ascii="Times New Roman" w:hAnsi="Times New Roman" w:cs="Times New Roman"/>
                <w:sz w:val="26"/>
                <w:szCs w:val="26"/>
              </w:rPr>
            </w:pPr>
            <w:r>
              <w:rPr>
                <w:rFonts w:hint="default" w:ascii="Times New Roman" w:hAnsi="Times New Roman" w:cs="Times New Roman"/>
                <w:b/>
                <w:sz w:val="26"/>
                <w:szCs w:val="26"/>
              </w:rPr>
              <w:t>Tiêu chí đạt</w:t>
            </w:r>
          </w:p>
        </w:tc>
      </w:tr>
      <w:tr w14:paraId="25D30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F95C743">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Solution</w:t>
            </w:r>
          </w:p>
        </w:tc>
        <w:tc>
          <w:tcPr>
            <w:tcW w:w="7488" w:type="dxa"/>
            <w:vAlign w:val="center"/>
          </w:tcPr>
          <w:p w14:paraId="669EB03C">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Visual Studio mở QuanLyNhanSu.sln, project .NET Framework 4.7.2, không lỗi tham chiếu</w:t>
            </w:r>
          </w:p>
        </w:tc>
      </w:tr>
      <w:tr w14:paraId="32D1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AC82A5E">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Đúng số Form</w:t>
            </w:r>
          </w:p>
        </w:tc>
        <w:tc>
          <w:tcPr>
            <w:tcW w:w="7488" w:type="dxa"/>
            <w:vAlign w:val="center"/>
          </w:tcPr>
          <w:p w14:paraId="0C87248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Có đúng bốn FrmMain, FrmTuyenDung, FrmHopDong, FrmKhenThuong cùng Designer và resx</w:t>
            </w:r>
          </w:p>
        </w:tc>
      </w:tr>
      <w:tr w14:paraId="248C6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46A628C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Điều hướng</w:t>
            </w:r>
          </w:p>
        </w:tc>
        <w:tc>
          <w:tcPr>
            <w:tcW w:w="7488" w:type="dxa"/>
            <w:vAlign w:val="center"/>
          </w:tcPr>
          <w:p w14:paraId="6A95E746">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Ba nút tác vụ mở ba Form; năm nút chưa triển khai bị Disabled; nút Thoát đóng cửa sổ</w:t>
            </w:r>
          </w:p>
        </w:tc>
      </w:tr>
      <w:tr w14:paraId="3698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DF42BD2">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CSDL</w:t>
            </w:r>
          </w:p>
        </w:tc>
        <w:tc>
          <w:tcPr>
            <w:tcW w:w="7488" w:type="dxa"/>
            <w:vAlign w:val="center"/>
          </w:tcPr>
          <w:p w14:paraId="3994857D">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LocalDB kết nối đúng QuanLyNhanSu; dữ liệu danh mục đọc từ bảng thật</w:t>
            </w:r>
          </w:p>
        </w:tc>
      </w:tr>
      <w:tr w14:paraId="0EBE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4EA56D30">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Biên dịch</w:t>
            </w:r>
          </w:p>
        </w:tc>
        <w:tc>
          <w:tcPr>
            <w:tcW w:w="7488" w:type="dxa"/>
            <w:vAlign w:val="center"/>
          </w:tcPr>
          <w:p w14:paraId="030657E5">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Build Solution bằng Ctrl + Shift + B không có compile error</w:t>
            </w:r>
          </w:p>
        </w:tc>
      </w:tr>
      <w:tr w14:paraId="7043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8D696D0">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Thử nghiệm</w:t>
            </w:r>
          </w:p>
        </w:tc>
        <w:tc>
          <w:tcPr>
            <w:tcW w:w="7488" w:type="dxa"/>
            <w:vAlign w:val="center"/>
          </w:tcPr>
          <w:p w14:paraId="27777084">
            <w:pPr>
              <w:spacing w:before="0" w:after="0" w:line="240" w:lineRule="auto"/>
              <w:rPr>
                <w:rFonts w:hint="default" w:ascii="Times New Roman" w:hAnsi="Times New Roman" w:cs="Times New Roman"/>
                <w:sz w:val="26"/>
                <w:szCs w:val="26"/>
              </w:rPr>
            </w:pPr>
            <w:r>
              <w:rPr>
                <w:rFonts w:hint="default" w:ascii="Times New Roman" w:hAnsi="Times New Roman" w:cs="Times New Roman"/>
                <w:sz w:val="26"/>
                <w:szCs w:val="26"/>
              </w:rPr>
              <w:t>Lưu/tìm dữ liệu thử nghiệm và kiểm tra SQL; chỉ đánh dấu Passed với ca đã thực thi</w:t>
            </w:r>
          </w:p>
        </w:tc>
      </w:tr>
    </w:tbl>
    <w:p w14:paraId="744D8A60">
      <w:pPr>
        <w:rPr>
          <w:rFonts w:hint="default" w:ascii="Times New Roman" w:hAnsi="Times New Roman" w:cs="Times New Roman"/>
          <w:sz w:val="26"/>
          <w:szCs w:val="26"/>
        </w:rPr>
      </w:pPr>
      <w:r>
        <w:rPr>
          <w:rFonts w:hint="default" w:ascii="Times New Roman" w:hAnsi="Times New Roman" w:cs="Times New Roman"/>
          <w:sz w:val="26"/>
          <w:szCs w:val="26"/>
        </w:rPr>
        <w:t>Phạm vi chốt: đây là phiên bản 4 Form đã thiết kế; việc chưa hiện thực các UC07–UC11 và UC14–UC15 (cùng các chức năng danh mục/nhân sự đầy đủ) phải ghi là ngoài phạm vi hiện thực. Chương 8 có thể trình bày thêm mã tham khảo nhưng không tự đồng nhất với chức năng đã chạy trong bản 4 Form.</w:t>
      </w:r>
    </w:p>
    <w:p w14:paraId="41AF37E1">
      <w:pPr>
        <w:pStyle w:val="2"/>
        <w:rPr>
          <w:rFonts w:hint="default" w:ascii="Times New Roman" w:hAnsi="Times New Roman" w:cs="Times New Roman"/>
          <w:sz w:val="26"/>
          <w:szCs w:val="26"/>
        </w:rPr>
      </w:pPr>
      <w:r>
        <w:rPr>
          <w:rFonts w:hint="default" w:ascii="Times New Roman" w:hAnsi="Times New Roman" w:cs="Times New Roman"/>
          <w:sz w:val="26"/>
          <w:szCs w:val="26"/>
        </w:rPr>
        <w:t>8. HƯỚNG DẪN CODE SERVICE VÀ FORM</w:t>
      </w:r>
    </w:p>
    <w:p w14:paraId="00BCA304">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Chương này cung cấp mã C# tương thích Windows Forms .NET Framework 4.7.2, theo bảng SQL ở Chương 4 và file QuanLyNhanSu_DayDu.sql. Mã được viết thành các phần có thể đưa vào đúng tệp tương ứng; những Form/Service chưa liệt kê đầy đủ được đánh dấu rõ là phần cần phát triển thêm. Báo cáo không tự nhận ứng dụng đã biên dịch hay kiểm thử thành công.</w:t>
      </w:r>
    </w:p>
    <w:p w14:paraId="26BB61E6">
      <w:pPr>
        <w:pStyle w:val="3"/>
        <w:rPr>
          <w:rFonts w:hint="default" w:ascii="Times New Roman" w:hAnsi="Times New Roman" w:cs="Times New Roman"/>
          <w:sz w:val="26"/>
          <w:szCs w:val="26"/>
        </w:rPr>
      </w:pPr>
      <w:r>
        <w:rPr>
          <w:rFonts w:hint="default" w:ascii="Times New Roman" w:hAnsi="Times New Roman" w:cs="Times New Roman"/>
          <w:sz w:val="26"/>
          <w:szCs w:val="26"/>
        </w:rPr>
        <w:t>8.1. Db.cs – tầng truy cập dữ liệu dùng chung</w:t>
      </w:r>
    </w:p>
    <w:p w14:paraId="2D8C76F2">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Data/Db.cs</w:t>
      </w:r>
    </w:p>
    <w:p w14:paraId="6259403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635883D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System.Configuration;</w:t>
      </w:r>
    </w:p>
    <w:p w14:paraId="72309A8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w:t>
      </w:r>
    </w:p>
    <w:p w14:paraId="6A1A375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System.Data.SqlClient;</w:t>
      </w:r>
    </w:p>
    <w:p w14:paraId="4D0A4AC3">
      <w:pPr>
        <w:pStyle w:val="24"/>
        <w:keepLines/>
        <w:shd w:val="clear" w:fill="F2F5F9"/>
        <w:rPr>
          <w:rFonts w:hint="default" w:ascii="Times New Roman" w:hAnsi="Times New Roman" w:cs="Times New Roman"/>
          <w:sz w:val="26"/>
          <w:szCs w:val="26"/>
        </w:rPr>
      </w:pPr>
    </w:p>
    <w:p w14:paraId="6D7B824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QuanLyNhanSu.Data {</w:t>
      </w:r>
    </w:p>
    <w:p w14:paraId="399BB73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static class Db {</w:t>
      </w:r>
    </w:p>
    <w:p w14:paraId="5E62BA7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static SqlConnection Open() {</w:t>
      </w:r>
    </w:p>
    <w:p w14:paraId="27620BC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x = ConfigurationManager.ConnectionStrings["QuanLyNhanSuDb"];</w:t>
      </w:r>
    </w:p>
    <w:p w14:paraId="1EDE171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(x == null) throw new InvalidOperationException("Thiếu cấu hình CSDL.");</w:t>
      </w:r>
    </w:p>
    <w:p w14:paraId="0C71EEF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cn = new SqlConnection(x.ConnectionString);</w:t>
      </w:r>
    </w:p>
    <w:p w14:paraId="4999398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cn.Open();</w:t>
      </w:r>
    </w:p>
    <w:p w14:paraId="4443478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cn;</w:t>
      </w:r>
    </w:p>
    <w:p w14:paraId="2E7E942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FF3A9E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static SqlParameter P(string name, object value) {</w:t>
      </w:r>
    </w:p>
    <w:p w14:paraId="6D86FCE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new SqlParameter(name, value ?? DBNull.Value);</w:t>
      </w:r>
    </w:p>
    <w:p w14:paraId="293A87A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141A2F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static DataTable Query(string sql, params SqlParameter[] ps) {</w:t>
      </w:r>
    </w:p>
    <w:p w14:paraId="4C4FAE9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cn = Open())</w:t>
      </w:r>
    </w:p>
    <w:p w14:paraId="484B0F6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cmd = new SqlCommand(sql, cn)) {</w:t>
      </w:r>
    </w:p>
    <w:p w14:paraId="75C720E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(ps != null) cmd.Parameters.AddRange(ps);</w:t>
      </w:r>
    </w:p>
    <w:p w14:paraId="0B50888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da = new SqlDataAdapter(cmd)) {</w:t>
      </w:r>
    </w:p>
    <w:p w14:paraId="3791D70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data = new DataTable();</w:t>
      </w:r>
    </w:p>
    <w:p w14:paraId="6F29DAC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da.Fill(data);</w:t>
      </w:r>
    </w:p>
    <w:p w14:paraId="37F830D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data;</w:t>
      </w:r>
    </w:p>
    <w:p w14:paraId="0898E7F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5A1D4B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CBDE4A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E51F25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static object Scalar(string sql, params SqlParameter[] ps) {</w:t>
      </w:r>
    </w:p>
    <w:p w14:paraId="325BC00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cn = Open())</w:t>
      </w:r>
    </w:p>
    <w:p w14:paraId="3B1E649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cmd = new SqlCommand(sql, cn)) {</w:t>
      </w:r>
    </w:p>
    <w:p w14:paraId="721D7B1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(ps != null) cmd.Parameters.AddRange(ps);</w:t>
      </w:r>
    </w:p>
    <w:p w14:paraId="042D2B3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cmd.ExecuteScalar();</w:t>
      </w:r>
    </w:p>
    <w:p w14:paraId="75E33D1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5C772B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3A075C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static int Execute(string sql, params SqlParameter[] ps) {</w:t>
      </w:r>
    </w:p>
    <w:p w14:paraId="37476A5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cn = Open())</w:t>
      </w:r>
    </w:p>
    <w:p w14:paraId="4831071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cmd = new SqlCommand(sql, cn)) {</w:t>
      </w:r>
    </w:p>
    <w:p w14:paraId="4C04D01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(ps != null) cmd.Parameters.AddRange(ps);</w:t>
      </w:r>
    </w:p>
    <w:p w14:paraId="1483E72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cmd.ExecuteNonQuery();</w:t>
      </w:r>
    </w:p>
    <w:p w14:paraId="7E2AF96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39421A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317DC5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27C3E5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309AEB2D">
      <w:pPr>
        <w:spacing w:after="40"/>
        <w:rPr>
          <w:rFonts w:hint="default" w:ascii="Times New Roman" w:hAnsi="Times New Roman" w:cs="Times New Roman"/>
          <w:sz w:val="26"/>
          <w:szCs w:val="26"/>
        </w:rPr>
      </w:pPr>
    </w:p>
    <w:p w14:paraId="62705472">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Một thao tác liên quan nhiều INSERT/UPDATE phải dùng một SqlConnection và một SqlTransaction; không gọi Db.Execute nhiều lần độc lập nếu yêu cầu tất cả cùng thành công hoặc cùng thất bại.</w:t>
      </w:r>
    </w:p>
    <w:p w14:paraId="1C740884">
      <w:pPr>
        <w:pStyle w:val="3"/>
        <w:rPr>
          <w:rFonts w:hint="default" w:ascii="Times New Roman" w:hAnsi="Times New Roman" w:cs="Times New Roman"/>
          <w:sz w:val="26"/>
          <w:szCs w:val="26"/>
        </w:rPr>
      </w:pPr>
      <w:r>
        <w:rPr>
          <w:rFonts w:hint="default" w:ascii="Times New Roman" w:hAnsi="Times New Roman" w:cs="Times New Roman"/>
          <w:sz w:val="26"/>
          <w:szCs w:val="26"/>
        </w:rPr>
        <w:t>8.2. KetQuaXuLy – kiểu trả về thống nhất</w:t>
      </w:r>
    </w:p>
    <w:p w14:paraId="5B1821AC">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Services/KetQuaXuLy.cs</w:t>
      </w:r>
    </w:p>
    <w:p w14:paraId="67FDAE3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06C396F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KetQuaXuLy {</w:t>
      </w:r>
    </w:p>
    <w:p w14:paraId="6E3E50A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bool ThanhCong { get; private set; }</w:t>
      </w:r>
    </w:p>
    <w:p w14:paraId="0E8DD67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string ThongBao { get; private set; }</w:t>
      </w:r>
    </w:p>
    <w:p w14:paraId="31E2C35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static KetQuaXuLy Ok(string msg) {</w:t>
      </w:r>
    </w:p>
    <w:p w14:paraId="1F438D4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new KetQuaXuLy { ThanhCong = true, ThongBao = msg };</w:t>
      </w:r>
    </w:p>
    <w:p w14:paraId="0BA2F97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8682A6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static KetQuaXuLy Fail(string msg) {</w:t>
      </w:r>
    </w:p>
    <w:p w14:paraId="563EED0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new KetQuaXuLy { ThanhCong = false, ThongBao = msg };</w:t>
      </w:r>
    </w:p>
    <w:p w14:paraId="075B25F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22AC71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82B894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40E80307">
      <w:pPr>
        <w:spacing w:after="40"/>
        <w:rPr>
          <w:rFonts w:hint="default" w:ascii="Times New Roman" w:hAnsi="Times New Roman" w:cs="Times New Roman"/>
          <w:sz w:val="26"/>
          <w:szCs w:val="26"/>
        </w:rPr>
      </w:pPr>
    </w:p>
    <w:p w14:paraId="4B72F527">
      <w:pPr>
        <w:pStyle w:val="3"/>
        <w:rPr>
          <w:rFonts w:hint="default" w:ascii="Times New Roman" w:hAnsi="Times New Roman" w:cs="Times New Roman"/>
          <w:sz w:val="26"/>
          <w:szCs w:val="26"/>
        </w:rPr>
      </w:pPr>
      <w:r>
        <w:rPr>
          <w:rFonts w:hint="default" w:ascii="Times New Roman" w:hAnsi="Times New Roman" w:cs="Times New Roman"/>
          <w:sz w:val="26"/>
          <w:szCs w:val="26"/>
        </w:rPr>
        <w:t>8.3. DanhMucService – dữ liệu phòng ban, nhân viên, ca làm</w:t>
      </w:r>
    </w:p>
    <w:p w14:paraId="38AE9B39">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Services/DanhMucService.cs – các hàm tải dữ liệu</w:t>
      </w:r>
    </w:p>
    <w:p w14:paraId="68ACA9B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w:t>
      </w:r>
    </w:p>
    <w:p w14:paraId="7D3E339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QuanLyNhanSu.Data;</w:t>
      </w:r>
    </w:p>
    <w:p w14:paraId="4922EC54">
      <w:pPr>
        <w:pStyle w:val="24"/>
        <w:keepLines/>
        <w:shd w:val="clear" w:fill="F2F5F9"/>
        <w:rPr>
          <w:rFonts w:hint="default" w:ascii="Times New Roman" w:hAnsi="Times New Roman" w:cs="Times New Roman"/>
          <w:sz w:val="26"/>
          <w:szCs w:val="26"/>
        </w:rPr>
      </w:pPr>
    </w:p>
    <w:p w14:paraId="613E4BB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4614903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DanhMucService {</w:t>
      </w:r>
    </w:p>
    <w:p w14:paraId="215AC91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DataTable LayPhongBan() {</w:t>
      </w:r>
    </w:p>
    <w:p w14:paraId="7732264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Db.Query("SELECT MaPhongBan, TenPhongBan FROM dbo.PhongBan ORDER BY TenPhongBan");</w:t>
      </w:r>
    </w:p>
    <w:p w14:paraId="3685E9E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50F738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DataTable LayNhanVien() {</w:t>
      </w:r>
    </w:p>
    <w:p w14:paraId="3DA20F8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Db.Query("SELECT MaNV, HoTen, MaPhongBan FROM dbo.NhanVien ORDER BY HoTen");</w:t>
      </w:r>
    </w:p>
    <w:p w14:paraId="0D01733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B78C44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DataTable LayCaLamViec() {</w:t>
      </w:r>
    </w:p>
    <w:p w14:paraId="4788B85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Db.Query("SELECT MaCa, TenCa, GioBatDau, GioKetThuc FROM dbo.CaLamViec");</w:t>
      </w:r>
    </w:p>
    <w:p w14:paraId="031AA21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F7DC2D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D78A20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14B41BDA">
      <w:pPr>
        <w:spacing w:after="40"/>
        <w:rPr>
          <w:rFonts w:hint="default" w:ascii="Times New Roman" w:hAnsi="Times New Roman" w:cs="Times New Roman"/>
          <w:sz w:val="26"/>
          <w:szCs w:val="26"/>
        </w:rPr>
      </w:pPr>
    </w:p>
    <w:p w14:paraId="2D3C3577">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UC01 và UC08 cần bổ sung Thêm/Sửa/Xóa kèm kiểm tra khóa ngoại trước khi coi là hoàn tất. Đối với khóa MaNV/MaPhongBan kiểu IDENTITY, không bắt nhập mã khi tạo bản ghi mới.</w:t>
      </w:r>
    </w:p>
    <w:p w14:paraId="1E243B36">
      <w:pPr>
        <w:pStyle w:val="3"/>
        <w:rPr>
          <w:rFonts w:hint="default" w:ascii="Times New Roman" w:hAnsi="Times New Roman" w:cs="Times New Roman"/>
          <w:sz w:val="26"/>
          <w:szCs w:val="26"/>
        </w:rPr>
      </w:pPr>
      <w:r>
        <w:rPr>
          <w:rFonts w:hint="default" w:ascii="Times New Roman" w:hAnsi="Times New Roman" w:cs="Times New Roman"/>
          <w:sz w:val="26"/>
          <w:szCs w:val="26"/>
        </w:rPr>
        <w:t>8.4. TuyenDungService – lập quyết định tuyển dụng (UC02)</w:t>
      </w:r>
    </w:p>
    <w:p w14:paraId="4C8BC66F">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Services/TuyenDungService.cs</w:t>
      </w:r>
    </w:p>
    <w:p w14:paraId="5A4131A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287A65B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System.Data.SqlClient;</w:t>
      </w:r>
    </w:p>
    <w:p w14:paraId="6A223D7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QuanLyNhanSu.Data;</w:t>
      </w:r>
    </w:p>
    <w:p w14:paraId="34C3E2B3">
      <w:pPr>
        <w:pStyle w:val="24"/>
        <w:keepLines/>
        <w:shd w:val="clear" w:fill="F2F5F9"/>
        <w:rPr>
          <w:rFonts w:hint="default" w:ascii="Times New Roman" w:hAnsi="Times New Roman" w:cs="Times New Roman"/>
          <w:sz w:val="26"/>
          <w:szCs w:val="26"/>
        </w:rPr>
      </w:pPr>
    </w:p>
    <w:p w14:paraId="3BBF73A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4DFBD6C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TuyenDungService {</w:t>
      </w:r>
    </w:p>
    <w:p w14:paraId="4989AED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KetQuaXuLy LapQuyetDinh(int maNV, int maPB,</w:t>
      </w:r>
    </w:p>
    <w:p w14:paraId="440A2E0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DateTime batDau, DateTime ketThuc, decimal luong, string dieuKhoan) {</w:t>
      </w:r>
    </w:p>
    <w:p w14:paraId="529BFE6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(maNV &lt;= 0 || maPB &lt;= 0) return KetQuaXuLy.Fail("Chưa chọn NV/phòng ban.");</w:t>
      </w:r>
    </w:p>
    <w:p w14:paraId="66E2DF3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(ketThuc.Date &lt; batDau.Date) return KetQuaXuLy.Fail("Sai thời hạn thử việc.");</w:t>
      </w:r>
    </w:p>
    <w:p w14:paraId="1E98B46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(luong &lt; 0 || string.IsNullOrWhiteSpace(dieuKhoan))</w:t>
      </w:r>
    </w:p>
    <w:p w14:paraId="6F3761B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KetQuaXuLy.Fail("Lương hoặc điều khoản không hợp lệ.");</w:t>
      </w:r>
    </w:p>
    <w:p w14:paraId="049727C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21486B3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id = Db.Scalar(@"INSERT dbo.QuyetDinhTuyenDung</w:t>
      </w:r>
    </w:p>
    <w:p w14:paraId="22B953C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(MaNV,MaPhongBan,NgayKy,BatDauThuViec,</w:t>
      </w:r>
    </w:p>
    <w:p w14:paraId="0589969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KetThucThuViec,LuongThuViec,DieuKhoan)</w:t>
      </w:r>
    </w:p>
    <w:p w14:paraId="3356128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OUTPUT INSERTED.SoQDTD</w:t>
      </w:r>
    </w:p>
    <w:p w14:paraId="1B5E4DD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VALUES (@nv,@pb,@ngay,@bd,@kt,@luong,@dk)",</w:t>
      </w:r>
    </w:p>
    <w:p w14:paraId="0D75354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Db.P("@nv",maNV), Db.P("@pb",maPB),</w:t>
      </w:r>
    </w:p>
    <w:p w14:paraId="0D97C5F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Db.P("@ngay",DateTime.Today), Db.P("@bd",batDau.Date),</w:t>
      </w:r>
    </w:p>
    <w:p w14:paraId="6984D94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Db.P("@kt",ketThuc.Date), Db.P("@luong",luong),</w:t>
      </w:r>
    </w:p>
    <w:p w14:paraId="284582F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Db.P("@dk",dieuKhoan.Trim()));</w:t>
      </w:r>
    </w:p>
    <w:p w14:paraId="62A18EB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w:t>
      </w:r>
      <w:bookmarkStart w:id="0" w:name="_GoBack"/>
      <w:bookmarkEnd w:id="0"/>
      <w:r>
        <w:rPr>
          <w:rFonts w:hint="default" w:ascii="Times New Roman" w:hAnsi="Times New Roman" w:cs="Times New Roman"/>
          <w:sz w:val="26"/>
          <w:szCs w:val="26"/>
        </w:rPr>
        <w:t>n KetQuaXuLy.Ok("Đã lập quyết định số " + id);</w:t>
      </w:r>
    </w:p>
    <w:p w14:paraId="3E35741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(SqlException ex) {</w:t>
      </w:r>
    </w:p>
    <w:p w14:paraId="36AA33D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KetQuaXuLy.Fail("Không lưu được: " + ex.Message);</w:t>
      </w:r>
    </w:p>
    <w:p w14:paraId="25E0557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100CFF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53F1E0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EC1635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71BA3F47">
      <w:pPr>
        <w:spacing w:after="40"/>
        <w:rPr>
          <w:rFonts w:hint="default" w:ascii="Times New Roman" w:hAnsi="Times New Roman" w:cs="Times New Roman"/>
          <w:sz w:val="26"/>
          <w:szCs w:val="26"/>
        </w:rPr>
      </w:pPr>
    </w:p>
    <w:p w14:paraId="0DACF8D0">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Bảng QuyetDinhTuyenDung hiện ràng buộc một quyết định thử việc cho mỗi nhân viên (UNIQUE MaNV). Nếu nghiệp vụ thực tế cho phép thử việc lại, phải sửa quy tắc này trong mô hình và SQL trước khi sửa Service.</w:t>
      </w:r>
    </w:p>
    <w:p w14:paraId="7C407D9F">
      <w:pPr>
        <w:pStyle w:val="3"/>
        <w:rPr>
          <w:rFonts w:hint="default" w:ascii="Times New Roman" w:hAnsi="Times New Roman" w:cs="Times New Roman"/>
          <w:sz w:val="26"/>
          <w:szCs w:val="26"/>
        </w:rPr>
      </w:pPr>
      <w:r>
        <w:rPr>
          <w:rFonts w:hint="default" w:ascii="Times New Roman" w:hAnsi="Times New Roman" w:cs="Times New Roman"/>
          <w:sz w:val="26"/>
          <w:szCs w:val="26"/>
        </w:rPr>
        <w:t>8.5. HopDongService – ký hợp đồng sau thử việc (UC03)</w:t>
      </w:r>
    </w:p>
    <w:p w14:paraId="18B4FA83">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Services/HopDongService.cs</w:t>
      </w:r>
    </w:p>
    <w:p w14:paraId="394210F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55B6CDC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System.Data.SqlClient;</w:t>
      </w:r>
    </w:p>
    <w:p w14:paraId="321FB0E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QuanLyNhanSu.Data;</w:t>
      </w:r>
    </w:p>
    <w:p w14:paraId="0FF2D14B">
      <w:pPr>
        <w:pStyle w:val="24"/>
        <w:keepLines/>
        <w:shd w:val="clear" w:fill="F2F5F9"/>
        <w:rPr>
          <w:rFonts w:hint="default" w:ascii="Times New Roman" w:hAnsi="Times New Roman" w:cs="Times New Roman"/>
          <w:sz w:val="26"/>
          <w:szCs w:val="26"/>
        </w:rPr>
      </w:pPr>
    </w:p>
    <w:p w14:paraId="0EDEAC2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653815E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HopDongService {</w:t>
      </w:r>
    </w:p>
    <w:p w14:paraId="5BC8314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KetQuaXuLy KyHopDong(int maNV, string loai, DateTime ngayKy,</w:t>
      </w:r>
    </w:p>
    <w:p w14:paraId="507E1C4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DateTime ngayBD, DateTime? ngayKT, string noiDung) {</w:t>
      </w:r>
    </w:p>
    <w:p w14:paraId="0DA3CBA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(maNV &lt;= 0 || (loai != "DaiHan" &amp;&amp; loai != "NganHan"))</w:t>
      </w:r>
    </w:p>
    <w:p w14:paraId="5F110EC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KetQuaXuLy.Fail("Nhân viên hoặc loại hợp đồng không hợp lệ.");</w:t>
      </w:r>
    </w:p>
    <w:p w14:paraId="050EDCC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(ngayKT.HasValue &amp;&amp; ngayKT.Value.Date &lt; ngayBD.Date)</w:t>
      </w:r>
    </w:p>
    <w:p w14:paraId="2E47711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KetQuaXuLy.Fail("Ngày kết thúc trước ngày bắt đầu.");</w:t>
      </w:r>
    </w:p>
    <w:p w14:paraId="1438DBD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(string.IsNullOrWhiteSpace(noiDung))</w:t>
      </w:r>
    </w:p>
    <w:p w14:paraId="224B2EA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KetQuaXuLy.Fail("Thiếu nội dung hợp đồng.");</w:t>
      </w:r>
    </w:p>
    <w:p w14:paraId="16FE29E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748065E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cn = Db.Open())</w:t>
      </w:r>
    </w:p>
    <w:p w14:paraId="463C33C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tx = cn.BeginTransaction()) {</w:t>
      </w:r>
    </w:p>
    <w:p w14:paraId="10F184C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453296D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chk = new SqlCommand(@"SELECT KetThucThuViec</w:t>
      </w:r>
    </w:p>
    <w:p w14:paraId="22B7E2F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FROM dbo.QuyetDinhTuyenDung WHERE MaNV=@nv", cn, tx)) {</w:t>
      </w:r>
    </w:p>
    <w:p w14:paraId="6C4D77A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chk.Parameters.AddWithValue("@nv",maNV);</w:t>
      </w:r>
    </w:p>
    <w:p w14:paraId="1CD01C0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end = chk.ExecuteScalar();</w:t>
      </w:r>
    </w:p>
    <w:p w14:paraId="5DA0FFA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(end == null || Convert.ToDateTime(end).Date &gt; ngayKy.Date) {</w:t>
      </w:r>
    </w:p>
    <w:p w14:paraId="735AF31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tx.Rollback();</w:t>
      </w:r>
    </w:p>
    <w:p w14:paraId="331DCDC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KetQuaXuLy.Fail("Nhân viên chưa hoàn tất thử việc.");</w:t>
      </w:r>
    </w:p>
    <w:p w14:paraId="08A6543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70B4CB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030044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cmd = new SqlCommand(@"INSERT dbo.HopDongLaoDong</w:t>
      </w:r>
    </w:p>
    <w:p w14:paraId="23E3123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(MaNV,LoaiHopDong,NgayKy,NgayBatDau,NgayKetThuc,NoiDung)</w:t>
      </w:r>
    </w:p>
    <w:p w14:paraId="0A436E7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VALUES (@nv,@loai,@ky,@bd,@kt,@nd);</w:t>
      </w:r>
    </w:p>
    <w:p w14:paraId="7D55F35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UPDATE dbo.NhanVien SET TrangThai='ChinhThuc' WHERE MaNV=@nv;",</w:t>
      </w:r>
    </w:p>
    <w:p w14:paraId="7524FA1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cn, tx)) {</w:t>
      </w:r>
    </w:p>
    <w:p w14:paraId="22A1590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cmd.Parameters.AddWithValue("@nv",maNV);</w:t>
      </w:r>
    </w:p>
    <w:p w14:paraId="07A7B0C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cmd.Parameters.AddWithValue("@loai",loai);</w:t>
      </w:r>
    </w:p>
    <w:p w14:paraId="5412298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cmd.Parameters.AddWithValue("@ky",ngayKy.Date);</w:t>
      </w:r>
    </w:p>
    <w:p w14:paraId="4E5B95C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cmd.Parameters.AddWithValue("@bd",ngayBD.Date);</w:t>
      </w:r>
    </w:p>
    <w:p w14:paraId="794FC41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cmd.Parameters.AddWithValue("@kt",(object)ngayKT ?? DBNull.Value);</w:t>
      </w:r>
    </w:p>
    <w:p w14:paraId="427F2D2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cmd.Parameters.AddWithValue("@nd",noiDung.Trim());</w:t>
      </w:r>
    </w:p>
    <w:p w14:paraId="76284FD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cmd.ExecuteNonQuery();</w:t>
      </w:r>
    </w:p>
    <w:p w14:paraId="5068DA9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61F958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tx.Commit();</w:t>
      </w:r>
    </w:p>
    <w:p w14:paraId="0C5E123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KetQuaXuLy.Ok(loai == "DaiHan" ?</w:t>
      </w:r>
    </w:p>
    <w:p w14:paraId="4646049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"Đã lưu hợp đồng. Cần lập hồ sơ BHYT/BHXH." :</w:t>
      </w:r>
    </w:p>
    <w:p w14:paraId="21FE0A4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"Đã lưu hợp đồng ngắn hạn.");</w:t>
      </w:r>
    </w:p>
    <w:p w14:paraId="0AC83C5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 tx.Rollback(); throw; }</w:t>
      </w:r>
    </w:p>
    <w:p w14:paraId="2B14259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A0F60C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(SqlException ex) {</w:t>
      </w:r>
    </w:p>
    <w:p w14:paraId="705284A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KetQuaXuLy.Fail("Lỗi lưu hợp đồng: " + ex.Message);</w:t>
      </w:r>
    </w:p>
    <w:p w14:paraId="747DD84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9AC2CB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F229D2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1FE343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6142106F">
      <w:pPr>
        <w:spacing w:after="40"/>
        <w:rPr>
          <w:rFonts w:hint="default" w:ascii="Times New Roman" w:hAnsi="Times New Roman" w:cs="Times New Roman"/>
          <w:sz w:val="26"/>
          <w:szCs w:val="26"/>
        </w:rPr>
      </w:pPr>
    </w:p>
    <w:p w14:paraId="7DFC6187">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Hai loại hợp đồng được lưu bằng mã DaiHan/NganHan đúng CHECK của SQL. Sau khi lưu hợp đồng dài hạn, nhân sự chuyển sang UC06 lập hồ sơ bảo hiểm; nếu cần bắt buộc lưu cả hợp đồng và hồ sơ bảo hiểm trong cùng lần thao tác, phải xây dựng transaction bao trùm cả hai bảng.</w:t>
      </w:r>
    </w:p>
    <w:p w14:paraId="42CF9E3D">
      <w:pPr>
        <w:pStyle w:val="3"/>
        <w:rPr>
          <w:rFonts w:hint="default" w:ascii="Times New Roman" w:hAnsi="Times New Roman" w:cs="Times New Roman"/>
          <w:sz w:val="26"/>
          <w:szCs w:val="26"/>
        </w:rPr>
      </w:pPr>
      <w:r>
        <w:rPr>
          <w:rFonts w:hint="default" w:ascii="Times New Roman" w:hAnsi="Times New Roman" w:cs="Times New Roman"/>
          <w:sz w:val="26"/>
          <w:szCs w:val="26"/>
        </w:rPr>
        <w:t>8.6. BaoHiemService – hồ sơ BHYT/BHXH (UC06)</w:t>
      </w:r>
    </w:p>
    <w:p w14:paraId="25089E64">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Services/BaoHiemService.cs</w:t>
      </w:r>
    </w:p>
    <w:p w14:paraId="79490FB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7EEE4E2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System.Data.SqlClient;</w:t>
      </w:r>
    </w:p>
    <w:p w14:paraId="09F24FC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QuanLyNhanSu.Data;</w:t>
      </w:r>
    </w:p>
    <w:p w14:paraId="1B0E71FF">
      <w:pPr>
        <w:pStyle w:val="24"/>
        <w:keepLines/>
        <w:shd w:val="clear" w:fill="F2F5F9"/>
        <w:rPr>
          <w:rFonts w:hint="default" w:ascii="Times New Roman" w:hAnsi="Times New Roman" w:cs="Times New Roman"/>
          <w:sz w:val="26"/>
          <w:szCs w:val="26"/>
        </w:rPr>
      </w:pPr>
    </w:p>
    <w:p w14:paraId="21C5B51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4E39884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BaoHiemService {</w:t>
      </w:r>
    </w:p>
    <w:p w14:paraId="2E5BBBD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KetQuaXuLy LuuHoSo(int maNV, string bhyt, string bhxh,</w:t>
      </w:r>
    </w:p>
    <w:p w14:paraId="405155D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decimal mucBHYT, decimal mucBHXH) {</w:t>
      </w:r>
    </w:p>
    <w:p w14:paraId="381F587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(maNV&lt;=0 || string.IsNullOrWhiteSpace(bhyt) ||</w:t>
      </w:r>
    </w:p>
    <w:p w14:paraId="59C2272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string.IsNullOrWhiteSpace(bhxh) || mucBHYT&lt;0 || mucBHXH&lt;0)</w:t>
      </w:r>
    </w:p>
    <w:p w14:paraId="492EA26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KetQuaXuLy.Fail("Thông tin bảo hiểm không hợp lệ.");</w:t>
      </w:r>
    </w:p>
    <w:p w14:paraId="61E08EB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6AEB413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loai = Convert.ToString(Db.Scalar(@"SELECT TOP 1 LoaiHopDong</w:t>
      </w:r>
    </w:p>
    <w:p w14:paraId="13E63E0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FROM dbo.HopDongLaoDong WHERE MaNV=@nv</w:t>
      </w:r>
    </w:p>
    <w:p w14:paraId="52AD21D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ORDER BY NgayKy DESC, SoHopDong DESC", Db.P("@nv",maNV)));</w:t>
      </w:r>
    </w:p>
    <w:p w14:paraId="02942C3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(loai != "DaiHan") return KetQuaXuLy.Fail("Không có HĐ dài hạn.");</w:t>
      </w:r>
    </w:p>
    <w:p w14:paraId="53371A3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Db.Execute(@"IF EXISTS(SELECT 1 FROM dbo.HoSoBaoHiem WHERE MaNV=@nv)</w:t>
      </w:r>
    </w:p>
    <w:p w14:paraId="58438B8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UPDATE dbo.HoSoBaoHiem SET MaSoBHYT=@yt, MaSoBHXH=@xh,</w:t>
      </w:r>
    </w:p>
    <w:p w14:paraId="654EF0A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MucDongBHYT=@myt, MucDongBHXH=@mxh WHERE MaNV=@nv</w:t>
      </w:r>
    </w:p>
    <w:p w14:paraId="2D5CED2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ELSE</w:t>
      </w:r>
    </w:p>
    <w:p w14:paraId="7A059FC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INSERT dbo.HoSoBaoHiem(MaNV,MaSoBHYT,MaSoBHXH,MucDongBHYT,MucDongBHXH)</w:t>
      </w:r>
    </w:p>
    <w:p w14:paraId="7E07115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VALUES (@nv,@yt,@xh,@myt,@mxh)",</w:t>
      </w:r>
    </w:p>
    <w:p w14:paraId="6CD1C1B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Db.P("@nv",maNV), Db.P("@yt",bhyt.Trim()),</w:t>
      </w:r>
    </w:p>
    <w:p w14:paraId="6DA7175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Db.P("@xh",bhxh.Trim()), Db.P("@myt",mucBHYT),</w:t>
      </w:r>
    </w:p>
    <w:p w14:paraId="7DD4BB2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Db.P("@mxh",mucBHXH));</w:t>
      </w:r>
    </w:p>
    <w:p w14:paraId="3D2D158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KetQuaXuLy.Ok("Đã cập nhật hồ sơ bảo hiểm.");</w:t>
      </w:r>
    </w:p>
    <w:p w14:paraId="519FA80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(SqlException ex) {</w:t>
      </w:r>
    </w:p>
    <w:p w14:paraId="5702364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KetQuaXuLy.Fail("Lỗi bảo hiểm: " + ex.Message);</w:t>
      </w:r>
    </w:p>
    <w:p w14:paraId="51436FD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251AF4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3E5E13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E0BEC8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599CC955">
      <w:pPr>
        <w:spacing w:after="40"/>
        <w:rPr>
          <w:rFonts w:hint="default" w:ascii="Times New Roman" w:hAnsi="Times New Roman" w:cs="Times New Roman"/>
          <w:sz w:val="26"/>
          <w:szCs w:val="26"/>
        </w:rPr>
      </w:pPr>
    </w:p>
    <w:p w14:paraId="07A75CFC">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MucDongBHYT/MucDongBHXH là số tiền được cung cấp khi nhập, không tính theo tỷ lệ tự giả định. Với hệ thống thật cần có chứng từ và thời điểm hiệu lực của mức đóng; bản cơ sở dữ liệu tinh gọn hiện chưa lưu lịch sử thay đổi mức đóng.</w:t>
      </w:r>
    </w:p>
    <w:p w14:paraId="0F772094">
      <w:pPr>
        <w:pStyle w:val="3"/>
        <w:rPr>
          <w:rFonts w:hint="default" w:ascii="Times New Roman" w:hAnsi="Times New Roman" w:cs="Times New Roman"/>
          <w:sz w:val="26"/>
          <w:szCs w:val="26"/>
        </w:rPr>
      </w:pPr>
      <w:r>
        <w:rPr>
          <w:rFonts w:hint="default" w:ascii="Times New Roman" w:hAnsi="Times New Roman" w:cs="Times New Roman"/>
          <w:sz w:val="26"/>
          <w:szCs w:val="26"/>
        </w:rPr>
        <w:t>8.7. KhenThuongService – lập quyết định, trình ký (UC12)</w:t>
      </w:r>
    </w:p>
    <w:p w14:paraId="53B0F758">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Services/KhenThuongService.cs</w:t>
      </w:r>
    </w:p>
    <w:p w14:paraId="77EAB14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1AAA513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System.Data.SqlClient;</w:t>
      </w:r>
    </w:p>
    <w:p w14:paraId="6DB491A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QuanLyNhanSu.Data;</w:t>
      </w:r>
    </w:p>
    <w:p w14:paraId="0F1B5DCB">
      <w:pPr>
        <w:pStyle w:val="24"/>
        <w:keepLines/>
        <w:shd w:val="clear" w:fill="F2F5F9"/>
        <w:rPr>
          <w:rFonts w:hint="default" w:ascii="Times New Roman" w:hAnsi="Times New Roman" w:cs="Times New Roman"/>
          <w:sz w:val="26"/>
          <w:szCs w:val="26"/>
        </w:rPr>
      </w:pPr>
    </w:p>
    <w:p w14:paraId="2856B62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55929A9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KhenThuongService {</w:t>
      </w:r>
    </w:p>
    <w:p w14:paraId="44012D0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KetQuaXuLy LapQuyetDinh(int? maNV, int? maPB,</w:t>
      </w:r>
    </w:p>
    <w:p w14:paraId="7EC52E0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string noiDung, decimal soTien) {</w:t>
      </w:r>
    </w:p>
    <w:p w14:paraId="7D83746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(maNV.HasValue == maPB.HasValue)</w:t>
      </w:r>
    </w:p>
    <w:p w14:paraId="6CEE340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KetQuaXuLy.Fail("Chỉ chọn NV HOẶC phòng ban.");</w:t>
      </w:r>
    </w:p>
    <w:p w14:paraId="50FE45E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(string.IsNullOrWhiteSpace(noiDung) || soTien &lt; 0)</w:t>
      </w:r>
    </w:p>
    <w:p w14:paraId="37F9B1C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KetQuaXuLy.Fail("Thiếu nội dung hoặc số tiền sai.");</w:t>
      </w:r>
    </w:p>
    <w:p w14:paraId="32F9949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6B5E32A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id = Db.Scalar(@"INSERT dbo.QuyetDinhKhenThuong</w:t>
      </w:r>
    </w:p>
    <w:p w14:paraId="662BA1A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(MaNV,MaPhongBan,NgayKy,NoiDung,SoTienThuong,TrangThaiKy)</w:t>
      </w:r>
    </w:p>
    <w:p w14:paraId="2D5E435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OUTPUT INSERTED.SoQDKT</w:t>
      </w:r>
    </w:p>
    <w:p w14:paraId="2834A13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VALUES (@nv,@pb,NULL,@nd,@t,'ChoKy')",</w:t>
      </w:r>
    </w:p>
    <w:p w14:paraId="1FD6DC0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Db.P("@nv",(object)maNV ?? DBNull.Value),</w:t>
      </w:r>
    </w:p>
    <w:p w14:paraId="7C3B666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Db.P("@pb",(object)maPB ?? DBNull.Value),</w:t>
      </w:r>
    </w:p>
    <w:p w14:paraId="1CB172E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Db.P("@nd",noiDung.Trim()), Db.P("@t",soTien));</w:t>
      </w:r>
    </w:p>
    <w:p w14:paraId="333BD5D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KetQuaXuLy.Ok("Đã lập quyết định chờ ký: " + id);</w:t>
      </w:r>
    </w:p>
    <w:p w14:paraId="6F6CCAD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(SqlException ex) {</w:t>
      </w:r>
    </w:p>
    <w:p w14:paraId="17FA273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KetQuaXuLy.Fail("Lỗi lập quyết định: " + ex.Message);</w:t>
      </w:r>
    </w:p>
    <w:p w14:paraId="7FFF2BC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5BDB42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4B38E9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KetQuaXuLy XacNhanKy(int soQDKT) {</w:t>
      </w:r>
    </w:p>
    <w:p w14:paraId="61DBA14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(soQDKT&lt;=0) return KetQuaXuLy.Fail("Số quyết định không hợp lệ.");</w:t>
      </w:r>
    </w:p>
    <w:p w14:paraId="622E768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int n = Db.Execute(@"UPDATE dbo.QuyetDinhKhenThuong</w:t>
      </w:r>
    </w:p>
    <w:p w14:paraId="3A0BDFD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SET TrangThaiKy='DaKy', NgayKy=CONVERT(date,GETDATE())</w:t>
      </w:r>
    </w:p>
    <w:p w14:paraId="1874E06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WHERE SoQDKT=@id AND TrangThaiKy='ChoKy'", Db.P("@id",soQDKT));</w:t>
      </w:r>
    </w:p>
    <w:p w14:paraId="6EA765C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n == 1 ? KetQuaXuLy.Ok("Đã xác nhận ký.") :</w:t>
      </w:r>
    </w:p>
    <w:p w14:paraId="45FA9E4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KetQuaXuLy.Fail("Không thấy quyết định chờ ký.");</w:t>
      </w:r>
    </w:p>
    <w:p w14:paraId="014B4C6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4646AA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4F8BD6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7AF0B326">
      <w:pPr>
        <w:spacing w:after="40"/>
        <w:rPr>
          <w:rFonts w:hint="default" w:ascii="Times New Roman" w:hAnsi="Times New Roman" w:cs="Times New Roman"/>
          <w:sz w:val="26"/>
          <w:szCs w:val="26"/>
        </w:rPr>
      </w:pPr>
    </w:p>
    <w:p w14:paraId="6F961502">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XacNhanKy chỉ được gọi bởi người có quyền Giám đốc sau khi hệ thống xác thực và phân quyền. Mã ví dụ chưa triển khai đăng nhập/Role; không được coi nút xác nhận trên UI là cơ chế bảo mật đủ dùng trong thực tế.</w:t>
      </w:r>
    </w:p>
    <w:p w14:paraId="5BA87120">
      <w:pPr>
        <w:pStyle w:val="3"/>
        <w:rPr>
          <w:rFonts w:hint="default" w:ascii="Times New Roman" w:hAnsi="Times New Roman" w:cs="Times New Roman"/>
          <w:sz w:val="26"/>
          <w:szCs w:val="26"/>
        </w:rPr>
      </w:pPr>
      <w:r>
        <w:rPr>
          <w:rFonts w:hint="default" w:ascii="Times New Roman" w:hAnsi="Times New Roman" w:cs="Times New Roman"/>
          <w:sz w:val="26"/>
          <w:szCs w:val="26"/>
        </w:rPr>
        <w:t>8.8. Phiếu chi thưởng và phòng chống chi trùng (UC13)</w:t>
      </w:r>
    </w:p>
    <w:p w14:paraId="77FB4CC4">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Services/PhieuChiService.cs</w:t>
      </w:r>
    </w:p>
    <w:p w14:paraId="565B3D9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37E7E1F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System.Data.SqlClient;</w:t>
      </w:r>
    </w:p>
    <w:p w14:paraId="74C122F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QuanLyNhanSu.Data;</w:t>
      </w:r>
    </w:p>
    <w:p w14:paraId="646C07E3">
      <w:pPr>
        <w:pStyle w:val="24"/>
        <w:keepLines/>
        <w:shd w:val="clear" w:fill="F2F5F9"/>
        <w:rPr>
          <w:rFonts w:hint="default" w:ascii="Times New Roman" w:hAnsi="Times New Roman" w:cs="Times New Roman"/>
          <w:sz w:val="26"/>
          <w:szCs w:val="26"/>
        </w:rPr>
      </w:pPr>
    </w:p>
    <w:p w14:paraId="6A18160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3FE64EE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PhieuChiService {</w:t>
      </w:r>
    </w:p>
    <w:p w14:paraId="45D7785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KetQuaXuLy LapPhieu(int soQDKT, DateTime ngayChi, decimal soTien) {</w:t>
      </w:r>
    </w:p>
    <w:p w14:paraId="3BDD893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(soQDKT&lt;=0 || soTien&lt;=0) return KetQuaXuLy.Fail("Thông tin chi sai.");</w:t>
      </w:r>
    </w:p>
    <w:p w14:paraId="704C27D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58FA5AF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Db.Execute(@"INSERT dbo.PhieuChiKhenThuong(SoQDKT,NgayChi,SoTien)</w:t>
      </w:r>
    </w:p>
    <w:p w14:paraId="445C469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VALUES (@id,@ngay,@tien)",</w:t>
      </w:r>
    </w:p>
    <w:p w14:paraId="14E9706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Db.P("@id",soQDKT), Db.P("@ngay",ngayChi.Date),</w:t>
      </w:r>
    </w:p>
    <w:p w14:paraId="659CD63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Db.P("@tien",soTien));</w:t>
      </w:r>
    </w:p>
    <w:p w14:paraId="761B393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KetQuaXuLy.Ok("Đã lập phiếu chi thưởng.");</w:t>
      </w:r>
    </w:p>
    <w:p w14:paraId="2AEE98D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(SqlException ex) {</w:t>
      </w:r>
    </w:p>
    <w:p w14:paraId="74BDCEB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KetQuaXuLy.Fail("Không thể chi: " + ex.Message);</w:t>
      </w:r>
    </w:p>
    <w:p w14:paraId="6837555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60144E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2C75FB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0CEA61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4B8957D0">
      <w:pPr>
        <w:spacing w:after="40"/>
        <w:rPr>
          <w:rFonts w:hint="default" w:ascii="Times New Roman" w:hAnsi="Times New Roman" w:cs="Times New Roman"/>
          <w:sz w:val="26"/>
          <w:szCs w:val="26"/>
        </w:rPr>
      </w:pPr>
    </w:p>
    <w:p w14:paraId="1479FBDF">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SQL bảo vệ nghiệp vụ bằng UNIQUE(SoQDKT) và trigger TR_PhieuChiKT_KiemTra: không chi cho quyết định chưa ký, không chi sau mức thưởng được duyệt và không ghi ngày chi trước ngày ký. Các khoản đã chi theo phiếu không được cộng lại vào BangLuong.</w:t>
      </w:r>
    </w:p>
    <w:p w14:paraId="7D0F7BF4">
      <w:pPr>
        <w:pStyle w:val="3"/>
        <w:rPr>
          <w:rFonts w:hint="default" w:ascii="Times New Roman" w:hAnsi="Times New Roman" w:cs="Times New Roman"/>
          <w:sz w:val="26"/>
          <w:szCs w:val="26"/>
        </w:rPr>
      </w:pPr>
      <w:r>
        <w:rPr>
          <w:rFonts w:hint="default" w:ascii="Times New Roman" w:hAnsi="Times New Roman" w:cs="Times New Roman"/>
          <w:sz w:val="26"/>
          <w:szCs w:val="26"/>
        </w:rPr>
        <w:t>8.9. Chấm công và phụ trội (UC09–UC10)</w:t>
      </w:r>
    </w:p>
    <w:p w14:paraId="30849C05">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Services/ChamCongService.cs – tổng hợp tháng</w:t>
      </w:r>
    </w:p>
    <w:p w14:paraId="64EDDC7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6E1AECA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System.Data.SqlClient;</w:t>
      </w:r>
    </w:p>
    <w:p w14:paraId="2367123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QuanLyNhanSu.Data;</w:t>
      </w:r>
    </w:p>
    <w:p w14:paraId="2ED5226E">
      <w:pPr>
        <w:pStyle w:val="24"/>
        <w:keepLines/>
        <w:shd w:val="clear" w:fill="F2F5F9"/>
        <w:rPr>
          <w:rFonts w:hint="default" w:ascii="Times New Roman" w:hAnsi="Times New Roman" w:cs="Times New Roman"/>
          <w:sz w:val="26"/>
          <w:szCs w:val="26"/>
        </w:rPr>
      </w:pPr>
    </w:p>
    <w:p w14:paraId="13EE179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6D4DCE5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ChamCongService {</w:t>
      </w:r>
    </w:p>
    <w:p w14:paraId="7C8C6DF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KetQuaXuLy LuuTongHopThang(int maNV, int thang,</w:t>
      </w:r>
    </w:p>
    <w:p w14:paraId="46FA475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int nam, decimal soGio) {</w:t>
      </w:r>
    </w:p>
    <w:p w14:paraId="1EFF65A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(maNV&lt;=0 || thang&lt;1 || thang&gt;12 || nam&lt;2000 || soGio&lt;0)</w:t>
      </w:r>
    </w:p>
    <w:p w14:paraId="5E89ACA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KetQuaXuLy.Fail("Dữ liệu chấm công không hợp lệ.");</w:t>
      </w:r>
    </w:p>
    <w:p w14:paraId="4888838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0B9DC31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Db.Execute(@"IF EXISTS(SELECT 1 FROM dbo.BangChamCong</w:t>
      </w:r>
    </w:p>
    <w:p w14:paraId="6F3FC27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WHERE MaNV=@nv AND Thang=@th AND Nam=@nam)</w:t>
      </w:r>
    </w:p>
    <w:p w14:paraId="752BBF4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UPDATE dbo.BangChamCong SET SoGioThucTe=@gio,</w:t>
      </w:r>
    </w:p>
    <w:p w14:paraId="18EE489C">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NgayTongHop=CONVERT(date,GETDATE())</w:t>
      </w:r>
    </w:p>
    <w:p w14:paraId="455DB72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WHERE MaNV=@nv AND Thang=@th AND Nam=@nam</w:t>
      </w:r>
    </w:p>
    <w:p w14:paraId="594D42D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ELSE</w:t>
      </w:r>
    </w:p>
    <w:p w14:paraId="412493F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INSERT dbo.BangChamCong(MaNV,Thang,Nam,SoGioThucTe,NgayTongHop)</w:t>
      </w:r>
    </w:p>
    <w:p w14:paraId="44A0B94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VALUES (@nv,@th,@nam,@gio,CONVERT(date,GETDATE()))",</w:t>
      </w:r>
    </w:p>
    <w:p w14:paraId="1062532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Db.P("@nv",maNV), Db.P("@th",thang),</w:t>
      </w:r>
    </w:p>
    <w:p w14:paraId="58279A5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Db.P("@nam",nam), Db.P("@gio",soGio));</w:t>
      </w:r>
    </w:p>
    <w:p w14:paraId="5B4F1D3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KetQuaXuLy.Ok("Đã lưu tổng hợp chấm công tháng.");</w:t>
      </w:r>
    </w:p>
    <w:p w14:paraId="4019C0F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(SqlException ex) {</w:t>
      </w:r>
    </w:p>
    <w:p w14:paraId="0E81E2F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KetQuaXuLy.Fail("Lỗi chấm công: " + ex.Message);</w:t>
      </w:r>
    </w:p>
    <w:p w14:paraId="5454D5A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531C57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0FE8A2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AE5605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16BF33BA">
      <w:pPr>
        <w:spacing w:after="40"/>
        <w:rPr>
          <w:rFonts w:hint="default" w:ascii="Times New Roman" w:hAnsi="Times New Roman" w:cs="Times New Roman"/>
          <w:sz w:val="26"/>
          <w:szCs w:val="26"/>
        </w:rPr>
      </w:pPr>
    </w:p>
    <w:p w14:paraId="452D1A3B">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Services/PhuTroiService.cs – transaction ghi phiếu và người tham gia</w:t>
      </w:r>
    </w:p>
    <w:p w14:paraId="7E7480F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2292945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System.Collections.Generic;</w:t>
      </w:r>
    </w:p>
    <w:p w14:paraId="7015ECF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System.Data.SqlClient;</w:t>
      </w:r>
    </w:p>
    <w:p w14:paraId="344738E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QuanLyNhanSu.Data;</w:t>
      </w:r>
    </w:p>
    <w:p w14:paraId="4F608E8B">
      <w:pPr>
        <w:pStyle w:val="24"/>
        <w:keepLines/>
        <w:shd w:val="clear" w:fill="F2F5F9"/>
        <w:rPr>
          <w:rFonts w:hint="default" w:ascii="Times New Roman" w:hAnsi="Times New Roman" w:cs="Times New Roman"/>
          <w:sz w:val="26"/>
          <w:szCs w:val="26"/>
        </w:rPr>
      </w:pPr>
    </w:p>
    <w:p w14:paraId="63AFDD9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3D75EF2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PhuTroiService {</w:t>
      </w:r>
    </w:p>
    <w:p w14:paraId="48752C9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KetQuaXuLy LapPhieu(DateTime ngay, decimal soGio,</w:t>
      </w:r>
    </w:p>
    <w:p w14:paraId="142D4E0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string hinhThuc, Dictionary&lt;int,decimal&gt; danhSach) {</w:t>
      </w:r>
    </w:p>
    <w:p w14:paraId="77A4303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(soGio&lt;=0 || danhSach==null || danhSach.Count==0)</w:t>
      </w:r>
    </w:p>
    <w:p w14:paraId="0068432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KetQuaXuLy.Fail("Thiếu giờ hoặc người tham gia.");</w:t>
      </w:r>
    </w:p>
    <w:p w14:paraId="041BE85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(hinhThuc!="TangCa" &amp;&amp; hinhThuc!="NgayLe" &amp;&amp; hinhThuc!="NgayNghi")</w:t>
      </w:r>
    </w:p>
    <w:p w14:paraId="48EC9C2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KetQuaXuLy.Fail("Hình thức phụ trội sai.");</w:t>
      </w:r>
    </w:p>
    <w:p w14:paraId="131DC0D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foreach (var x in danhSach)</w:t>
      </w:r>
    </w:p>
    <w:p w14:paraId="659AC90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(x.Key&lt;=0 || x.Value&lt;=0 || x.Value&gt;soGio)</w:t>
      </w:r>
    </w:p>
    <w:p w14:paraId="553B5AF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KetQuaXuLy.Fail("Số giờ từng người không hợp lệ.");</w:t>
      </w:r>
    </w:p>
    <w:p w14:paraId="2F5F601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05BE821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cn=Db.Open())</w:t>
      </w:r>
    </w:p>
    <w:p w14:paraId="6357FF2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tx=cn.BeginTransaction()) {</w:t>
      </w:r>
    </w:p>
    <w:p w14:paraId="68CB31B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try {</w:t>
      </w:r>
    </w:p>
    <w:p w14:paraId="2AA7ED9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int id;</w:t>
      </w:r>
    </w:p>
    <w:p w14:paraId="2920182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cmd=new SqlCommand(@"INSERT dbo.PhieuPhuTroi</w:t>
      </w:r>
    </w:p>
    <w:p w14:paraId="5C36988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(NgayPhuTroi,SoGioPhuTroi,HinhThucPhuTroi,HeSoPhuTroi)</w:t>
      </w:r>
    </w:p>
    <w:p w14:paraId="1E67BB9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OUTPUT INSERTED.SoPhieuPT VALUES(@ngay,@gio,@ht,1.5)",cn,tx)) {</w:t>
      </w:r>
    </w:p>
    <w:p w14:paraId="12BCCD1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cmd.Parameters.AddWithValue("@ngay",ngay.Date);</w:t>
      </w:r>
    </w:p>
    <w:p w14:paraId="3C017A7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cmd.Parameters.AddWithValue("@gio",soGio);</w:t>
      </w:r>
    </w:p>
    <w:p w14:paraId="6D90809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cmd.Parameters.AddWithValue("@ht",hinhThuc);</w:t>
      </w:r>
    </w:p>
    <w:p w14:paraId="764B322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id=Convert.ToInt32(cmd.ExecuteScalar());</w:t>
      </w:r>
    </w:p>
    <w:p w14:paraId="60E4B8F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BB3DD0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foreach (var x in danhSach)</w:t>
      </w:r>
    </w:p>
    <w:p w14:paraId="0565E69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using (var cmd=new SqlCommand(@"INSERT dbo.ChiTietPhuTroi</w:t>
      </w:r>
    </w:p>
    <w:p w14:paraId="2FEB0FB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(SoPhieuPT,MaNV,SoGioThamGia) VALUES(@id,@nv,@gio)",cn,tx)) {</w:t>
      </w:r>
    </w:p>
    <w:p w14:paraId="07FCC93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cmd.Parameters.AddWithValue("@id",id);</w:t>
      </w:r>
    </w:p>
    <w:p w14:paraId="3E1EC68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cmd.Parameters.AddWithValue("@nv",x.Key);</w:t>
      </w:r>
    </w:p>
    <w:p w14:paraId="4193F56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cmd.Parameters.AddWithValue("@gio",x.Value);</w:t>
      </w:r>
    </w:p>
    <w:p w14:paraId="47752DA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cmd.ExecuteNonQuery();</w:t>
      </w:r>
    </w:p>
    <w:p w14:paraId="504A503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94BF88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tx.Commit();</w:t>
      </w:r>
    </w:p>
    <w:p w14:paraId="468DB0A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KetQuaXuLy.Ok("Đã lập phiếu phụ trội: " + id);</w:t>
      </w:r>
    </w:p>
    <w:p w14:paraId="6274042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 tx.Rollback(); throw; }</w:t>
      </w:r>
    </w:p>
    <w:p w14:paraId="459962A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77EA94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catch (SqlException ex) {</w:t>
      </w:r>
    </w:p>
    <w:p w14:paraId="691F4F3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KetQuaXuLy.Fail("Lỗi lưu phiếu: " + ex.Message);</w:t>
      </w:r>
    </w:p>
    <w:p w14:paraId="695E432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B4DF1C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E6F983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4B1896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7B9212C1">
      <w:pPr>
        <w:spacing w:after="40"/>
        <w:rPr>
          <w:rFonts w:hint="default" w:ascii="Times New Roman" w:hAnsi="Times New Roman" w:cs="Times New Roman"/>
          <w:sz w:val="26"/>
          <w:szCs w:val="26"/>
        </w:rPr>
      </w:pPr>
    </w:p>
    <w:p w14:paraId="7EEF9458">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Đúng mô tả đề, hệ số phụ trội 1,5 được ghi trong PhieuPhuTroi. Hình thức phụ trội nhập các mã TangCa, NgayLe, NgayNghi phù hợp CHECK trong SQL. Bảng hiện chưa lưu phiếu chấm công từng ngày; không ghi UC09 là hoàn tất nghiệp vụ ngày nếu chỉ có tổng hợp tháng.</w:t>
      </w:r>
    </w:p>
    <w:p w14:paraId="11A81290">
      <w:pPr>
        <w:pStyle w:val="3"/>
        <w:rPr>
          <w:rFonts w:hint="default" w:ascii="Times New Roman" w:hAnsi="Times New Roman" w:cs="Times New Roman"/>
          <w:sz w:val="26"/>
          <w:szCs w:val="26"/>
        </w:rPr>
      </w:pPr>
      <w:r>
        <w:rPr>
          <w:rFonts w:hint="default" w:ascii="Times New Roman" w:hAnsi="Times New Roman" w:cs="Times New Roman"/>
          <w:sz w:val="26"/>
          <w:szCs w:val="26"/>
        </w:rPr>
        <w:t>8.10. LuongService – công thức tính lương (UC11)</w:t>
      </w:r>
    </w:p>
    <w:p w14:paraId="36341E9E">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Tiền thực lĩnh = lương theo công + phụ cấp + tiền phụ trội + tiền thưởng chưa chi riêng − tiền phạt chưa thu riêng − khoản bảo hiểm hợp lệ. Đơn giá giờ, giờ công chuẩn, bảo hiểm và phân bổ thưởng/phạt tập thể không được đề ấn định; phải lấy theo cấu hình, quyết định hoặc dữ liệu hợp lệ, không gán mặc định vào chương trình.</w:t>
      </w:r>
    </w:p>
    <w:p w14:paraId="7B1259B8">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Services/LuongService.cs – hàm tính độc lập với giờ chuẩn</w:t>
      </w:r>
    </w:p>
    <w:p w14:paraId="5520D98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212E5256">
      <w:pPr>
        <w:pStyle w:val="24"/>
        <w:keepLines/>
        <w:shd w:val="clear" w:fill="F2F5F9"/>
        <w:rPr>
          <w:rFonts w:hint="default" w:ascii="Times New Roman" w:hAnsi="Times New Roman" w:cs="Times New Roman"/>
          <w:sz w:val="26"/>
          <w:szCs w:val="26"/>
        </w:rPr>
      </w:pPr>
    </w:p>
    <w:p w14:paraId="5DE0BA8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QuanLyNhanSu.Services {</w:t>
      </w:r>
    </w:p>
    <w:p w14:paraId="21BCF46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class LuongService {</w:t>
      </w:r>
    </w:p>
    <w:p w14:paraId="21F330C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decimal TinhPhuTroi(decimal soGio,decimal donGiaGio) {</w:t>
      </w:r>
    </w:p>
    <w:p w14:paraId="5619DC7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(soGio&lt;0 || donGiaGio&lt;0) throw new ArgumentException("Giờ/đơn giá âm.");</w:t>
      </w:r>
    </w:p>
    <w:p w14:paraId="7DA9572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Math.Round(soGio * donGiaGio * 1.5m, 2);</w:t>
      </w:r>
    </w:p>
    <w:p w14:paraId="3DD4D03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69316B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decimal TinhThucLinh(decimal luongCong,decimal phuCap,</w:t>
      </w:r>
    </w:p>
    <w:p w14:paraId="06F95E4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decimal phuTroi,decimal thuong,decimal phat,decimal baoHiem) {</w:t>
      </w:r>
    </w:p>
    <w:p w14:paraId="3A0FE28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(luongCong&lt;0 || phuCap&lt;0 || phuTroi&lt;0 || thuong&lt;0 ||</w:t>
      </w:r>
    </w:p>
    <w:p w14:paraId="58291E5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phat&lt;0 || baoHiem&lt;0) throw new ArgumentException("Khoản tiền âm.");</w:t>
      </w:r>
    </w:p>
    <w:p w14:paraId="141BB58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return luongCong + phuCap + phuTroi + thuong - phat - baoHiem;</w:t>
      </w:r>
    </w:p>
    <w:p w14:paraId="31A2815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1147508">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086CDF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2B04CADC">
      <w:pPr>
        <w:spacing w:after="40"/>
        <w:rPr>
          <w:rFonts w:hint="default" w:ascii="Times New Roman" w:hAnsi="Times New Roman" w:cs="Times New Roman"/>
          <w:sz w:val="26"/>
          <w:szCs w:val="26"/>
        </w:rPr>
      </w:pPr>
    </w:p>
    <w:p w14:paraId="6A4FE11A">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Khi lưu BangLuong, cần tra quyết định lương/chức vụ đang hiệu lực, tổng giờ theo BangChamCong, giờ phụ trội theo ChiTietPhuTroi, bảo hiểm theo HoSoBaoHiem, khoản chi/thu đã ghi nhận. Tránh lập trùng cùng MaNV–Thang–Nam bằng UNIQUE ở SQL. Các bước tổng hợp tự động này cần phát triển thêm ở phiên bản thực thi đầy đủ.</w:t>
      </w:r>
    </w:p>
    <w:p w14:paraId="25A91301">
      <w:pPr>
        <w:pStyle w:val="3"/>
        <w:rPr>
          <w:rFonts w:hint="default" w:ascii="Times New Roman" w:hAnsi="Times New Roman" w:cs="Times New Roman"/>
          <w:sz w:val="26"/>
          <w:szCs w:val="26"/>
        </w:rPr>
      </w:pPr>
      <w:r>
        <w:rPr>
          <w:rFonts w:hint="default" w:ascii="Times New Roman" w:hAnsi="Times New Roman" w:cs="Times New Roman"/>
          <w:sz w:val="26"/>
          <w:szCs w:val="26"/>
        </w:rPr>
        <w:t>8.11. Form gọi Service – xử lý sự kiện đúng tầng</w:t>
      </w:r>
    </w:p>
    <w:p w14:paraId="01DD2A4F">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Forms/FrmTuyenDung.cs – gọi TuyenDungService (mẫu sự kiện)</w:t>
      </w:r>
    </w:p>
    <w:p w14:paraId="2C8B467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t>
      </w:r>
    </w:p>
    <w:p w14:paraId="3664874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System.Windows.Forms;</w:t>
      </w:r>
    </w:p>
    <w:p w14:paraId="51AC186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using QuanLyNhanSu.Services;</w:t>
      </w:r>
    </w:p>
    <w:p w14:paraId="2E143BEE">
      <w:pPr>
        <w:pStyle w:val="24"/>
        <w:keepLines/>
        <w:shd w:val="clear" w:fill="F2F5F9"/>
        <w:rPr>
          <w:rFonts w:hint="default" w:ascii="Times New Roman" w:hAnsi="Times New Roman" w:cs="Times New Roman"/>
          <w:sz w:val="26"/>
          <w:szCs w:val="26"/>
        </w:rPr>
      </w:pPr>
    </w:p>
    <w:p w14:paraId="1D9B367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namespace QuanLyNhanSu.Forms {</w:t>
      </w:r>
    </w:p>
    <w:p w14:paraId="6AE3262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partial class FrmTuyenDung : Form {</w:t>
      </w:r>
    </w:p>
    <w:p w14:paraId="11E80C3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private readonly TuyenDungService service = new TuyenDungService();</w:t>
      </w:r>
    </w:p>
    <w:p w14:paraId="0682DA5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public FrmTuyenDung() { InitializeComponent(); }</w:t>
      </w:r>
    </w:p>
    <w:p w14:paraId="183C60B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private void btnLapQuyetDinh_Click(object sender,EventArgs e) {</w:t>
      </w:r>
    </w:p>
    <w:p w14:paraId="5D89ED8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(cboNhanVien.SelectedValue==null || cboPhongBan.SelectedValue==null) {</w:t>
      </w:r>
    </w:p>
    <w:p w14:paraId="76EE2B2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MessageBox.Show("Vui lòng chọn nhân viên và phòng ban."); return;</w:t>
      </w:r>
    </w:p>
    <w:p w14:paraId="572246C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B48B6E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result=service.LapQuyetDinh(</w:t>
      </w:r>
    </w:p>
    <w:p w14:paraId="5B6083F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Convert.ToInt32(cboNhanVien.SelectedValue),</w:t>
      </w:r>
    </w:p>
    <w:p w14:paraId="1A36664E">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Convert.ToInt32(cboPhongBan.SelectedValue),</w:t>
      </w:r>
    </w:p>
    <w:p w14:paraId="72AF7CB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dtpBatDau.Value,dtpKetThuc.Value,</w:t>
      </w:r>
    </w:p>
    <w:p w14:paraId="1E58F07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numLuongThuViec.Value,txtDieuKhoan.Text);</w:t>
      </w:r>
    </w:p>
    <w:p w14:paraId="0A56A23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MessageBox.Show(result.ThongBao);</w:t>
      </w:r>
    </w:p>
    <w:p w14:paraId="552466A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(result.ThanhCong) TaiDanhSach();</w:t>
      </w:r>
    </w:p>
    <w:p w14:paraId="598F379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0E625E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private void TaiDanhSach() {</w:t>
      </w:r>
    </w:p>
    <w:p w14:paraId="5B112CD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Bổ sung phương thức LayDanhSach() tại TuyenDungService</w:t>
      </w:r>
    </w:p>
    <w:p w14:paraId="0CD571B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 rồi gán DataSource cho dgvTuyenDung.</w:t>
      </w:r>
    </w:p>
    <w:p w14:paraId="68F0FD8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0232E83">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FD2494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00921786">
      <w:pPr>
        <w:spacing w:after="40"/>
        <w:rPr>
          <w:rFonts w:hint="default" w:ascii="Times New Roman" w:hAnsi="Times New Roman" w:cs="Times New Roman"/>
          <w:sz w:val="26"/>
          <w:szCs w:val="26"/>
        </w:rPr>
      </w:pPr>
    </w:p>
    <w:p w14:paraId="1E092444">
      <w:pPr>
        <w:spacing w:before="80" w:after="60"/>
        <w:rPr>
          <w:rFonts w:hint="default" w:ascii="Times New Roman" w:hAnsi="Times New Roman" w:cs="Times New Roman"/>
          <w:sz w:val="26"/>
          <w:szCs w:val="26"/>
        </w:rPr>
      </w:pPr>
      <w:r>
        <w:rPr>
          <w:rFonts w:hint="default" w:ascii="Times New Roman" w:hAnsi="Times New Roman" w:cs="Times New Roman"/>
          <w:b/>
          <w:color w:val="1D446A"/>
          <w:sz w:val="26"/>
          <w:szCs w:val="26"/>
        </w:rPr>
        <w:t>Forms/FrmKhenThuong.cs – ví dụ handler cho UC12</w:t>
      </w:r>
    </w:p>
    <w:p w14:paraId="1E39D06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Trên FrmKhenThuong.cs khi đã có các control trong Designer:</w:t>
      </w:r>
    </w:p>
    <w:p w14:paraId="485BA5E0">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private readonly KhenThuongService khenThuong = new KhenThuongService();</w:t>
      </w:r>
    </w:p>
    <w:p w14:paraId="2703AB0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private void btnLapQuyetDinh_Click(object sender,EventArgs e) {</w:t>
      </w:r>
    </w:p>
    <w:p w14:paraId="7FF55A44">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int id;</w:t>
      </w:r>
    </w:p>
    <w:p w14:paraId="2C9676D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(!int.TryParse(txtMaDoiTuong.Text.Trim(),out id) || id&lt;=0) {</w:t>
      </w:r>
    </w:p>
    <w:p w14:paraId="41253C71">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MessageBox.Show("Mã đối tượng không hợp lệ."); return;</w:t>
      </w:r>
    </w:p>
    <w:p w14:paraId="5637142A">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FE89A8F">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bool caNhan = cboLoaiDoiTuong.Text == "Nhân viên";</w:t>
      </w:r>
    </w:p>
    <w:p w14:paraId="5FCAA7B5">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var kq=khenThuong.LapQuyetDinh(</w:t>
      </w:r>
    </w:p>
    <w:p w14:paraId="1FC84E59">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caNhan ? (int?)id : null,</w:t>
      </w:r>
    </w:p>
    <w:p w14:paraId="089EC12B">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caNhan ? null : (int?)id,</w:t>
      </w:r>
    </w:p>
    <w:p w14:paraId="32275E42">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txtNoiDung.Text, numSoTien.Value);</w:t>
      </w:r>
    </w:p>
    <w:p w14:paraId="26EF51A7">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MessageBox.Show(kq.ThongBao);</w:t>
      </w:r>
    </w:p>
    <w:p w14:paraId="35887B3D">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 xml:space="preserve">  if (kq.ThanhCong) TaiDanhSach();</w:t>
      </w:r>
    </w:p>
    <w:p w14:paraId="13B787D6">
      <w:pPr>
        <w:pStyle w:val="24"/>
        <w:keepLines/>
        <w:shd w:val="clear" w:fill="F2F5F9"/>
        <w:rPr>
          <w:rFonts w:hint="default" w:ascii="Times New Roman" w:hAnsi="Times New Roman" w:cs="Times New Roman"/>
          <w:sz w:val="26"/>
          <w:szCs w:val="26"/>
        </w:rPr>
      </w:pPr>
      <w:r>
        <w:rPr>
          <w:rFonts w:hint="default" w:ascii="Times New Roman" w:hAnsi="Times New Roman" w:cs="Times New Roman"/>
          <w:sz w:val="26"/>
          <w:szCs w:val="26"/>
        </w:rPr>
        <w:t>}</w:t>
      </w:r>
    </w:p>
    <w:p w14:paraId="5E75CF0A">
      <w:pPr>
        <w:spacing w:after="40"/>
        <w:rPr>
          <w:rFonts w:hint="default" w:ascii="Times New Roman" w:hAnsi="Times New Roman" w:cs="Times New Roman"/>
          <w:sz w:val="26"/>
          <w:szCs w:val="26"/>
        </w:rPr>
      </w:pPr>
    </w:p>
    <w:p w14:paraId="24508DA1">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Hai ví dụ trên yêu cầu đặt đúng tên control trong FrmTuyenDung.Designer.cs và FrmKhenThuong.Designer.cs; phương thức TaiDanhSach cần được hiện thực trước khi Build. Các chức năng phân quyền, xác nhận ký và lựa chọn đối tượng từ danh sách cần xử lý tại Service và lớp xác thực của project.</w:t>
      </w:r>
    </w:p>
    <w:p w14:paraId="141A4861">
      <w:pPr>
        <w:pStyle w:val="3"/>
        <w:rPr>
          <w:rFonts w:hint="default" w:ascii="Times New Roman" w:hAnsi="Times New Roman" w:cs="Times New Roman"/>
          <w:sz w:val="26"/>
          <w:szCs w:val="26"/>
        </w:rPr>
      </w:pPr>
      <w:r>
        <w:rPr>
          <w:rFonts w:hint="default" w:ascii="Times New Roman" w:hAnsi="Times New Roman" w:cs="Times New Roman"/>
          <w:sz w:val="26"/>
          <w:szCs w:val="26"/>
        </w:rPr>
        <w:t>8.12. Tổng hợp các chức năng và phạm vi cần hiện thực thêm</w:t>
      </w:r>
    </w:p>
    <w:tbl>
      <w:tblPr>
        <w:tblStyle w:val="9"/>
        <w:tblW w:w="0" w:type="auto"/>
        <w:jc w:val="center"/>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Layout w:type="fixed"/>
        <w:tblCellMar>
          <w:top w:w="0" w:type="dxa"/>
          <w:left w:w="108" w:type="dxa"/>
          <w:bottom w:w="0" w:type="dxa"/>
          <w:right w:w="108" w:type="dxa"/>
        </w:tblCellMar>
      </w:tblPr>
      <w:tblGrid>
        <w:gridCol w:w="3182"/>
        <w:gridCol w:w="3182"/>
        <w:gridCol w:w="3182"/>
      </w:tblGrid>
      <w:tr w14:paraId="386591BB">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tblHeader/>
          <w:jc w:val="center"/>
        </w:trPr>
        <w:tc>
          <w:tcPr>
            <w:tcW w:w="1512" w:type="dxa"/>
            <w:shd w:val="clear" w:color="auto" w:fill="E9EFF6"/>
            <w:vAlign w:val="center"/>
          </w:tcPr>
          <w:p w14:paraId="0700DC71">
            <w:pPr>
              <w:spacing w:before="20" w:after="20"/>
              <w:rPr>
                <w:rFonts w:hint="default" w:ascii="Times New Roman" w:hAnsi="Times New Roman" w:cs="Times New Roman"/>
                <w:sz w:val="26"/>
                <w:szCs w:val="26"/>
              </w:rPr>
            </w:pPr>
            <w:r>
              <w:rPr>
                <w:rFonts w:hint="default" w:ascii="Times New Roman" w:hAnsi="Times New Roman" w:cs="Times New Roman"/>
                <w:b/>
                <w:sz w:val="26"/>
                <w:szCs w:val="26"/>
              </w:rPr>
              <w:t>UC</w:t>
            </w:r>
          </w:p>
        </w:tc>
        <w:tc>
          <w:tcPr>
            <w:tcW w:w="3168" w:type="dxa"/>
            <w:shd w:val="clear" w:color="auto" w:fill="E9EFF6"/>
            <w:vAlign w:val="center"/>
          </w:tcPr>
          <w:p w14:paraId="7FB2A9B1">
            <w:pPr>
              <w:spacing w:before="20" w:after="20"/>
              <w:rPr>
                <w:rFonts w:hint="default" w:ascii="Times New Roman" w:hAnsi="Times New Roman" w:cs="Times New Roman"/>
                <w:sz w:val="26"/>
                <w:szCs w:val="26"/>
              </w:rPr>
            </w:pPr>
            <w:r>
              <w:rPr>
                <w:rFonts w:hint="default" w:ascii="Times New Roman" w:hAnsi="Times New Roman" w:cs="Times New Roman"/>
                <w:b/>
                <w:sz w:val="26"/>
                <w:szCs w:val="26"/>
              </w:rPr>
              <w:t>Đầu mối code</w:t>
            </w:r>
          </w:p>
        </w:tc>
        <w:tc>
          <w:tcPr>
            <w:tcW w:w="4752" w:type="dxa"/>
            <w:shd w:val="clear" w:color="auto" w:fill="E9EFF6"/>
            <w:vAlign w:val="center"/>
          </w:tcPr>
          <w:p w14:paraId="77BDE059">
            <w:pPr>
              <w:spacing w:before="20" w:after="20"/>
              <w:rPr>
                <w:rFonts w:hint="default" w:ascii="Times New Roman" w:hAnsi="Times New Roman" w:cs="Times New Roman"/>
                <w:sz w:val="26"/>
                <w:szCs w:val="26"/>
              </w:rPr>
            </w:pPr>
            <w:r>
              <w:rPr>
                <w:rFonts w:hint="default" w:ascii="Times New Roman" w:hAnsi="Times New Roman" w:cs="Times New Roman"/>
                <w:b/>
                <w:sz w:val="26"/>
                <w:szCs w:val="26"/>
              </w:rPr>
              <w:t>Trạng thái của ví dụ trong Chương 8</w:t>
            </w:r>
          </w:p>
        </w:tc>
      </w:tr>
      <w:tr w14:paraId="51F93737">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vAlign w:val="center"/>
          </w:tcPr>
          <w:p w14:paraId="6A85334A">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UC01, UC08</w:t>
            </w:r>
          </w:p>
        </w:tc>
        <w:tc>
          <w:tcPr>
            <w:tcW w:w="3168" w:type="dxa"/>
            <w:vAlign w:val="center"/>
          </w:tcPr>
          <w:p w14:paraId="368E03F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DanhMucService, NhanSuService</w:t>
            </w:r>
          </w:p>
        </w:tc>
        <w:tc>
          <w:tcPr>
            <w:tcW w:w="4752" w:type="dxa"/>
            <w:vAlign w:val="center"/>
          </w:tcPr>
          <w:p w14:paraId="2787774C">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hàm tải danh mục; chưa có trọn bộ CRUD.</w:t>
            </w:r>
          </w:p>
        </w:tc>
      </w:tr>
      <w:tr w14:paraId="0A2A42E3">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shd w:val="clear" w:color="auto" w:fill="F9FBFE"/>
            <w:vAlign w:val="center"/>
          </w:tcPr>
          <w:p w14:paraId="3B151017">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UC02</w:t>
            </w:r>
          </w:p>
        </w:tc>
        <w:tc>
          <w:tcPr>
            <w:tcW w:w="3168" w:type="dxa"/>
            <w:shd w:val="clear" w:color="auto" w:fill="F9FBFE"/>
            <w:vAlign w:val="center"/>
          </w:tcPr>
          <w:p w14:paraId="44930EE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TuyenDungService</w:t>
            </w:r>
          </w:p>
        </w:tc>
        <w:tc>
          <w:tcPr>
            <w:tcW w:w="4752" w:type="dxa"/>
            <w:shd w:val="clear" w:color="auto" w:fill="F9FBFE"/>
            <w:vAlign w:val="center"/>
          </w:tcPr>
          <w:p w14:paraId="485C403F">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mã INSERT kiểm tra cơ bản; cần bổ sung tra cứu/lọc dữ liệu.</w:t>
            </w:r>
          </w:p>
        </w:tc>
      </w:tr>
      <w:tr w14:paraId="7145F232">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vAlign w:val="center"/>
          </w:tcPr>
          <w:p w14:paraId="4E05E8B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UC03, UC06</w:t>
            </w:r>
          </w:p>
        </w:tc>
        <w:tc>
          <w:tcPr>
            <w:tcW w:w="3168" w:type="dxa"/>
            <w:vAlign w:val="center"/>
          </w:tcPr>
          <w:p w14:paraId="2A85C53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HopDongService, BaoHiemService</w:t>
            </w:r>
          </w:p>
        </w:tc>
        <w:tc>
          <w:tcPr>
            <w:tcW w:w="4752" w:type="dxa"/>
            <w:vAlign w:val="center"/>
          </w:tcPr>
          <w:p w14:paraId="0AB0677B">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nghiệp vụ lưu hợp đồng và hồ sơ BH; cần kiểm tra hiệu lực/ủy quyền chi tiết.</w:t>
            </w:r>
          </w:p>
        </w:tc>
      </w:tr>
      <w:tr w14:paraId="61186353">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shd w:val="clear" w:color="auto" w:fill="F9FBFE"/>
            <w:vAlign w:val="center"/>
          </w:tcPr>
          <w:p w14:paraId="0D0E8836">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UC04, UC05</w:t>
            </w:r>
          </w:p>
        </w:tc>
        <w:tc>
          <w:tcPr>
            <w:tcW w:w="3168" w:type="dxa"/>
            <w:shd w:val="clear" w:color="auto" w:fill="F9FBFE"/>
            <w:vAlign w:val="center"/>
          </w:tcPr>
          <w:p w14:paraId="6CBAED83">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QuyetDinhService</w:t>
            </w:r>
          </w:p>
        </w:tc>
        <w:tc>
          <w:tcPr>
            <w:tcW w:w="4752" w:type="dxa"/>
            <w:shd w:val="clear" w:color="auto" w:fill="F9FBFE"/>
            <w:vAlign w:val="center"/>
          </w:tcPr>
          <w:p w14:paraId="69928D9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Cần hiện thực thêm các quyết định chức vụ/lương theo thời điểm hiệu lực.</w:t>
            </w:r>
          </w:p>
        </w:tc>
      </w:tr>
      <w:tr w14:paraId="2CCF241D">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vAlign w:val="center"/>
          </w:tcPr>
          <w:p w14:paraId="799A8D2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UC07</w:t>
            </w:r>
          </w:p>
        </w:tc>
        <w:tc>
          <w:tcPr>
            <w:tcW w:w="3168" w:type="dxa"/>
            <w:vAlign w:val="center"/>
          </w:tcPr>
          <w:p w14:paraId="6C59E82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PhanCongService</w:t>
            </w:r>
          </w:p>
        </w:tc>
        <w:tc>
          <w:tcPr>
            <w:tcW w:w="4752" w:type="dxa"/>
            <w:vAlign w:val="center"/>
          </w:tcPr>
          <w:p w14:paraId="03BDA39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Cần hiện thực ghi kế hoạch và ChiTietPhanCong bằng transaction.</w:t>
            </w:r>
          </w:p>
        </w:tc>
      </w:tr>
      <w:tr w14:paraId="38996E77">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shd w:val="clear" w:color="auto" w:fill="F9FBFE"/>
            <w:vAlign w:val="center"/>
          </w:tcPr>
          <w:p w14:paraId="0F16C24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UC09</w:t>
            </w:r>
          </w:p>
        </w:tc>
        <w:tc>
          <w:tcPr>
            <w:tcW w:w="3168" w:type="dxa"/>
            <w:shd w:val="clear" w:color="auto" w:fill="F9FBFE"/>
            <w:vAlign w:val="center"/>
          </w:tcPr>
          <w:p w14:paraId="02E3C76D">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ChamCongService</w:t>
            </w:r>
          </w:p>
        </w:tc>
        <w:tc>
          <w:tcPr>
            <w:tcW w:w="4752" w:type="dxa"/>
            <w:shd w:val="clear" w:color="auto" w:fill="F9FBFE"/>
            <w:vAlign w:val="center"/>
          </w:tcPr>
          <w:p w14:paraId="54E9F517">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lưu tổng hợp tháng; chưa có phiếu/ngày.</w:t>
            </w:r>
          </w:p>
        </w:tc>
      </w:tr>
      <w:tr w14:paraId="42DA7D21">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vAlign w:val="center"/>
          </w:tcPr>
          <w:p w14:paraId="26B78F5B">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UC10</w:t>
            </w:r>
          </w:p>
        </w:tc>
        <w:tc>
          <w:tcPr>
            <w:tcW w:w="3168" w:type="dxa"/>
            <w:vAlign w:val="center"/>
          </w:tcPr>
          <w:p w14:paraId="546FF634">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PhuTroiService</w:t>
            </w:r>
          </w:p>
        </w:tc>
        <w:tc>
          <w:tcPr>
            <w:tcW w:w="4752" w:type="dxa"/>
            <w:vAlign w:val="center"/>
          </w:tcPr>
          <w:p w14:paraId="35AB5168">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transaction ghi PhieuPhuTroi và ChiTietPhuTroi.</w:t>
            </w:r>
          </w:p>
        </w:tc>
      </w:tr>
      <w:tr w14:paraId="2C9E0E94">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shd w:val="clear" w:color="auto" w:fill="F9FBFE"/>
            <w:vAlign w:val="center"/>
          </w:tcPr>
          <w:p w14:paraId="68832544">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UC11</w:t>
            </w:r>
          </w:p>
        </w:tc>
        <w:tc>
          <w:tcPr>
            <w:tcW w:w="3168" w:type="dxa"/>
            <w:shd w:val="clear" w:color="auto" w:fill="F9FBFE"/>
            <w:vAlign w:val="center"/>
          </w:tcPr>
          <w:p w14:paraId="0308B829">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LuongService</w:t>
            </w:r>
          </w:p>
        </w:tc>
        <w:tc>
          <w:tcPr>
            <w:tcW w:w="4752" w:type="dxa"/>
            <w:shd w:val="clear" w:color="auto" w:fill="F9FBFE"/>
            <w:vAlign w:val="center"/>
          </w:tcPr>
          <w:p w14:paraId="2D15555D">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công thức; chưa có bộ tổng hợp và INSERT BangLuong hoàn chỉnh.</w:t>
            </w:r>
          </w:p>
        </w:tc>
      </w:tr>
      <w:tr w14:paraId="3E236825">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vAlign w:val="center"/>
          </w:tcPr>
          <w:p w14:paraId="547AF476">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UC12</w:t>
            </w:r>
          </w:p>
        </w:tc>
        <w:tc>
          <w:tcPr>
            <w:tcW w:w="3168" w:type="dxa"/>
            <w:vAlign w:val="center"/>
          </w:tcPr>
          <w:p w14:paraId="0A9068D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KhenThuongService</w:t>
            </w:r>
          </w:p>
        </w:tc>
        <w:tc>
          <w:tcPr>
            <w:tcW w:w="4752" w:type="dxa"/>
            <w:vAlign w:val="center"/>
          </w:tcPr>
          <w:p w14:paraId="7A851CA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mã lập và xác nhận ký; cần bổ sung phân quyền Giám đốc.</w:t>
            </w:r>
          </w:p>
        </w:tc>
      </w:tr>
      <w:tr w14:paraId="117B2B94">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shd w:val="clear" w:color="auto" w:fill="F9FBFE"/>
            <w:vAlign w:val="center"/>
          </w:tcPr>
          <w:p w14:paraId="59B0C3C6">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UC13</w:t>
            </w:r>
          </w:p>
        </w:tc>
        <w:tc>
          <w:tcPr>
            <w:tcW w:w="3168" w:type="dxa"/>
            <w:shd w:val="clear" w:color="auto" w:fill="F9FBFE"/>
            <w:vAlign w:val="center"/>
          </w:tcPr>
          <w:p w14:paraId="608EB97D">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PhieuChiService</w:t>
            </w:r>
          </w:p>
        </w:tc>
        <w:tc>
          <w:tcPr>
            <w:tcW w:w="4752" w:type="dxa"/>
            <w:shd w:val="clear" w:color="auto" w:fill="F9FBFE"/>
            <w:vAlign w:val="center"/>
          </w:tcPr>
          <w:p w14:paraId="3525F6C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mã lập phiếu chi, SQL giữ điều kiện và không trùng.</w:t>
            </w:r>
          </w:p>
        </w:tc>
      </w:tr>
      <w:tr w14:paraId="2D8B3DD9">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1512" w:type="dxa"/>
            <w:vAlign w:val="center"/>
          </w:tcPr>
          <w:p w14:paraId="790E6E1B">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UC14, UC15</w:t>
            </w:r>
          </w:p>
        </w:tc>
        <w:tc>
          <w:tcPr>
            <w:tcW w:w="3168" w:type="dxa"/>
            <w:vAlign w:val="center"/>
          </w:tcPr>
          <w:p w14:paraId="568972EF">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KyLuatService, PhieuThuService</w:t>
            </w:r>
          </w:p>
        </w:tc>
        <w:tc>
          <w:tcPr>
            <w:tcW w:w="4752" w:type="dxa"/>
            <w:vAlign w:val="center"/>
          </w:tcPr>
          <w:p w14:paraId="01004D79">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Cần hiện thực ghi quyết định kỷ luật và xử lý thu phạt/trừ lương.</w:t>
            </w:r>
          </w:p>
        </w:tc>
      </w:tr>
    </w:tbl>
    <w:p w14:paraId="0A4C1977">
      <w:pPr>
        <w:spacing w:after="40"/>
        <w:rPr>
          <w:rFonts w:hint="default" w:ascii="Times New Roman" w:hAnsi="Times New Roman" w:cs="Times New Roman"/>
          <w:sz w:val="26"/>
          <w:szCs w:val="26"/>
        </w:rPr>
      </w:pPr>
    </w:p>
    <w:p w14:paraId="0AE6FA4E">
      <w:pPr>
        <w:pStyle w:val="2"/>
        <w:rPr>
          <w:rFonts w:hint="default" w:ascii="Times New Roman" w:hAnsi="Times New Roman" w:cs="Times New Roman"/>
          <w:sz w:val="26"/>
          <w:szCs w:val="26"/>
        </w:rPr>
      </w:pPr>
      <w:r>
        <w:rPr>
          <w:rFonts w:hint="default" w:ascii="Times New Roman" w:hAnsi="Times New Roman" w:cs="Times New Roman"/>
          <w:sz w:val="26"/>
          <w:szCs w:val="26"/>
        </w:rPr>
        <w:t>9. KIỂM THỬ TỔNG THỂ</w:t>
      </w:r>
    </w:p>
    <w:p w14:paraId="21F06D98">
      <w:pPr>
        <w:pStyle w:val="3"/>
        <w:rPr>
          <w:rFonts w:hint="default" w:ascii="Times New Roman" w:hAnsi="Times New Roman" w:cs="Times New Roman"/>
          <w:sz w:val="26"/>
          <w:szCs w:val="26"/>
        </w:rPr>
      </w:pPr>
      <w:r>
        <w:rPr>
          <w:rFonts w:hint="default" w:ascii="Times New Roman" w:hAnsi="Times New Roman" w:cs="Times New Roman"/>
          <w:sz w:val="26"/>
          <w:szCs w:val="26"/>
        </w:rPr>
        <w:t>9.1. Mục đích, môi trường và cách ghi nhận</w:t>
      </w:r>
    </w:p>
    <w:p w14:paraId="4F546F8E">
      <w:pPr>
        <w:spacing w:after="100"/>
        <w:rPr>
          <w:rFonts w:hint="default" w:ascii="Times New Roman" w:hAnsi="Times New Roman" w:cs="Times New Roman"/>
          <w:sz w:val="26"/>
          <w:szCs w:val="26"/>
        </w:rPr>
      </w:pPr>
      <w:r>
        <w:rPr>
          <w:rFonts w:hint="default" w:ascii="Times New Roman" w:hAnsi="Times New Roman" w:cs="Times New Roman"/>
          <w:b w:val="0"/>
          <w:sz w:val="26"/>
          <w:szCs w:val="26"/>
        </w:rPr>
        <w:t>Các test case dưới đây là kịch bản và kết quả kỳ vọng để dùng sau khi triển khai. Không có log thực thi Visual Studio/SQL Server của máy người dùng trong tài liệu nên cột kết quả thực tế để trống và không được mặc định Pass. Có thể dùng dữ liệu mẫu trong file SQL để thử nghiệm, nhưng không sử dụng các số tiền mô phỏng để khẳng định quy định nghiệp vụ của doanh nghiệp.</w:t>
      </w:r>
    </w:p>
    <w:p w14:paraId="4B54015D">
      <w:pPr>
        <w:spacing w:after="40"/>
        <w:rPr>
          <w:rFonts w:hint="default" w:ascii="Times New Roman" w:hAnsi="Times New Roman" w:cs="Times New Roman"/>
          <w:sz w:val="26"/>
          <w:szCs w:val="26"/>
        </w:rPr>
      </w:pPr>
      <w:r>
        <w:rPr>
          <w:rFonts w:hint="default" w:ascii="Times New Roman" w:hAnsi="Times New Roman" w:cs="Times New Roman"/>
          <w:sz w:val="26"/>
          <w:szCs w:val="26"/>
        </w:rPr>
        <w:t>Chuẩn bị database QuanLyNhanSu, tạo đủ 15 bảng nghiệp vụ và 3 bảng kỹ thuật; nạp mẫu chỉ trên database thử nghiệm.</w:t>
      </w:r>
    </w:p>
    <w:p w14:paraId="42DAD6FA">
      <w:pPr>
        <w:spacing w:after="40"/>
        <w:rPr>
          <w:rFonts w:hint="default" w:ascii="Times New Roman" w:hAnsi="Times New Roman" w:cs="Times New Roman"/>
          <w:sz w:val="26"/>
          <w:szCs w:val="26"/>
        </w:rPr>
      </w:pPr>
      <w:r>
        <w:rPr>
          <w:rFonts w:hint="default" w:ascii="Times New Roman" w:hAnsi="Times New Roman" w:cs="Times New Roman"/>
          <w:sz w:val="26"/>
          <w:szCs w:val="26"/>
        </w:rPr>
        <w:t>Mỗi ca kiểm thử ghi các bước thực hiện, ảnh màn hình, truy vấn SELECT đối chiếu SQL, kết quả thực tế và trạng thái Đạt/Không đạt/Chưa chạy.</w:t>
      </w:r>
    </w:p>
    <w:p w14:paraId="0C8622F9">
      <w:pPr>
        <w:spacing w:after="40"/>
        <w:rPr>
          <w:rFonts w:hint="default" w:ascii="Times New Roman" w:hAnsi="Times New Roman" w:cs="Times New Roman"/>
          <w:sz w:val="26"/>
          <w:szCs w:val="26"/>
        </w:rPr>
      </w:pPr>
      <w:r>
        <w:rPr>
          <w:rFonts w:hint="default" w:ascii="Times New Roman" w:hAnsi="Times New Roman" w:cs="Times New Roman"/>
          <w:sz w:val="26"/>
          <w:szCs w:val="26"/>
        </w:rPr>
        <w:t>Thử trường hợp bình thường, dữ liệu thiếu/sai, điều kiện giới hạn, nhập trùng và tính toàn vẹn khi transaction lỗi.</w:t>
      </w:r>
    </w:p>
    <w:p w14:paraId="71FDD678">
      <w:pPr>
        <w:pStyle w:val="3"/>
        <w:rPr>
          <w:rFonts w:hint="default" w:ascii="Times New Roman" w:hAnsi="Times New Roman" w:cs="Times New Roman"/>
          <w:sz w:val="26"/>
          <w:szCs w:val="26"/>
        </w:rPr>
      </w:pPr>
      <w:r>
        <w:rPr>
          <w:rFonts w:hint="default" w:ascii="Times New Roman" w:hAnsi="Times New Roman" w:cs="Times New Roman"/>
          <w:sz w:val="26"/>
          <w:szCs w:val="26"/>
        </w:rPr>
        <w:t>9.2. Danh sách test case UC01–UC15</w:t>
      </w:r>
    </w:p>
    <w:tbl>
      <w:tblPr>
        <w:tblStyle w:val="9"/>
        <w:tblW w:w="0" w:type="auto"/>
        <w:jc w:val="center"/>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Layout w:type="fixed"/>
        <w:tblCellMar>
          <w:top w:w="0" w:type="dxa"/>
          <w:left w:w="108" w:type="dxa"/>
          <w:bottom w:w="0" w:type="dxa"/>
          <w:right w:w="108" w:type="dxa"/>
        </w:tblCellMar>
      </w:tblPr>
      <w:tblGrid>
        <w:gridCol w:w="2387"/>
        <w:gridCol w:w="2387"/>
        <w:gridCol w:w="2387"/>
        <w:gridCol w:w="2387"/>
      </w:tblGrid>
      <w:tr w14:paraId="4CDD9382">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tblHeader/>
          <w:jc w:val="center"/>
        </w:trPr>
        <w:tc>
          <w:tcPr>
            <w:tcW w:w="749" w:type="dxa"/>
            <w:shd w:val="clear" w:color="auto" w:fill="E9EFF6"/>
            <w:vAlign w:val="center"/>
          </w:tcPr>
          <w:p w14:paraId="523BC4F3">
            <w:pPr>
              <w:spacing w:before="20" w:after="20"/>
              <w:rPr>
                <w:rFonts w:hint="default" w:ascii="Times New Roman" w:hAnsi="Times New Roman" w:cs="Times New Roman"/>
                <w:sz w:val="26"/>
                <w:szCs w:val="26"/>
              </w:rPr>
            </w:pPr>
            <w:r>
              <w:rPr>
                <w:rFonts w:hint="default" w:ascii="Times New Roman" w:hAnsi="Times New Roman" w:cs="Times New Roman"/>
                <w:b/>
                <w:sz w:val="26"/>
                <w:szCs w:val="26"/>
              </w:rPr>
              <w:t>TC</w:t>
            </w:r>
          </w:p>
        </w:tc>
        <w:tc>
          <w:tcPr>
            <w:tcW w:w="1152" w:type="dxa"/>
            <w:shd w:val="clear" w:color="auto" w:fill="E9EFF6"/>
            <w:vAlign w:val="center"/>
          </w:tcPr>
          <w:p w14:paraId="152F0977">
            <w:pPr>
              <w:spacing w:before="20" w:after="20"/>
              <w:rPr>
                <w:rFonts w:hint="default" w:ascii="Times New Roman" w:hAnsi="Times New Roman" w:cs="Times New Roman"/>
                <w:sz w:val="26"/>
                <w:szCs w:val="26"/>
              </w:rPr>
            </w:pPr>
            <w:r>
              <w:rPr>
                <w:rFonts w:hint="default" w:ascii="Times New Roman" w:hAnsi="Times New Roman" w:cs="Times New Roman"/>
                <w:b/>
                <w:sz w:val="26"/>
                <w:szCs w:val="26"/>
              </w:rPr>
              <w:t>UC</w:t>
            </w:r>
          </w:p>
        </w:tc>
        <w:tc>
          <w:tcPr>
            <w:tcW w:w="3312" w:type="dxa"/>
            <w:shd w:val="clear" w:color="auto" w:fill="E9EFF6"/>
            <w:vAlign w:val="center"/>
          </w:tcPr>
          <w:p w14:paraId="2796B419">
            <w:pPr>
              <w:spacing w:before="20" w:after="20"/>
              <w:rPr>
                <w:rFonts w:hint="default" w:ascii="Times New Roman" w:hAnsi="Times New Roman" w:cs="Times New Roman"/>
                <w:sz w:val="26"/>
                <w:szCs w:val="26"/>
              </w:rPr>
            </w:pPr>
            <w:r>
              <w:rPr>
                <w:rFonts w:hint="default" w:ascii="Times New Roman" w:hAnsi="Times New Roman" w:cs="Times New Roman"/>
                <w:b/>
                <w:sz w:val="26"/>
                <w:szCs w:val="26"/>
              </w:rPr>
              <w:t>Tình huống kiểm tra</w:t>
            </w:r>
          </w:p>
        </w:tc>
        <w:tc>
          <w:tcPr>
            <w:tcW w:w="4219" w:type="dxa"/>
            <w:shd w:val="clear" w:color="auto" w:fill="E9EFF6"/>
            <w:vAlign w:val="center"/>
          </w:tcPr>
          <w:p w14:paraId="0986BF21">
            <w:pPr>
              <w:spacing w:before="20" w:after="20"/>
              <w:rPr>
                <w:rFonts w:hint="default" w:ascii="Times New Roman" w:hAnsi="Times New Roman" w:cs="Times New Roman"/>
                <w:sz w:val="26"/>
                <w:szCs w:val="26"/>
              </w:rPr>
            </w:pPr>
            <w:r>
              <w:rPr>
                <w:rFonts w:hint="default" w:ascii="Times New Roman" w:hAnsi="Times New Roman" w:cs="Times New Roman"/>
                <w:b/>
                <w:sz w:val="26"/>
                <w:szCs w:val="26"/>
              </w:rPr>
              <w:t>Kết quả mong đợi</w:t>
            </w:r>
          </w:p>
        </w:tc>
      </w:tr>
      <w:tr w14:paraId="30068024">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734C2603">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1152" w:type="dxa"/>
            <w:vAlign w:val="center"/>
          </w:tcPr>
          <w:p w14:paraId="4A3B495C">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UC01</w:t>
            </w:r>
          </w:p>
        </w:tc>
        <w:tc>
          <w:tcPr>
            <w:tcW w:w="3312" w:type="dxa"/>
            <w:vAlign w:val="center"/>
          </w:tcPr>
          <w:p w14:paraId="7F6BECA4">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Tạo nhân viên thuộc phòng ban tồn tại</w:t>
            </w:r>
          </w:p>
        </w:tc>
        <w:tc>
          <w:tcPr>
            <w:tcW w:w="4219" w:type="dxa"/>
            <w:vAlign w:val="center"/>
          </w:tcPr>
          <w:p w14:paraId="63077E77">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Bản ghi NV được lưu, hiển thị đúng mã phòng.</w:t>
            </w:r>
          </w:p>
        </w:tc>
      </w:tr>
      <w:tr w14:paraId="56CA6244">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1CF20A1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1152" w:type="dxa"/>
            <w:shd w:val="clear" w:color="auto" w:fill="F9FBFE"/>
            <w:vAlign w:val="center"/>
          </w:tcPr>
          <w:p w14:paraId="53821277">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UC01</w:t>
            </w:r>
          </w:p>
        </w:tc>
        <w:tc>
          <w:tcPr>
            <w:tcW w:w="3312" w:type="dxa"/>
            <w:shd w:val="clear" w:color="auto" w:fill="F9FBFE"/>
            <w:vAlign w:val="center"/>
          </w:tcPr>
          <w:p w14:paraId="121AE19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Tạo nhân viên với MaPhongBan không tồn tại</w:t>
            </w:r>
          </w:p>
        </w:tc>
        <w:tc>
          <w:tcPr>
            <w:tcW w:w="4219" w:type="dxa"/>
            <w:shd w:val="clear" w:color="auto" w:fill="F9FBFE"/>
            <w:vAlign w:val="center"/>
          </w:tcPr>
          <w:p w14:paraId="7186142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Bị chặn bởi FK, không sinh NV thiếu liên kết.</w:t>
            </w:r>
          </w:p>
        </w:tc>
      </w:tr>
      <w:tr w14:paraId="75F92EB5">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4F2E9704">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1152" w:type="dxa"/>
            <w:vAlign w:val="center"/>
          </w:tcPr>
          <w:p w14:paraId="02881DD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UC02</w:t>
            </w:r>
          </w:p>
        </w:tc>
        <w:tc>
          <w:tcPr>
            <w:tcW w:w="3312" w:type="dxa"/>
            <w:vAlign w:val="center"/>
          </w:tcPr>
          <w:p w14:paraId="0FE4830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Lập quyết định với ngày thử việc hợp lệ</w:t>
            </w:r>
          </w:p>
        </w:tc>
        <w:tc>
          <w:tcPr>
            <w:tcW w:w="4219" w:type="dxa"/>
            <w:vAlign w:val="center"/>
          </w:tcPr>
          <w:p w14:paraId="03015A66">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Sinh số quyết định, liên kết đúng NV và phòng ban.</w:t>
            </w:r>
          </w:p>
        </w:tc>
      </w:tr>
      <w:tr w14:paraId="1633F743">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67FBBC0D">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1152" w:type="dxa"/>
            <w:shd w:val="clear" w:color="auto" w:fill="F9FBFE"/>
            <w:vAlign w:val="center"/>
          </w:tcPr>
          <w:p w14:paraId="2761200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UC02</w:t>
            </w:r>
          </w:p>
        </w:tc>
        <w:tc>
          <w:tcPr>
            <w:tcW w:w="3312" w:type="dxa"/>
            <w:shd w:val="clear" w:color="auto" w:fill="F9FBFE"/>
            <w:vAlign w:val="center"/>
          </w:tcPr>
          <w:p w14:paraId="42DFA94B">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Ngày kết thúc thử việc trước ngày bắt đầu</w:t>
            </w:r>
          </w:p>
        </w:tc>
        <w:tc>
          <w:tcPr>
            <w:tcW w:w="4219" w:type="dxa"/>
            <w:shd w:val="clear" w:color="auto" w:fill="F9FBFE"/>
            <w:vAlign w:val="center"/>
          </w:tcPr>
          <w:p w14:paraId="4CF9E80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Không lưu, thông báo ngày không hợp lệ.</w:t>
            </w:r>
          </w:p>
        </w:tc>
      </w:tr>
      <w:tr w14:paraId="2A54088E">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33E181D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1152" w:type="dxa"/>
            <w:vAlign w:val="center"/>
          </w:tcPr>
          <w:p w14:paraId="7DD02774">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UC03</w:t>
            </w:r>
          </w:p>
        </w:tc>
        <w:tc>
          <w:tcPr>
            <w:tcW w:w="3312" w:type="dxa"/>
            <w:vAlign w:val="center"/>
          </w:tcPr>
          <w:p w14:paraId="2D7917ED">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Ký hợp đồng khi chưa hoàn tất thử việc</w:t>
            </w:r>
          </w:p>
        </w:tc>
        <w:tc>
          <w:tcPr>
            <w:tcW w:w="4219" w:type="dxa"/>
            <w:vAlign w:val="center"/>
          </w:tcPr>
          <w:p w14:paraId="41BFA5B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Không cho phép ghi hợp đồng.</w:t>
            </w:r>
          </w:p>
        </w:tc>
      </w:tr>
      <w:tr w14:paraId="7AD9DBD8">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2951279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1152" w:type="dxa"/>
            <w:shd w:val="clear" w:color="auto" w:fill="F9FBFE"/>
            <w:vAlign w:val="center"/>
          </w:tcPr>
          <w:p w14:paraId="5EDB45A6">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UC03</w:t>
            </w:r>
          </w:p>
        </w:tc>
        <w:tc>
          <w:tcPr>
            <w:tcW w:w="3312" w:type="dxa"/>
            <w:shd w:val="clear" w:color="auto" w:fill="F9FBFE"/>
            <w:vAlign w:val="center"/>
          </w:tcPr>
          <w:p w14:paraId="6541868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Ký hợp đồng ngắn hạn hợp lệ</w:t>
            </w:r>
          </w:p>
        </w:tc>
        <w:tc>
          <w:tcPr>
            <w:tcW w:w="4219" w:type="dxa"/>
            <w:shd w:val="clear" w:color="auto" w:fill="F9FBFE"/>
            <w:vAlign w:val="center"/>
          </w:tcPr>
          <w:p w14:paraId="3502D83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Lưu mã NganHan, ngày và nội dung đúng.</w:t>
            </w:r>
          </w:p>
        </w:tc>
      </w:tr>
      <w:tr w14:paraId="246FEC66">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1D404BD3">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1152" w:type="dxa"/>
            <w:vAlign w:val="center"/>
          </w:tcPr>
          <w:p w14:paraId="35BE23BA">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UC03/06</w:t>
            </w:r>
          </w:p>
        </w:tc>
        <w:tc>
          <w:tcPr>
            <w:tcW w:w="3312" w:type="dxa"/>
            <w:vAlign w:val="center"/>
          </w:tcPr>
          <w:p w14:paraId="5252166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Ký HĐ dài hạn và lập BHYT/BHXH</w:t>
            </w:r>
          </w:p>
        </w:tc>
        <w:tc>
          <w:tcPr>
            <w:tcW w:w="4219" w:type="dxa"/>
            <w:vAlign w:val="center"/>
          </w:tcPr>
          <w:p w14:paraId="3478D9A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Lưu DaiHan và hồ sơ BH của NV đủ điều kiện.</w:t>
            </w:r>
          </w:p>
        </w:tc>
      </w:tr>
      <w:tr w14:paraId="0C9609B0">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6935E00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1152" w:type="dxa"/>
            <w:shd w:val="clear" w:color="auto" w:fill="F9FBFE"/>
            <w:vAlign w:val="center"/>
          </w:tcPr>
          <w:p w14:paraId="1B90E699">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UC06</w:t>
            </w:r>
          </w:p>
        </w:tc>
        <w:tc>
          <w:tcPr>
            <w:tcW w:w="3312" w:type="dxa"/>
            <w:shd w:val="clear" w:color="auto" w:fill="F9FBFE"/>
            <w:vAlign w:val="center"/>
          </w:tcPr>
          <w:p w14:paraId="57CF9C0B">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Lập hồ sơ BH cho NV chỉ có HĐ ngắn hạn</w:t>
            </w:r>
          </w:p>
        </w:tc>
        <w:tc>
          <w:tcPr>
            <w:tcW w:w="4219" w:type="dxa"/>
            <w:shd w:val="clear" w:color="auto" w:fill="F9FBFE"/>
            <w:vAlign w:val="center"/>
          </w:tcPr>
          <w:p w14:paraId="5776BA99">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Service từ chối theo quy tắc bản thiết kế.</w:t>
            </w:r>
          </w:p>
        </w:tc>
      </w:tr>
      <w:tr w14:paraId="6F05DD37">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1E852CF6">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1152" w:type="dxa"/>
            <w:vAlign w:val="center"/>
          </w:tcPr>
          <w:p w14:paraId="7413686C">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UC04/05</w:t>
            </w:r>
          </w:p>
        </w:tc>
        <w:tc>
          <w:tcPr>
            <w:tcW w:w="3312" w:type="dxa"/>
            <w:vAlign w:val="center"/>
          </w:tcPr>
          <w:p w14:paraId="1E65743B">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Ra quyết định lương/chức vụ mới</w:t>
            </w:r>
          </w:p>
        </w:tc>
        <w:tc>
          <w:tcPr>
            <w:tcW w:w="4219" w:type="dxa"/>
            <w:vAlign w:val="center"/>
          </w:tcPr>
          <w:p w14:paraId="1197A928">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Lưu lịch sử; chọn đúng quyết định hiệu lực.</w:t>
            </w:r>
          </w:p>
        </w:tc>
      </w:tr>
      <w:tr w14:paraId="714C600A">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36F82D0B">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1152" w:type="dxa"/>
            <w:shd w:val="clear" w:color="auto" w:fill="F9FBFE"/>
            <w:vAlign w:val="center"/>
          </w:tcPr>
          <w:p w14:paraId="46B258BF">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UC07/08</w:t>
            </w:r>
          </w:p>
        </w:tc>
        <w:tc>
          <w:tcPr>
            <w:tcW w:w="3312" w:type="dxa"/>
            <w:shd w:val="clear" w:color="auto" w:fill="F9FBFE"/>
            <w:vAlign w:val="center"/>
          </w:tcPr>
          <w:p w14:paraId="6BD1075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Lập kế hoạch phân ca trong tuần</w:t>
            </w:r>
          </w:p>
        </w:tc>
        <w:tc>
          <w:tcPr>
            <w:tcW w:w="4219" w:type="dxa"/>
            <w:shd w:val="clear" w:color="auto" w:fill="F9FBFE"/>
            <w:vAlign w:val="center"/>
          </w:tcPr>
          <w:p w14:paraId="140EAA4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Có dòng KeHoachPhanCong và ChiTietPhanCong.</w:t>
            </w:r>
          </w:p>
        </w:tc>
      </w:tr>
      <w:tr w14:paraId="7433C9E1">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4378D75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1152" w:type="dxa"/>
            <w:vAlign w:val="center"/>
          </w:tcPr>
          <w:p w14:paraId="389D193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UC09</w:t>
            </w:r>
          </w:p>
        </w:tc>
        <w:tc>
          <w:tcPr>
            <w:tcW w:w="3312" w:type="dxa"/>
            <w:vAlign w:val="center"/>
          </w:tcPr>
          <w:p w14:paraId="793C5629">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Lưu chấm công tháng; thử trùng NV–tháng–năm</w:t>
            </w:r>
          </w:p>
        </w:tc>
        <w:tc>
          <w:tcPr>
            <w:tcW w:w="4219" w:type="dxa"/>
            <w:vAlign w:val="center"/>
          </w:tcPr>
          <w:p w14:paraId="480D1D0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Cập nhật hoặc từ chối trùng theo thiết kế; không có bản ghi lặp.</w:t>
            </w:r>
          </w:p>
        </w:tc>
      </w:tr>
      <w:tr w14:paraId="0CBAA851">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0AB4C05A">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1152" w:type="dxa"/>
            <w:shd w:val="clear" w:color="auto" w:fill="F9FBFE"/>
            <w:vAlign w:val="center"/>
          </w:tcPr>
          <w:p w14:paraId="13EA1543">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UC10</w:t>
            </w:r>
          </w:p>
        </w:tc>
        <w:tc>
          <w:tcPr>
            <w:tcW w:w="3312" w:type="dxa"/>
            <w:shd w:val="clear" w:color="auto" w:fill="F9FBFE"/>
            <w:vAlign w:val="center"/>
          </w:tcPr>
          <w:p w14:paraId="6847ACC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Lập phiếu phụ trội có nhiều nhân viên</w:t>
            </w:r>
          </w:p>
        </w:tc>
        <w:tc>
          <w:tcPr>
            <w:tcW w:w="4219" w:type="dxa"/>
            <w:shd w:val="clear" w:color="auto" w:fill="F9FBFE"/>
            <w:vAlign w:val="center"/>
          </w:tcPr>
          <w:p w14:paraId="1435245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Ghi đồng thời phiếu và danh sách; hệ số = 1,5.</w:t>
            </w:r>
          </w:p>
        </w:tc>
      </w:tr>
      <w:tr w14:paraId="7DD624AC">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36026D4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1152" w:type="dxa"/>
            <w:vAlign w:val="center"/>
          </w:tcPr>
          <w:p w14:paraId="7D874FEC">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UC10</w:t>
            </w:r>
          </w:p>
        </w:tc>
        <w:tc>
          <w:tcPr>
            <w:tcW w:w="3312" w:type="dxa"/>
            <w:vAlign w:val="center"/>
          </w:tcPr>
          <w:p w14:paraId="67B7BE6A">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Một nhân viên trong phiếu bị FK lỗi</w:t>
            </w:r>
          </w:p>
        </w:tc>
        <w:tc>
          <w:tcPr>
            <w:tcW w:w="4219" w:type="dxa"/>
            <w:vAlign w:val="center"/>
          </w:tcPr>
          <w:p w14:paraId="1CD467F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Rollback cả phiếu và chi tiết; không có dữ liệu dở dang.</w:t>
            </w:r>
          </w:p>
        </w:tc>
      </w:tr>
      <w:tr w14:paraId="7F38B895">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434951EF">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1152" w:type="dxa"/>
            <w:shd w:val="clear" w:color="auto" w:fill="F9FBFE"/>
            <w:vAlign w:val="center"/>
          </w:tcPr>
          <w:p w14:paraId="56457CE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UC11</w:t>
            </w:r>
          </w:p>
        </w:tc>
        <w:tc>
          <w:tcPr>
            <w:tcW w:w="3312" w:type="dxa"/>
            <w:shd w:val="clear" w:color="auto" w:fill="F9FBFE"/>
            <w:vAlign w:val="center"/>
          </w:tcPr>
          <w:p w14:paraId="58EF63B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Tính lương khi có phụ trội, BH, thưởng/phạt</w:t>
            </w:r>
          </w:p>
        </w:tc>
        <w:tc>
          <w:tcPr>
            <w:tcW w:w="4219" w:type="dxa"/>
            <w:shd w:val="clear" w:color="auto" w:fill="F9FBFE"/>
            <w:vAlign w:val="center"/>
          </w:tcPr>
          <w:p w14:paraId="46CF2B62">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Tính theo số liệu hợp lệ; không cộng/trừ hai lần.</w:t>
            </w:r>
          </w:p>
        </w:tc>
      </w:tr>
      <w:tr w14:paraId="6DBBE51B">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05B8B19C">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1152" w:type="dxa"/>
            <w:vAlign w:val="center"/>
          </w:tcPr>
          <w:p w14:paraId="454DBD8C">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UC11</w:t>
            </w:r>
          </w:p>
        </w:tc>
        <w:tc>
          <w:tcPr>
            <w:tcW w:w="3312" w:type="dxa"/>
            <w:vAlign w:val="center"/>
          </w:tcPr>
          <w:p w14:paraId="485D02C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Lập bảng lương trùng tháng của một nhân viên</w:t>
            </w:r>
          </w:p>
        </w:tc>
        <w:tc>
          <w:tcPr>
            <w:tcW w:w="4219" w:type="dxa"/>
            <w:vAlign w:val="center"/>
          </w:tcPr>
          <w:p w14:paraId="4B2AB579">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UNIQUE chặn trùng MaNV–Thang–Nam.</w:t>
            </w:r>
          </w:p>
        </w:tc>
      </w:tr>
      <w:tr w14:paraId="4B9A2B03">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6E5A96BC">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1152" w:type="dxa"/>
            <w:shd w:val="clear" w:color="auto" w:fill="F9FBFE"/>
            <w:vAlign w:val="center"/>
          </w:tcPr>
          <w:p w14:paraId="094BB77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UC12</w:t>
            </w:r>
          </w:p>
        </w:tc>
        <w:tc>
          <w:tcPr>
            <w:tcW w:w="3312" w:type="dxa"/>
            <w:shd w:val="clear" w:color="auto" w:fill="F9FBFE"/>
            <w:vAlign w:val="center"/>
          </w:tcPr>
          <w:p w14:paraId="703C1A0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Khen thưởng nhân viên hoặc phòng ban</w:t>
            </w:r>
          </w:p>
        </w:tc>
        <w:tc>
          <w:tcPr>
            <w:tcW w:w="4219" w:type="dxa"/>
            <w:shd w:val="clear" w:color="auto" w:fill="F9FBFE"/>
            <w:vAlign w:val="center"/>
          </w:tcPr>
          <w:p w14:paraId="568EEB6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Chọn một đối tượng; quyết định được lưu ở ChoKy.</w:t>
            </w:r>
          </w:p>
        </w:tc>
      </w:tr>
      <w:tr w14:paraId="122339D2">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329B2FB3">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1152" w:type="dxa"/>
            <w:vAlign w:val="center"/>
          </w:tcPr>
          <w:p w14:paraId="4652AB13">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UC12</w:t>
            </w:r>
          </w:p>
        </w:tc>
        <w:tc>
          <w:tcPr>
            <w:tcW w:w="3312" w:type="dxa"/>
            <w:vAlign w:val="center"/>
          </w:tcPr>
          <w:p w14:paraId="1EFD1649">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Chọn đồng thời cá nhân và phòng ban</w:t>
            </w:r>
          </w:p>
        </w:tc>
        <w:tc>
          <w:tcPr>
            <w:tcW w:w="4219" w:type="dxa"/>
            <w:vAlign w:val="center"/>
          </w:tcPr>
          <w:p w14:paraId="5686E84D">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Vi phạm quy tắc XOR, không lưu.</w:t>
            </w:r>
          </w:p>
        </w:tc>
      </w:tr>
      <w:tr w14:paraId="4EA0DC67">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2DCF3E53">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1152" w:type="dxa"/>
            <w:shd w:val="clear" w:color="auto" w:fill="F9FBFE"/>
            <w:vAlign w:val="center"/>
          </w:tcPr>
          <w:p w14:paraId="42BFE0F9">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UC12/13</w:t>
            </w:r>
          </w:p>
        </w:tc>
        <w:tc>
          <w:tcPr>
            <w:tcW w:w="3312" w:type="dxa"/>
            <w:shd w:val="clear" w:color="auto" w:fill="F9FBFE"/>
            <w:vAlign w:val="center"/>
          </w:tcPr>
          <w:p w14:paraId="03360D40">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Lập phiếu chi cho quyết định còn ChoKy</w:t>
            </w:r>
          </w:p>
        </w:tc>
        <w:tc>
          <w:tcPr>
            <w:tcW w:w="4219" w:type="dxa"/>
            <w:shd w:val="clear" w:color="auto" w:fill="F9FBFE"/>
            <w:vAlign w:val="center"/>
          </w:tcPr>
          <w:p w14:paraId="64DF4E58">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Trigger từ chối, không phát sinh phiếu chi.</w:t>
            </w:r>
          </w:p>
        </w:tc>
      </w:tr>
      <w:tr w14:paraId="3AA234F4">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vAlign w:val="center"/>
          </w:tcPr>
          <w:p w14:paraId="25B715E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1152" w:type="dxa"/>
            <w:vAlign w:val="center"/>
          </w:tcPr>
          <w:p w14:paraId="305442BF">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UC12/13</w:t>
            </w:r>
          </w:p>
        </w:tc>
        <w:tc>
          <w:tcPr>
            <w:tcW w:w="3312" w:type="dxa"/>
            <w:vAlign w:val="center"/>
          </w:tcPr>
          <w:p w14:paraId="1F2DF30F">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Giám đốc ký rồi kế toán chi; thử chi hai lần</w:t>
            </w:r>
          </w:p>
        </w:tc>
        <w:tc>
          <w:tcPr>
            <w:tcW w:w="4219" w:type="dxa"/>
            <w:vAlign w:val="center"/>
          </w:tcPr>
          <w:p w14:paraId="6651E10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Lần 1 hợp lệ, lần 2 bị UNIQUE chặn.</w:t>
            </w:r>
          </w:p>
        </w:tc>
      </w:tr>
      <w:tr w14:paraId="17590EAD">
        <w:tblPrEx>
          <w:tblBorders>
            <w:top w:val="single" w:color="B4C2D3" w:sz="4" w:space="0"/>
            <w:left w:val="single" w:color="B4C2D3" w:sz="4" w:space="0"/>
            <w:bottom w:val="single" w:color="B4C2D3" w:sz="4" w:space="0"/>
            <w:right w:val="single" w:color="B4C2D3" w:sz="4" w:space="0"/>
            <w:insideH w:val="single" w:color="B4C2D3" w:sz="4" w:space="0"/>
            <w:insideV w:val="single" w:color="B4C2D3" w:sz="4" w:space="0"/>
          </w:tblBorders>
          <w:tblCellMar>
            <w:top w:w="0" w:type="dxa"/>
            <w:left w:w="108" w:type="dxa"/>
            <w:bottom w:w="0" w:type="dxa"/>
            <w:right w:w="108" w:type="dxa"/>
          </w:tblCellMar>
        </w:tblPrEx>
        <w:trPr>
          <w:cantSplit/>
          <w:jc w:val="center"/>
        </w:trPr>
        <w:tc>
          <w:tcPr>
            <w:tcW w:w="749" w:type="dxa"/>
            <w:shd w:val="clear" w:color="auto" w:fill="F9FBFE"/>
            <w:vAlign w:val="center"/>
          </w:tcPr>
          <w:p w14:paraId="6C5C75A5">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1152" w:type="dxa"/>
            <w:shd w:val="clear" w:color="auto" w:fill="F9FBFE"/>
            <w:vAlign w:val="center"/>
          </w:tcPr>
          <w:p w14:paraId="0D0BEAD4">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UC14/15</w:t>
            </w:r>
          </w:p>
        </w:tc>
        <w:tc>
          <w:tcPr>
            <w:tcW w:w="3312" w:type="dxa"/>
            <w:shd w:val="clear" w:color="auto" w:fill="F9FBFE"/>
            <w:vAlign w:val="center"/>
          </w:tcPr>
          <w:p w14:paraId="4F748C51">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Xử lý phạt qua phiếu thu hoặc khấu trừ lương</w:t>
            </w:r>
          </w:p>
        </w:tc>
        <w:tc>
          <w:tcPr>
            <w:tcW w:w="4219" w:type="dxa"/>
            <w:shd w:val="clear" w:color="auto" w:fill="F9FBFE"/>
            <w:vAlign w:val="center"/>
          </w:tcPr>
          <w:p w14:paraId="5378756E">
            <w:pPr>
              <w:spacing w:before="20" w:after="20"/>
              <w:rPr>
                <w:rFonts w:hint="default" w:ascii="Times New Roman" w:hAnsi="Times New Roman" w:cs="Times New Roman"/>
                <w:sz w:val="26"/>
                <w:szCs w:val="26"/>
              </w:rPr>
            </w:pPr>
            <w:r>
              <w:rPr>
                <w:rFonts w:hint="default" w:ascii="Times New Roman" w:hAnsi="Times New Roman" w:cs="Times New Roman"/>
                <w:b w:val="0"/>
                <w:sz w:val="26"/>
                <w:szCs w:val="26"/>
              </w:rPr>
              <w:t>Ghi đúng một hình thức, không tính trùng khoản phạt.</w:t>
            </w:r>
          </w:p>
        </w:tc>
      </w:tr>
    </w:tbl>
    <w:p w14:paraId="5B82F6C2">
      <w:pPr>
        <w:spacing w:after="40"/>
        <w:rPr>
          <w:rFonts w:hint="default" w:ascii="Times New Roman" w:hAnsi="Times New Roman" w:cs="Times New Roman"/>
          <w:sz w:val="26"/>
          <w:szCs w:val="26"/>
        </w:rPr>
      </w:pPr>
    </w:p>
    <w:p w14:paraId="04536369">
      <w:pPr>
        <w:spacing w:after="0" w:line="320" w:lineRule="auto"/>
        <w:rPr>
          <w:rFonts w:hint="default" w:ascii="Times New Roman" w:hAnsi="Times New Roman" w:cs="Times New Roman"/>
          <w:color w:val="auto"/>
          <w:sz w:val="26"/>
          <w:szCs w:val="26"/>
        </w:rPr>
      </w:pPr>
    </w:p>
    <w:sectPr>
      <w:footerReference r:id="rId3" w:type="default"/>
      <w:pgSz w:w="11906" w:h="16838"/>
      <w:pgMar w:top="1134" w:right="1134" w:bottom="1134" w:left="141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Liberation Mono">
    <w:altName w:val="ESRI AMFM Electric"/>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ESRI AMFM Electric">
    <w:panose1 w:val="02000400000000000000"/>
    <w:charset w:val="00"/>
    <w:family w:val="auto"/>
    <w:pitch w:val="default"/>
    <w:sig w:usb0="00000003"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6E2E15">
    <w:pPr>
      <w:jc w:val="center"/>
    </w:pPr>
    <w:r>
      <w:rPr>
        <w:rFonts w:ascii="Times New Roman" w:hAnsi="Times New Roman" w:eastAsia="Times New Roman" w:cs="Times New Roman"/>
        <w:color w:val="808080"/>
        <w:sz w:val="18"/>
        <w:szCs w:val="18"/>
      </w:rPr>
      <w:t xml:space="preserve">Trang </w:t>
    </w:r>
    <w:r>
      <w:rPr>
        <w:rFonts w:ascii="Times New Roman" w:hAnsi="Times New Roman" w:eastAsia="Times New Roman" w:cs="Times New Roman"/>
        <w:color w:val="808080"/>
        <w:sz w:val="18"/>
        <w:szCs w:val="18"/>
      </w:rPr>
      <w:fldChar w:fldCharType="begin"/>
    </w:r>
    <w:r>
      <w:rPr>
        <w:rFonts w:ascii="Times New Roman" w:hAnsi="Times New Roman" w:eastAsia="Times New Roman" w:cs="Times New Roman"/>
        <w:color w:val="808080"/>
        <w:sz w:val="18"/>
        <w:szCs w:val="18"/>
      </w:rPr>
      <w:instrText xml:space="preserve">PAGE</w:instrText>
    </w:r>
    <w:r>
      <w:rPr>
        <w:rFonts w:ascii="Times New Roman" w:hAnsi="Times New Roman" w:eastAsia="Times New Roman" w:cs="Times New Roman"/>
        <w:color w:val="808080"/>
        <w:sz w:val="18"/>
        <w:szCs w:val="18"/>
      </w:rPr>
      <w:fldChar w:fldCharType="separate"/>
    </w:r>
    <w:r>
      <w:rPr>
        <w:rFonts w:ascii="Times New Roman" w:hAnsi="Times New Roman" w:eastAsia="Times New Roman" w:cs="Times New Roman"/>
        <w:color w:val="808080"/>
        <w:sz w:val="18"/>
        <w:szCs w:val="18"/>
      </w:rPr>
      <w:fldChar w:fldCharType="end"/>
    </w:r>
    <w:r>
      <w:rPr>
        <w:rFonts w:ascii="Times New Roman" w:hAnsi="Times New Roman" w:eastAsia="Times New Roman" w:cs="Times New Roman"/>
        <w:color w:val="808080"/>
        <w:sz w:val="18"/>
        <w:szCs w:val="18"/>
      </w:rPr>
      <w:t xml:space="preserve"> / </w:t>
    </w:r>
    <w:r>
      <w:rPr>
        <w:rFonts w:ascii="Times New Roman" w:hAnsi="Times New Roman" w:eastAsia="Times New Roman" w:cs="Times New Roman"/>
        <w:color w:val="808080"/>
        <w:sz w:val="18"/>
        <w:szCs w:val="18"/>
      </w:rPr>
      <w:fldChar w:fldCharType="begin"/>
    </w:r>
    <w:r>
      <w:rPr>
        <w:rFonts w:ascii="Times New Roman" w:hAnsi="Times New Roman" w:eastAsia="Times New Roman" w:cs="Times New Roman"/>
        <w:color w:val="808080"/>
        <w:sz w:val="18"/>
        <w:szCs w:val="18"/>
      </w:rPr>
      <w:instrText xml:space="preserve">NUMPAGES</w:instrText>
    </w:r>
    <w:r>
      <w:rPr>
        <w:rFonts w:ascii="Times New Roman" w:hAnsi="Times New Roman" w:eastAsia="Times New Roman" w:cs="Times New Roman"/>
        <w:color w:val="808080"/>
        <w:sz w:val="18"/>
        <w:szCs w:val="18"/>
      </w:rPr>
      <w:fldChar w:fldCharType="separate"/>
    </w:r>
    <w:r>
      <w:rPr>
        <w:rFonts w:ascii="Times New Roman" w:hAnsi="Times New Roman" w:eastAsia="Times New Roman" w:cs="Times New Roman"/>
        <w:color w:val="808080"/>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2B5500"/>
    <w:multiLevelType w:val="singleLevel"/>
    <w:tmpl w:val="CD2B5500"/>
    <w:lvl w:ilvl="0" w:tentative="0">
      <w:start w:val="1"/>
      <w:numFmt w:val="bullet"/>
      <w:lvlText w:val="-"/>
      <w:lvlJc w:val="left"/>
      <w:pPr>
        <w:tabs>
          <w:tab w:val="left" w:pos="420"/>
        </w:tabs>
        <w:ind w:left="420" w:leftChars="0" w:hanging="420" w:firstLineChars="0"/>
      </w:pPr>
      <w:rPr>
        <w:rFonts w:hint="default" w:ascii="Segoe UI" w:hAnsi="Segoe UI" w:cs="Symbol"/>
      </w:rPr>
    </w:lvl>
  </w:abstractNum>
  <w:abstractNum w:abstractNumId="1">
    <w:nsid w:val="06CFF514"/>
    <w:multiLevelType w:val="singleLevel"/>
    <w:tmpl w:val="06CFF514"/>
    <w:lvl w:ilvl="0" w:tentative="0">
      <w:start w:val="1"/>
      <w:numFmt w:val="bullet"/>
      <w:pStyle w:val="17"/>
      <w:lvlText w:val=""/>
      <w:lvlJc w:val="left"/>
      <w:pPr>
        <w:tabs>
          <w:tab w:val="left" w:pos="360"/>
        </w:tabs>
        <w:ind w:left="360" w:hanging="360" w:hangingChars="20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58C1CC2"/>
    <w:rsid w:val="0C233D04"/>
    <w:rsid w:val="34517452"/>
    <w:rsid w:val="3C79636D"/>
    <w:rsid w:val="59591EC9"/>
    <w:rsid w:val="702B1FB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basedOn w:val="1"/>
    <w:next w:val="1"/>
    <w:qFormat/>
    <w:uiPriority w:val="0"/>
    <w:rPr>
      <w:rFonts w:ascii="Times New Roman" w:hAnsi="Times New Roman" w:eastAsia="Times New Roman" w:cs="Times New Roman"/>
      <w:color w:val="2E74B5"/>
      <w:sz w:val="32"/>
      <w:szCs w:val="32"/>
    </w:rPr>
  </w:style>
  <w:style w:type="paragraph" w:styleId="3">
    <w:name w:val="heading 2"/>
    <w:basedOn w:val="1"/>
    <w:next w:val="1"/>
    <w:qFormat/>
    <w:uiPriority w:val="0"/>
    <w:rPr>
      <w:rFonts w:ascii="Times New Roman" w:hAnsi="Times New Roman" w:eastAsia="Times New Roman" w:cs="Times New Roman"/>
      <w:color w:val="2E74B5"/>
      <w:sz w:val="26"/>
      <w:szCs w:val="26"/>
    </w:rPr>
  </w:style>
  <w:style w:type="paragraph" w:styleId="4">
    <w:name w:val="heading 3"/>
    <w:basedOn w:val="1"/>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3"/>
    <w:semiHidden/>
    <w:unhideWhenUsed/>
    <w:qFormat/>
    <w:uiPriority w:val="99"/>
    <w:pPr>
      <w:spacing w:after="0" w:line="240" w:lineRule="auto"/>
    </w:pPr>
    <w:rPr>
      <w:rFonts w:ascii="Times New Roman" w:hAnsi="Times New Roman" w:eastAsia="Times New Roman" w:cs="Times New Roman"/>
      <w:sz w:val="20"/>
      <w:szCs w:val="20"/>
    </w:rPr>
  </w:style>
  <w:style w:type="paragraph" w:styleId="12">
    <w:name w:val="footer"/>
    <w:basedOn w:val="1"/>
    <w:unhideWhenUsed/>
    <w:qFormat/>
    <w:uiPriority w:val="99"/>
    <w:pPr>
      <w:tabs>
        <w:tab w:val="center" w:pos="4680"/>
        <w:tab w:val="right" w:pos="9360"/>
      </w:tabs>
      <w:spacing w:after="0" w:line="240" w:lineRule="auto"/>
    </w:pPr>
  </w:style>
  <w:style w:type="character" w:styleId="13">
    <w:name w:val="footnote reference"/>
    <w:semiHidden/>
    <w:unhideWhenUsed/>
    <w:qFormat/>
    <w:uiPriority w:val="99"/>
    <w:rPr>
      <w:vertAlign w:val="superscript"/>
    </w:rPr>
  </w:style>
  <w:style w:type="paragraph" w:styleId="14">
    <w:name w:val="footnote text"/>
    <w:link w:val="22"/>
    <w:semiHidden/>
    <w:unhideWhenUsed/>
    <w:qFormat/>
    <w:uiPriority w:val="99"/>
    <w:pPr>
      <w:spacing w:after="0" w:line="240" w:lineRule="auto"/>
    </w:pPr>
    <w:rPr>
      <w:rFonts w:ascii="Times New Roman" w:hAnsi="Times New Roman" w:eastAsia="Times New Roman" w:cs="Times New Roman"/>
      <w:sz w:val="20"/>
      <w:szCs w:val="20"/>
    </w:rPr>
  </w:style>
  <w:style w:type="paragraph" w:styleId="15">
    <w:name w:val="header"/>
    <w:basedOn w:val="1"/>
    <w:unhideWhenUsed/>
    <w:qFormat/>
    <w:uiPriority w:val="99"/>
    <w:pPr>
      <w:tabs>
        <w:tab w:val="center" w:pos="4680"/>
        <w:tab w:val="right" w:pos="9360"/>
      </w:tabs>
      <w:spacing w:after="0" w:line="240" w:lineRule="auto"/>
    </w:pPr>
  </w:style>
  <w:style w:type="character" w:styleId="16">
    <w:name w:val="Hyperlink"/>
    <w:unhideWhenUsed/>
    <w:qFormat/>
    <w:uiPriority w:val="99"/>
    <w:rPr>
      <w:color w:val="0563C1"/>
      <w:u w:val="single"/>
    </w:rPr>
  </w:style>
  <w:style w:type="paragraph" w:styleId="17">
    <w:name w:val="List Bullet"/>
    <w:basedOn w:val="1"/>
    <w:qFormat/>
    <w:uiPriority w:val="0"/>
    <w:pPr>
      <w:numPr>
        <w:ilvl w:val="0"/>
        <w:numId w:val="1"/>
      </w:numPr>
    </w:pPr>
  </w:style>
  <w:style w:type="paragraph" w:styleId="18">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9">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itle"/>
    <w:qFormat/>
    <w:uiPriority w:val="0"/>
    <w:rPr>
      <w:rFonts w:ascii="Times New Roman" w:hAnsi="Times New Roman" w:eastAsia="Times New Roman" w:cs="Times New Roman"/>
      <w:sz w:val="56"/>
      <w:szCs w:val="56"/>
    </w:rPr>
  </w:style>
  <w:style w:type="paragraph" w:styleId="21">
    <w:name w:val="List Paragraph"/>
    <w:qFormat/>
    <w:uiPriority w:val="0"/>
    <w:rPr>
      <w:rFonts w:ascii="Times New Roman" w:hAnsi="Times New Roman" w:eastAsia="Times New Roman" w:cs="Times New Roman"/>
      <w:sz w:val="24"/>
      <w:szCs w:val="24"/>
    </w:rPr>
  </w:style>
  <w:style w:type="character" w:customStyle="1" w:styleId="22">
    <w:name w:val="Footnote Text Char"/>
    <w:link w:val="14"/>
    <w:semiHidden/>
    <w:unhideWhenUsed/>
    <w:qFormat/>
    <w:uiPriority w:val="99"/>
    <w:rPr>
      <w:sz w:val="20"/>
      <w:szCs w:val="20"/>
    </w:rPr>
  </w:style>
  <w:style w:type="character" w:customStyle="1" w:styleId="23">
    <w:name w:val="Endnote Text Char"/>
    <w:link w:val="11"/>
    <w:semiHidden/>
    <w:unhideWhenUsed/>
    <w:qFormat/>
    <w:uiPriority w:val="99"/>
    <w:rPr>
      <w:sz w:val="20"/>
      <w:szCs w:val="20"/>
    </w:rPr>
  </w:style>
  <w:style w:type="paragraph" w:customStyle="1" w:styleId="24">
    <w:name w:val="Code BaoCao"/>
    <w:basedOn w:val="1"/>
    <w:qFormat/>
    <w:uiPriority w:val="0"/>
    <w:pPr>
      <w:spacing w:before="0" w:after="0" w:line="245" w:lineRule="auto"/>
      <w:ind w:left="144" w:right="115"/>
    </w:pPr>
    <w:rPr>
      <w:rFonts w:ascii="Liberation Mono" w:hAnsi="Liberation Mono"/>
      <w:color w:val="1F364A"/>
      <w:sz w:val="15"/>
    </w:rPr>
  </w:style>
  <w:style w:type="paragraph" w:customStyle="1" w:styleId="25">
    <w:name w:val="MaNguon"/>
    <w:qFormat/>
    <w:uiPriority w:val="0"/>
    <w:pPr>
      <w:spacing w:before="40" w:after="80" w:line="245" w:lineRule="auto"/>
    </w:pPr>
    <w:rPr>
      <w:rFonts w:ascii="Consolas" w:hAnsi="Consolas" w:eastAsia="SimSun" w:cs="Times New Roman"/>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59</Pages>
  <TotalTime>1</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2026-09-05T03:32:00Z</dcterms:created>
  <dc:creator>HUTECH - ThS. Vo Hoang Khang</dc:creator>
  <dc:description>Thuc hanh Phan tich thiet ke huong doi tuong</dc:description>
  <cp:lastModifiedBy>Duyên Đỗ Thị Bé</cp:lastModifiedBy>
  <dcterms:modified xsi:type="dcterms:W3CDTF">2026-10-24T15:27:57Z</dcterms:modified>
  <dc:title>BÀI 7 - QUẢN LÝ NHÂN SỰ</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812FC6C6BE9B4FFAB9A84AF14CD5CECC_13</vt:lpwstr>
  </property>
</Properties>
</file>