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CD9714" w14:textId="7E21040A" w:rsidR="004A3C5F" w:rsidRPr="00CF415F" w:rsidRDefault="00A95A7F" w:rsidP="00CF415F">
      <w:pPr>
        <w:tabs>
          <w:tab w:val="left" w:pos="720"/>
          <w:tab w:val="left" w:pos="1620"/>
          <w:tab w:val="center" w:pos="8460"/>
        </w:tabs>
        <w:autoSpaceDE w:val="0"/>
        <w:autoSpaceDN w:val="0"/>
        <w:adjustRightInd w:val="0"/>
        <w:spacing w:line="228" w:lineRule="auto"/>
        <w:jc w:val="right"/>
        <w:rPr>
          <w:rFonts w:eastAsia="Calibri"/>
          <w:b/>
          <w:bCs/>
          <w:color w:val="000000"/>
          <w:sz w:val="48"/>
          <w:szCs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bookmarkStart w:id="0" w:name="_Hlk117066456"/>
      <w:bookmarkEnd w:id="0"/>
      <w:r w:rsidRPr="00CF415F">
        <w:rPr>
          <w:rFonts w:eastAsia="Calibri"/>
          <w:b/>
          <w:bCs/>
          <w:color w:val="000000"/>
          <w:sz w:val="48"/>
          <w:szCs w:val="48"/>
          <w:cs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บท</w:t>
      </w:r>
      <w:r w:rsidR="00077961" w:rsidRPr="00CF415F">
        <w:rPr>
          <w:rFonts w:eastAsia="Calibri"/>
          <w:b/>
          <w:bCs/>
          <w:color w:val="000000"/>
          <w:sz w:val="48"/>
          <w:szCs w:val="48"/>
          <w:cs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ที่ </w:t>
      </w:r>
      <w:r w:rsidR="00077961" w:rsidRPr="00CF415F">
        <w:rPr>
          <w:rFonts w:eastAsia="Calibri"/>
          <w:b/>
          <w:bCs/>
          <w:color w:val="000000"/>
          <w:sz w:val="48"/>
          <w:szCs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1</w:t>
      </w:r>
    </w:p>
    <w:p w14:paraId="4BF49812" w14:textId="77777777" w:rsidR="008915D6" w:rsidRPr="00CF415F" w:rsidRDefault="008915D6" w:rsidP="00CF415F">
      <w:pPr>
        <w:tabs>
          <w:tab w:val="left" w:pos="720"/>
          <w:tab w:val="left" w:pos="1620"/>
          <w:tab w:val="center" w:pos="8460"/>
        </w:tabs>
        <w:autoSpaceDE w:val="0"/>
        <w:autoSpaceDN w:val="0"/>
        <w:adjustRightInd w:val="0"/>
        <w:spacing w:line="228" w:lineRule="auto"/>
        <w:jc w:val="right"/>
        <w:rPr>
          <w:b/>
          <w:bCs/>
          <w:color w:val="000000"/>
          <w:sz w:val="48"/>
          <w:szCs w:val="48"/>
        </w:rPr>
      </w:pPr>
      <w:r w:rsidRPr="00CF415F">
        <w:rPr>
          <w:b/>
          <w:bCs/>
          <w:color w:val="000000"/>
          <w:sz w:val="48"/>
          <w:szCs w:val="48"/>
          <w:cs/>
        </w:rPr>
        <w:t>สถาปัตยกรรมเทคโนโลยีสารสนเทศทั้งหมด</w:t>
      </w:r>
    </w:p>
    <w:p w14:paraId="6F29B992" w14:textId="495830E7" w:rsidR="008F5ACB" w:rsidRPr="00CF415F" w:rsidRDefault="008915D6" w:rsidP="00CF415F">
      <w:pPr>
        <w:tabs>
          <w:tab w:val="left" w:pos="720"/>
          <w:tab w:val="left" w:pos="1620"/>
          <w:tab w:val="center" w:pos="8460"/>
        </w:tabs>
        <w:autoSpaceDE w:val="0"/>
        <w:autoSpaceDN w:val="0"/>
        <w:adjustRightInd w:val="0"/>
        <w:spacing w:line="228" w:lineRule="auto"/>
        <w:jc w:val="right"/>
        <w:rPr>
          <w:b/>
          <w:bCs/>
          <w:color w:val="000000"/>
          <w:sz w:val="48"/>
          <w:szCs w:val="48"/>
        </w:rPr>
      </w:pPr>
      <w:bookmarkStart w:id="1" w:name="_Hlk113907200"/>
      <w:bookmarkEnd w:id="1"/>
      <w:r w:rsidRPr="00CF415F">
        <w:rPr>
          <w:b/>
          <w:bCs/>
          <w:color w:val="000000"/>
          <w:sz w:val="48"/>
          <w:szCs w:val="48"/>
          <w:cs/>
        </w:rPr>
        <w:t>(</w:t>
      </w:r>
      <w:r w:rsidRPr="00CF415F">
        <w:rPr>
          <w:b/>
          <w:bCs/>
          <w:color w:val="000000"/>
          <w:sz w:val="48"/>
          <w:szCs w:val="48"/>
        </w:rPr>
        <w:t>Enterprise Architecture)</w:t>
      </w:r>
    </w:p>
    <w:p w14:paraId="364A1277" w14:textId="77777777" w:rsidR="009713E5" w:rsidRPr="009713E5" w:rsidRDefault="009713E5" w:rsidP="009713E5">
      <w:pPr>
        <w:spacing w:before="240" w:after="240" w:line="228" w:lineRule="auto"/>
        <w:ind w:firstLine="720"/>
        <w:jc w:val="thaiDistribute"/>
        <w:rPr>
          <w:rFonts w:ascii="TH SarabunPSK" w:hAnsi="TH SarabunPSK" w:cs="TH SarabunPSK"/>
        </w:rPr>
      </w:pPr>
      <w:r w:rsidRPr="009713E5">
        <w:rPr>
          <w:rFonts w:ascii="TH SarabunPSK" w:hAnsi="TH SarabunPSK" w:cs="TH SarabunPSK" w:hint="cs"/>
          <w:cs/>
        </w:rPr>
        <w:t>การออกใบอนุญาตและบริการของหน่วยงานภาครัฐ มีความสำคัญกับการประกอบธุรกิจ</w:t>
      </w:r>
      <w:r w:rsidRPr="009713E5">
        <w:rPr>
          <w:rFonts w:ascii="TH SarabunPSK" w:hAnsi="TH SarabunPSK" w:cs="TH SarabunPSK"/>
          <w:cs/>
        </w:rPr>
        <w:br/>
      </w:r>
      <w:r w:rsidRPr="009713E5">
        <w:rPr>
          <w:rFonts w:ascii="TH SarabunPSK" w:hAnsi="TH SarabunPSK" w:cs="TH SarabunPSK" w:hint="cs"/>
          <w:cs/>
        </w:rPr>
        <w:t xml:space="preserve">เป็นอย่างมาก ในหลายกรณีบริการดังกล่าวแทนที่จะสร้างความสะดวกรวดเร็ว กลับสร้างภาระให้ประชาชน อาทิเช่น </w:t>
      </w:r>
      <w:r w:rsidRPr="009713E5">
        <w:rPr>
          <w:rFonts w:ascii="TH SarabunPSK" w:hAnsi="TH SarabunPSK" w:cs="TH SarabunPSK" w:hint="cs"/>
          <w:spacing w:val="-8"/>
          <w:cs/>
        </w:rPr>
        <w:t xml:space="preserve">การที่ต้องยื่นเอกสารหลากหลาย ทั้ง ๆ ที่บางเอกสารก็ออกโดยส่วนราชการด้วยกันเอง </w:t>
      </w:r>
      <w:r w:rsidRPr="009713E5">
        <w:rPr>
          <w:rFonts w:ascii="TH SarabunPSK" w:hAnsi="TH SarabunPSK" w:cs="TH SarabunPSK"/>
          <w:spacing w:val="-8"/>
          <w:cs/>
        </w:rPr>
        <w:br/>
      </w:r>
      <w:r w:rsidRPr="009713E5">
        <w:rPr>
          <w:rFonts w:ascii="TH SarabunPSK" w:hAnsi="TH SarabunPSK" w:cs="TH SarabunPSK" w:hint="cs"/>
          <w:cs/>
        </w:rPr>
        <w:t>ถ้าหน่วยงานมีระบบดิจิทัลสนับสนุนการให้บริการนั้นอยู่แล้ว และระบบดิจิทัลสามารถติดต่อสื่อสารกันเองข้ามหน่วยงาน เพื่อดึงเอกสารที่จำเป็นระหว่างกันได้อย่างอัตโนมัติก็จะเป็นการดี หรือแม้กระทั่งส่งใบคำขอแทนกันได้ โดยไม่จำเป็นต้องให้ประชาชนเดินทางไปหลายหน่วยงาน ก็ยิ่งจะเป็นการอำนวยความสะดวกให้การประกอบธุรกิจมากขึ้น การพัฒนาเชื่อมโยงระบบข้อมูลเพื่อให้ระบบดิจิทัลสามารถรับส่งและใช้ข้อมูลร่วมกันได้นั้น ไม่ใช่เรื่องใหม่ หลายสิบปีที่ผ่านมานี้มีความพยายามใน</w:t>
      </w:r>
      <w:bookmarkStart w:id="2" w:name="_Hlk117026034"/>
      <w:r w:rsidRPr="009713E5">
        <w:rPr>
          <w:rFonts w:ascii="TH SarabunPSK" w:hAnsi="TH SarabunPSK" w:cs="TH SarabunPSK" w:hint="cs"/>
          <w:cs/>
        </w:rPr>
        <w:t>การพัฒนาเชื่อมโยงระบบข้อมูล</w:t>
      </w:r>
      <w:bookmarkEnd w:id="2"/>
      <w:r w:rsidRPr="009713E5">
        <w:rPr>
          <w:rFonts w:ascii="TH SarabunPSK" w:hAnsi="TH SarabunPSK" w:cs="TH SarabunPSK" w:hint="cs"/>
          <w:cs/>
        </w:rPr>
        <w:t>ตลอดมา แต่ก็ไม่ประสบความสำเร็จเท่าที่ควร</w:t>
      </w:r>
    </w:p>
    <w:p w14:paraId="52B33852" w14:textId="77777777" w:rsidR="009713E5" w:rsidRPr="009713E5" w:rsidRDefault="009713E5" w:rsidP="009713E5">
      <w:pPr>
        <w:spacing w:line="259" w:lineRule="auto"/>
        <w:jc w:val="thaiDistribute"/>
        <w:rPr>
          <w:rFonts w:ascii="TH SarabunPSK" w:hAnsi="TH SarabunPSK" w:cs="TH SarabunPSK"/>
          <w:b/>
          <w:bCs/>
          <w:u w:val="single"/>
          <w:cs/>
          <w:lang w:eastAsia="ja-JP"/>
        </w:rPr>
      </w:pPr>
      <w:r w:rsidRPr="009713E5">
        <w:rPr>
          <w:rFonts w:ascii="TH SarabunPSK" w:hAnsi="TH SarabunPSK" w:cs="TH SarabunPSK" w:hint="cs"/>
          <w:b/>
          <w:bCs/>
          <w:u w:val="single"/>
          <w:cs/>
          <w:lang w:eastAsia="ja-JP"/>
        </w:rPr>
        <w:t>ปัญหาและความต้องการของภาคธุรกิจ</w:t>
      </w:r>
    </w:p>
    <w:p w14:paraId="40847A81" w14:textId="77777777" w:rsidR="009713E5" w:rsidRPr="009713E5" w:rsidRDefault="009713E5" w:rsidP="009713E5">
      <w:pPr>
        <w:spacing w:before="120" w:line="228" w:lineRule="auto"/>
        <w:ind w:firstLine="720"/>
        <w:jc w:val="thaiDistribute"/>
        <w:rPr>
          <w:rFonts w:ascii="TH SarabunPSK" w:hAnsi="TH SarabunPSK" w:cs="TH SarabunPSK"/>
        </w:rPr>
      </w:pPr>
      <w:r w:rsidRPr="009713E5">
        <w:rPr>
          <w:rFonts w:ascii="TH SarabunPSK" w:hAnsi="TH SarabunPSK" w:cs="TH SarabunPSK"/>
          <w:cs/>
        </w:rPr>
        <w:t>แม้ว่าหน่วยงานภาครัฐของไทยมีการพัฒนางานบริการภาครัฐทางอิเล็กทรอนิกส์มาเป็นระยะเวลาหนึ่งแล้ว แต่ส่วนใหญ่ยังคงอยู่ในลักษณะให้บริการแบบหน่วยงานเดียว ขาดการบูรณาการและเชื่อมโยงบริการระหว่างกันอย่างแท้จริง ทำให้ประชาชน ภาคธุรกิจต่าง ๆ ยังไม่ได้รับความสะดวกในการติดต่อเพื่อขออนุญาตเริ่มต้นธุรกิจเท่าที่ควร จึงจำเป็นต้องขับเคลื่อนการเปลี่ยนแปลงเพื่อพลิกโฉมรูปแบบงานบริการอิเล็กทรอนิกส์ของภาครัฐไทยไปสู่รัฐบาลอิเล็กทรอนิกส์ที่มี</w:t>
      </w:r>
      <w:bookmarkStart w:id="3" w:name="_Hlk118091966"/>
      <w:r w:rsidRPr="009713E5">
        <w:rPr>
          <w:rFonts w:ascii="TH SarabunPSK" w:hAnsi="TH SarabunPSK" w:cs="TH SarabunPSK"/>
          <w:cs/>
        </w:rPr>
        <w:t>การบูรณาการระหว่างหน่วยงานอย่างเต็มรูปแบบ</w:t>
      </w:r>
      <w:bookmarkEnd w:id="3"/>
      <w:r w:rsidRPr="009713E5">
        <w:rPr>
          <w:rFonts w:ascii="TH SarabunPSK" w:hAnsi="TH SarabunPSK" w:cs="TH SarabunPSK"/>
        </w:rPr>
        <w:t xml:space="preserve"> </w:t>
      </w:r>
    </w:p>
    <w:p w14:paraId="355C831A" w14:textId="77777777" w:rsidR="009713E5" w:rsidRPr="009713E5" w:rsidRDefault="009713E5" w:rsidP="009713E5">
      <w:pPr>
        <w:spacing w:before="120" w:line="228" w:lineRule="auto"/>
        <w:ind w:firstLine="720"/>
        <w:jc w:val="thaiDistribute"/>
        <w:rPr>
          <w:rFonts w:ascii="TH SarabunPSK" w:hAnsi="TH SarabunPSK" w:cs="TH SarabunPSK"/>
        </w:rPr>
      </w:pPr>
    </w:p>
    <w:p w14:paraId="391E46ED" w14:textId="21A394A5" w:rsidR="009713E5" w:rsidRPr="009713E5" w:rsidRDefault="00E72CBF" w:rsidP="009713E5">
      <w:pPr>
        <w:spacing w:before="120" w:line="228" w:lineRule="auto"/>
        <w:jc w:val="thaiDistribute"/>
        <w:rPr>
          <w:rFonts w:ascii="TH SarabunPSK" w:hAnsi="TH SarabunPSK" w:cs="TH SarabunPSK"/>
        </w:rPr>
      </w:pPr>
      <w:r>
        <w:rPr>
          <w:noProof/>
        </w:rPr>
        <w:drawing>
          <wp:inline distT="0" distB="0" distL="0" distR="0" wp14:anchorId="1B8A45BA" wp14:editId="1D4EE42D">
            <wp:extent cx="5715000" cy="1916430"/>
            <wp:effectExtent l="0" t="0" r="0" b="762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91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3BAB4" w14:textId="77777777" w:rsidR="009713E5" w:rsidRPr="009713E5" w:rsidRDefault="009713E5" w:rsidP="009713E5">
      <w:pPr>
        <w:spacing w:before="120" w:line="228" w:lineRule="auto"/>
        <w:jc w:val="center"/>
        <w:rPr>
          <w:rFonts w:ascii="TH SarabunPSK" w:hAnsi="TH SarabunPSK" w:cs="TH SarabunPSK"/>
          <w:cs/>
        </w:rPr>
      </w:pPr>
      <w:r w:rsidRPr="009713E5">
        <w:rPr>
          <w:rFonts w:ascii="TH SarabunPSK" w:hAnsi="TH SarabunPSK" w:cs="TH SarabunPSK" w:hint="cs"/>
          <w:b/>
          <w:bCs/>
          <w:cs/>
        </w:rPr>
        <w:lastRenderedPageBreak/>
        <w:t xml:space="preserve">ภาพที่ </w:t>
      </w:r>
      <w:r w:rsidRPr="009713E5">
        <w:rPr>
          <w:rFonts w:ascii="TH SarabunPSK" w:hAnsi="TH SarabunPSK" w:cs="TH SarabunPSK"/>
          <w:b/>
          <w:bCs/>
        </w:rPr>
        <w:t>1</w:t>
      </w:r>
      <w:r w:rsidRPr="009713E5">
        <w:rPr>
          <w:rFonts w:ascii="TH SarabunPSK" w:hAnsi="TH SarabunPSK" w:cs="TH SarabunPSK"/>
        </w:rPr>
        <w:t xml:space="preserve"> </w:t>
      </w:r>
      <w:r w:rsidRPr="009713E5">
        <w:rPr>
          <w:rFonts w:ascii="TH SarabunPSK" w:hAnsi="TH SarabunPSK" w:cs="TH SarabunPSK"/>
          <w:cs/>
        </w:rPr>
        <w:t>ปัญหา</w:t>
      </w:r>
      <w:r w:rsidRPr="009713E5">
        <w:rPr>
          <w:rFonts w:ascii="TH SarabunPSK" w:hAnsi="TH SarabunPSK" w:cs="TH SarabunPSK" w:hint="cs"/>
          <w:cs/>
        </w:rPr>
        <w:t>ที่ภาคธุรกิจต้องประสบ</w:t>
      </w:r>
      <w:r w:rsidRPr="009713E5">
        <w:rPr>
          <w:rFonts w:ascii="TH SarabunPSK" w:hAnsi="TH SarabunPSK" w:cs="TH SarabunPSK"/>
          <w:cs/>
        </w:rPr>
        <w:t>และ</w:t>
      </w:r>
      <w:r w:rsidRPr="009713E5">
        <w:rPr>
          <w:rFonts w:ascii="TH SarabunPSK" w:hAnsi="TH SarabunPSK" w:cs="TH SarabunPSK" w:hint="cs"/>
          <w:cs/>
        </w:rPr>
        <w:t>บริการที่</w:t>
      </w:r>
      <w:r w:rsidRPr="009713E5">
        <w:rPr>
          <w:rFonts w:ascii="TH SarabunPSK" w:hAnsi="TH SarabunPSK" w:cs="TH SarabunPSK"/>
          <w:cs/>
        </w:rPr>
        <w:t>ภาคธุรกิจ</w:t>
      </w:r>
      <w:r w:rsidRPr="009713E5">
        <w:rPr>
          <w:rFonts w:ascii="TH SarabunPSK" w:hAnsi="TH SarabunPSK" w:cs="TH SarabunPSK" w:hint="cs"/>
          <w:cs/>
        </w:rPr>
        <w:t>ต้องการ</w:t>
      </w:r>
    </w:p>
    <w:p w14:paraId="136E659B" w14:textId="77777777" w:rsidR="009713E5" w:rsidRPr="009713E5" w:rsidRDefault="009713E5" w:rsidP="009713E5">
      <w:pPr>
        <w:spacing w:before="120" w:line="228" w:lineRule="auto"/>
        <w:jc w:val="thaiDistribute"/>
        <w:rPr>
          <w:rFonts w:ascii="TH SarabunPSK" w:hAnsi="TH SarabunPSK" w:cs="TH SarabunPSK"/>
        </w:rPr>
      </w:pPr>
    </w:p>
    <w:p w14:paraId="0D3CB976" w14:textId="77777777" w:rsidR="009713E5" w:rsidRPr="009713E5" w:rsidRDefault="009713E5" w:rsidP="009713E5">
      <w:pPr>
        <w:spacing w:before="120" w:line="228" w:lineRule="auto"/>
        <w:jc w:val="thaiDistribute"/>
        <w:rPr>
          <w:rFonts w:ascii="TH SarabunPSK" w:hAnsi="TH SarabunPSK" w:cs="TH SarabunPSK"/>
        </w:rPr>
      </w:pPr>
      <w:r w:rsidRPr="009713E5">
        <w:rPr>
          <w:rFonts w:ascii="TH SarabunPSK" w:hAnsi="TH SarabunPSK" w:cs="TH SarabunPSK"/>
          <w:cs/>
        </w:rPr>
        <w:tab/>
      </w:r>
      <w:r w:rsidRPr="009713E5">
        <w:rPr>
          <w:rFonts w:ascii="TH SarabunPSK" w:hAnsi="TH SarabunPSK" w:cs="TH SarabunPSK" w:hint="cs"/>
          <w:cs/>
        </w:rPr>
        <w:t xml:space="preserve">ภาพที่ </w:t>
      </w:r>
      <w:r w:rsidRPr="009713E5">
        <w:rPr>
          <w:rFonts w:ascii="TH SarabunPSK" w:hAnsi="TH SarabunPSK" w:cs="TH SarabunPSK"/>
        </w:rPr>
        <w:t xml:space="preserve">1 </w:t>
      </w:r>
      <w:r w:rsidRPr="009713E5">
        <w:rPr>
          <w:rFonts w:ascii="TH SarabunPSK" w:hAnsi="TH SarabunPSK" w:cs="TH SarabunPSK" w:hint="cs"/>
          <w:cs/>
        </w:rPr>
        <w:t>แสดง</w:t>
      </w:r>
      <w:r w:rsidRPr="009713E5">
        <w:rPr>
          <w:rFonts w:ascii="TH SarabunPSK" w:hAnsi="TH SarabunPSK" w:cs="TH SarabunPSK"/>
          <w:cs/>
        </w:rPr>
        <w:t>ปัญหา</w:t>
      </w:r>
      <w:r w:rsidRPr="009713E5">
        <w:rPr>
          <w:rFonts w:ascii="TH SarabunPSK" w:hAnsi="TH SarabunPSK" w:cs="TH SarabunPSK" w:hint="cs"/>
          <w:cs/>
        </w:rPr>
        <w:t>ที่ภาคธุรกิจต้องประสบ</w:t>
      </w:r>
      <w:r w:rsidRPr="009713E5">
        <w:rPr>
          <w:rFonts w:ascii="TH SarabunPSK" w:hAnsi="TH SarabunPSK" w:cs="TH SarabunPSK"/>
          <w:cs/>
        </w:rPr>
        <w:t>และ</w:t>
      </w:r>
      <w:r w:rsidRPr="009713E5">
        <w:rPr>
          <w:rFonts w:ascii="TH SarabunPSK" w:hAnsi="TH SarabunPSK" w:cs="TH SarabunPSK" w:hint="cs"/>
          <w:cs/>
        </w:rPr>
        <w:t>บริการที่</w:t>
      </w:r>
      <w:r w:rsidRPr="009713E5">
        <w:rPr>
          <w:rFonts w:ascii="TH SarabunPSK" w:hAnsi="TH SarabunPSK" w:cs="TH SarabunPSK"/>
          <w:cs/>
        </w:rPr>
        <w:t>ภาคธุรกิจ</w:t>
      </w:r>
      <w:r w:rsidRPr="009713E5">
        <w:rPr>
          <w:rFonts w:ascii="TH SarabunPSK" w:hAnsi="TH SarabunPSK" w:cs="TH SarabunPSK" w:hint="cs"/>
          <w:cs/>
        </w:rPr>
        <w:t>ต้องการ โดยมีรายละเอียดดังนี้</w:t>
      </w:r>
    </w:p>
    <w:p w14:paraId="6DA3A8A6" w14:textId="77777777" w:rsidR="009713E5" w:rsidRPr="009713E5" w:rsidRDefault="009713E5" w:rsidP="009713E5">
      <w:pPr>
        <w:numPr>
          <w:ilvl w:val="0"/>
          <w:numId w:val="47"/>
        </w:numPr>
        <w:spacing w:before="120" w:line="228" w:lineRule="auto"/>
        <w:contextualSpacing/>
        <w:jc w:val="thaiDistribute"/>
        <w:rPr>
          <w:rFonts w:ascii="TH SarabunPSK" w:eastAsia="Cordia New" w:hAnsi="TH SarabunPSK" w:cs="TH SarabunPSK"/>
          <w:lang w:eastAsia="zh-CN"/>
        </w:rPr>
      </w:pPr>
      <w:r w:rsidRPr="009713E5">
        <w:rPr>
          <w:rFonts w:ascii="TH SarabunPSK" w:eastAsia="Cordia New" w:hAnsi="TH SarabunPSK" w:cs="TH SarabunPSK" w:hint="cs"/>
          <w:cs/>
          <w:lang w:eastAsia="zh-CN"/>
        </w:rPr>
        <w:t>ปัญหาที่ธุรกิจประสบ (</w:t>
      </w:r>
      <w:r w:rsidRPr="009713E5">
        <w:rPr>
          <w:rFonts w:ascii="TH SarabunPSK" w:eastAsia="Cordia New" w:hAnsi="TH SarabunPSK" w:cs="TH SarabunPSK"/>
          <w:lang w:eastAsia="zh-CN"/>
        </w:rPr>
        <w:t>Pain Point</w:t>
      </w:r>
      <w:r w:rsidRPr="009713E5">
        <w:rPr>
          <w:rFonts w:ascii="TH SarabunPSK" w:eastAsia="Cordia New" w:hAnsi="TH SarabunPSK" w:cs="TH SarabunPSK" w:hint="cs"/>
          <w:cs/>
          <w:lang w:eastAsia="zh-CN"/>
        </w:rPr>
        <w:t>)</w:t>
      </w:r>
    </w:p>
    <w:p w14:paraId="3A89DEC4" w14:textId="29D89991" w:rsidR="009713E5" w:rsidRPr="009713E5" w:rsidRDefault="007D3575" w:rsidP="009713E5">
      <w:pPr>
        <w:numPr>
          <w:ilvl w:val="0"/>
          <w:numId w:val="45"/>
        </w:numPr>
        <w:spacing w:after="160" w:line="259" w:lineRule="auto"/>
        <w:ind w:left="1418"/>
        <w:contextualSpacing/>
        <w:rPr>
          <w:rFonts w:ascii="TH SarabunPSK" w:eastAsia="Cordia New" w:hAnsi="TH SarabunPSK" w:cs="TH SarabunPSK"/>
          <w:lang w:eastAsia="zh-CN"/>
        </w:rPr>
      </w:pPr>
      <w:r>
        <w:rPr>
          <w:rFonts w:ascii="TH SarabunPSK" w:eastAsia="Cordia New" w:hAnsi="TH SarabunPSK" w:cs="TH SarabunPSK" w:hint="cs"/>
          <w:cs/>
          <w:lang w:eastAsia="zh-CN"/>
        </w:rPr>
        <w:t>เสียเวลาเดินทางไปขอใบอนุญาตที่หน่วยงานเจ้าของใบอนุญาต</w:t>
      </w:r>
    </w:p>
    <w:p w14:paraId="5633E5C9" w14:textId="77777777" w:rsidR="009713E5" w:rsidRPr="009713E5" w:rsidRDefault="009713E5" w:rsidP="009713E5">
      <w:pPr>
        <w:numPr>
          <w:ilvl w:val="0"/>
          <w:numId w:val="45"/>
        </w:numPr>
        <w:spacing w:after="160" w:line="259" w:lineRule="auto"/>
        <w:ind w:left="1418"/>
        <w:contextualSpacing/>
        <w:rPr>
          <w:rFonts w:ascii="TH SarabunPSK" w:eastAsia="Cordia New" w:hAnsi="TH SarabunPSK" w:cs="TH SarabunPSK"/>
          <w:lang w:eastAsia="zh-CN"/>
        </w:rPr>
      </w:pPr>
      <w:r w:rsidRPr="009713E5">
        <w:rPr>
          <w:rFonts w:ascii="TH SarabunPSK" w:eastAsia="Cordia New" w:hAnsi="TH SarabunPSK" w:cs="TH SarabunPSK" w:hint="cs"/>
          <w:cs/>
          <w:lang w:eastAsia="zh-CN"/>
        </w:rPr>
        <w:t>ข้อจำกัดทางกฎหมายในการรับส่งใบอนุญาตกันระหว่างหน่วยงานภาครัฐ</w:t>
      </w:r>
    </w:p>
    <w:p w14:paraId="20032F08" w14:textId="77777777" w:rsidR="009713E5" w:rsidRPr="009713E5" w:rsidRDefault="009713E5" w:rsidP="009713E5">
      <w:pPr>
        <w:numPr>
          <w:ilvl w:val="0"/>
          <w:numId w:val="45"/>
        </w:numPr>
        <w:spacing w:after="160" w:line="259" w:lineRule="auto"/>
        <w:ind w:left="1418"/>
        <w:contextualSpacing/>
        <w:rPr>
          <w:rFonts w:ascii="TH SarabunPSK" w:eastAsia="Cordia New" w:hAnsi="TH SarabunPSK" w:cs="TH SarabunPSK"/>
          <w:lang w:eastAsia="zh-CN"/>
        </w:rPr>
      </w:pPr>
      <w:r w:rsidRPr="009713E5">
        <w:rPr>
          <w:rFonts w:ascii="TH SarabunPSK" w:eastAsia="Cordia New" w:hAnsi="TH SarabunPSK" w:cs="TH SarabunPSK" w:hint="cs"/>
          <w:cs/>
          <w:lang w:eastAsia="zh-CN"/>
        </w:rPr>
        <w:t>บริการออกใบอนุญาตภาครัฐยังไม่เชื่อมโยงในมุมของผู้ใช้งาน</w:t>
      </w:r>
    </w:p>
    <w:p w14:paraId="353005AC" w14:textId="77777777" w:rsidR="009713E5" w:rsidRPr="009713E5" w:rsidRDefault="009713E5" w:rsidP="009713E5">
      <w:pPr>
        <w:numPr>
          <w:ilvl w:val="0"/>
          <w:numId w:val="45"/>
        </w:numPr>
        <w:spacing w:after="160" w:line="259" w:lineRule="auto"/>
        <w:ind w:left="1418"/>
        <w:contextualSpacing/>
        <w:rPr>
          <w:rFonts w:ascii="TH SarabunPSK" w:eastAsia="Cordia New" w:hAnsi="TH SarabunPSK" w:cs="TH SarabunPSK"/>
          <w:lang w:eastAsia="zh-CN"/>
        </w:rPr>
      </w:pPr>
      <w:r w:rsidRPr="009713E5">
        <w:rPr>
          <w:rFonts w:ascii="TH SarabunPSK" w:eastAsia="Cordia New" w:hAnsi="TH SarabunPSK" w:cs="TH SarabunPSK" w:hint="cs"/>
          <w:cs/>
          <w:lang w:eastAsia="zh-CN"/>
        </w:rPr>
        <w:t>ขาดระบบให้บริการออกใบอนุญาตที่มีการเชื่อมโยงและใช้ข้อมูลร่วมกัน</w:t>
      </w:r>
    </w:p>
    <w:p w14:paraId="0E566111" w14:textId="77777777" w:rsidR="009713E5" w:rsidRPr="009713E5" w:rsidRDefault="009713E5" w:rsidP="009713E5">
      <w:pPr>
        <w:numPr>
          <w:ilvl w:val="0"/>
          <w:numId w:val="47"/>
        </w:numPr>
        <w:spacing w:before="120" w:line="228" w:lineRule="auto"/>
        <w:contextualSpacing/>
        <w:jc w:val="thaiDistribute"/>
        <w:rPr>
          <w:rFonts w:ascii="TH SarabunPSK" w:eastAsia="Cordia New" w:hAnsi="TH SarabunPSK" w:cs="TH SarabunPSK"/>
          <w:lang w:eastAsia="zh-CN"/>
        </w:rPr>
      </w:pPr>
      <w:r w:rsidRPr="009713E5">
        <w:rPr>
          <w:rFonts w:ascii="TH SarabunPSK" w:eastAsia="Cordia New" w:hAnsi="TH SarabunPSK" w:cs="TH SarabunPSK" w:hint="cs"/>
          <w:cs/>
          <w:lang w:eastAsia="zh-CN"/>
        </w:rPr>
        <w:t>บริการที่ธุรกิจต้องการ (</w:t>
      </w:r>
      <w:r w:rsidRPr="009713E5">
        <w:rPr>
          <w:rFonts w:ascii="TH SarabunPSK" w:eastAsia="Cordia New" w:hAnsi="TH SarabunPSK" w:cs="TH SarabunPSK"/>
          <w:lang w:eastAsia="zh-CN"/>
        </w:rPr>
        <w:t>Gain Point</w:t>
      </w:r>
      <w:r w:rsidRPr="009713E5">
        <w:rPr>
          <w:rFonts w:ascii="TH SarabunPSK" w:eastAsia="Cordia New" w:hAnsi="TH SarabunPSK" w:cs="TH SarabunPSK" w:hint="cs"/>
          <w:cs/>
          <w:lang w:eastAsia="zh-CN"/>
        </w:rPr>
        <w:t>)</w:t>
      </w:r>
    </w:p>
    <w:p w14:paraId="22D68AE4" w14:textId="77777777" w:rsidR="009713E5" w:rsidRPr="009713E5" w:rsidRDefault="009713E5" w:rsidP="009713E5">
      <w:pPr>
        <w:numPr>
          <w:ilvl w:val="0"/>
          <w:numId w:val="46"/>
        </w:numPr>
        <w:spacing w:after="160" w:line="259" w:lineRule="auto"/>
        <w:ind w:left="1418"/>
        <w:contextualSpacing/>
        <w:rPr>
          <w:rFonts w:ascii="TH SarabunPSK" w:eastAsia="Cordia New" w:hAnsi="TH SarabunPSK" w:cs="TH SarabunPSK"/>
          <w:lang w:eastAsia="zh-CN"/>
        </w:rPr>
      </w:pPr>
      <w:r w:rsidRPr="009713E5">
        <w:rPr>
          <w:rFonts w:ascii="TH SarabunPSK" w:eastAsia="Cordia New" w:hAnsi="TH SarabunPSK" w:cs="TH SarabunPSK" w:hint="cs"/>
          <w:cs/>
          <w:lang w:eastAsia="zh-CN"/>
        </w:rPr>
        <w:t>มีบริการที่อำนวยความสะดวกในการขออนุญาตประกอบธุรกิจ</w:t>
      </w:r>
    </w:p>
    <w:p w14:paraId="1B9B0BC5" w14:textId="77777777" w:rsidR="009713E5" w:rsidRPr="009713E5" w:rsidRDefault="009713E5" w:rsidP="009713E5">
      <w:pPr>
        <w:numPr>
          <w:ilvl w:val="0"/>
          <w:numId w:val="46"/>
        </w:numPr>
        <w:spacing w:after="160" w:line="259" w:lineRule="auto"/>
        <w:ind w:left="1418"/>
        <w:contextualSpacing/>
        <w:rPr>
          <w:rFonts w:ascii="TH SarabunPSK" w:eastAsia="Cordia New" w:hAnsi="TH SarabunPSK" w:cs="TH SarabunPSK"/>
          <w:lang w:eastAsia="zh-CN"/>
        </w:rPr>
      </w:pPr>
      <w:r w:rsidRPr="009713E5">
        <w:rPr>
          <w:rFonts w:ascii="TH SarabunPSK" w:eastAsia="Cordia New" w:hAnsi="TH SarabunPSK" w:cs="TH SarabunPSK" w:hint="cs"/>
          <w:cs/>
          <w:lang w:eastAsia="zh-CN"/>
        </w:rPr>
        <w:t>ให้ข้อมูลครั้งเดียว (</w:t>
      </w:r>
      <w:r w:rsidRPr="009713E5">
        <w:rPr>
          <w:rFonts w:ascii="TH SarabunPSK" w:eastAsia="Cordia New" w:hAnsi="TH SarabunPSK" w:cs="TH SarabunPSK"/>
          <w:lang w:eastAsia="zh-CN"/>
        </w:rPr>
        <w:t>Once Only</w:t>
      </w:r>
      <w:r w:rsidRPr="009713E5">
        <w:rPr>
          <w:rFonts w:ascii="TH SarabunPSK" w:eastAsia="Cordia New" w:hAnsi="TH SarabunPSK" w:cs="TH SarabunPSK" w:hint="cs"/>
          <w:cs/>
          <w:lang w:eastAsia="zh-CN"/>
        </w:rPr>
        <w:t>)</w:t>
      </w:r>
    </w:p>
    <w:p w14:paraId="261F4E39" w14:textId="77777777" w:rsidR="009713E5" w:rsidRPr="009713E5" w:rsidRDefault="009713E5" w:rsidP="009713E5">
      <w:pPr>
        <w:numPr>
          <w:ilvl w:val="0"/>
          <w:numId w:val="46"/>
        </w:numPr>
        <w:spacing w:after="160" w:line="259" w:lineRule="auto"/>
        <w:ind w:left="1418"/>
        <w:contextualSpacing/>
        <w:rPr>
          <w:rFonts w:ascii="TH SarabunPSK" w:eastAsia="Cordia New" w:hAnsi="TH SarabunPSK" w:cs="TH SarabunPSK"/>
          <w:lang w:eastAsia="zh-CN"/>
        </w:rPr>
      </w:pPr>
      <w:r w:rsidRPr="009713E5">
        <w:rPr>
          <w:rFonts w:ascii="TH SarabunPSK" w:eastAsia="Cordia New" w:hAnsi="TH SarabunPSK" w:cs="TH SarabunPSK" w:hint="cs"/>
          <w:cs/>
          <w:lang w:eastAsia="zh-CN"/>
        </w:rPr>
        <w:t>ใบอนุญาตเป็นดิจิทัลสามารถรับส่งและอ้างอิงจากที่ไหนก็ได้</w:t>
      </w:r>
    </w:p>
    <w:p w14:paraId="1A08A964" w14:textId="77777777" w:rsidR="009713E5" w:rsidRPr="009713E5" w:rsidRDefault="009713E5" w:rsidP="009713E5">
      <w:pPr>
        <w:numPr>
          <w:ilvl w:val="0"/>
          <w:numId w:val="46"/>
        </w:numPr>
        <w:spacing w:after="160" w:line="259" w:lineRule="auto"/>
        <w:ind w:left="1418"/>
        <w:contextualSpacing/>
        <w:rPr>
          <w:rFonts w:ascii="TH SarabunPSK" w:eastAsia="Cordia New" w:hAnsi="TH SarabunPSK" w:cs="TH SarabunPSK"/>
          <w:cs/>
          <w:lang w:eastAsia="zh-CN"/>
        </w:rPr>
      </w:pPr>
      <w:r w:rsidRPr="009713E5">
        <w:rPr>
          <w:rFonts w:ascii="TH SarabunPSK" w:eastAsia="Cordia New" w:hAnsi="TH SarabunPSK" w:cs="TH SarabunPSK" w:hint="cs"/>
          <w:cs/>
          <w:lang w:eastAsia="zh-CN"/>
        </w:rPr>
        <w:t>การยืนยันตัวตน การชำระง่าย สะดวกและปลอดภัย</w:t>
      </w:r>
    </w:p>
    <w:p w14:paraId="59571C25" w14:textId="77777777" w:rsidR="009713E5" w:rsidRPr="009713E5" w:rsidRDefault="009713E5" w:rsidP="009713E5">
      <w:pPr>
        <w:spacing w:before="120" w:line="228" w:lineRule="auto"/>
        <w:jc w:val="thaiDistribute"/>
        <w:rPr>
          <w:rFonts w:ascii="TH SarabunPSK" w:hAnsi="TH SarabunPSK" w:cs="TH SarabunPSK"/>
          <w:cs/>
        </w:rPr>
      </w:pPr>
    </w:p>
    <w:p w14:paraId="7DDFA7D5" w14:textId="77777777" w:rsidR="009713E5" w:rsidRPr="009713E5" w:rsidRDefault="009713E5" w:rsidP="009713E5">
      <w:pPr>
        <w:spacing w:line="259" w:lineRule="auto"/>
        <w:jc w:val="thaiDistribute"/>
        <w:rPr>
          <w:rFonts w:ascii="TH SarabunPSK" w:hAnsi="TH SarabunPSK" w:cs="TH SarabunPSK"/>
          <w:b/>
          <w:bCs/>
          <w:u w:val="single"/>
          <w:cs/>
          <w:lang w:eastAsia="ja-JP"/>
        </w:rPr>
      </w:pPr>
      <w:r w:rsidRPr="009713E5">
        <w:rPr>
          <w:rFonts w:ascii="TH SarabunPSK" w:hAnsi="TH SarabunPSK" w:cs="TH SarabunPSK" w:hint="cs"/>
          <w:b/>
          <w:bCs/>
          <w:u w:val="single"/>
          <w:cs/>
          <w:lang w:eastAsia="ja-JP"/>
        </w:rPr>
        <w:t>อุปสรรคและความต้องการของภาครัฐ</w:t>
      </w:r>
    </w:p>
    <w:p w14:paraId="083681E8" w14:textId="77777777" w:rsidR="009713E5" w:rsidRPr="009713E5" w:rsidRDefault="009713E5" w:rsidP="009713E5">
      <w:pPr>
        <w:spacing w:before="120" w:line="228" w:lineRule="auto"/>
        <w:jc w:val="thaiDistribute"/>
        <w:rPr>
          <w:rFonts w:ascii="TH SarabunPSK" w:hAnsi="TH SarabunPSK" w:cs="TH SarabunPSK"/>
        </w:rPr>
      </w:pPr>
      <w:r w:rsidRPr="009713E5">
        <w:rPr>
          <w:rFonts w:ascii="TH SarabunPSK" w:hAnsi="TH SarabunPSK" w:cs="TH SarabunPSK"/>
          <w:cs/>
        </w:rPr>
        <w:tab/>
        <w:t xml:space="preserve">ภาพที่ </w:t>
      </w:r>
      <w:r w:rsidRPr="009713E5">
        <w:rPr>
          <w:rFonts w:ascii="TH SarabunPSK" w:hAnsi="TH SarabunPSK" w:cs="TH SarabunPSK"/>
        </w:rPr>
        <w:t xml:space="preserve">2 </w:t>
      </w:r>
      <w:r w:rsidRPr="009713E5">
        <w:rPr>
          <w:rFonts w:ascii="TH SarabunPSK" w:hAnsi="TH SarabunPSK" w:cs="TH SarabunPSK"/>
          <w:cs/>
        </w:rPr>
        <w:t>แสดงปัญหาอุปสรรคในการเชื่อมโยงระบบให้บริการในอดีตโดยเฉพาะในกระบวนการขออนุญาตที่จำเป็นต้องใช้ใบอนุญาตจากหน่วยงานอื่น</w:t>
      </w:r>
      <w:r w:rsidRPr="009713E5">
        <w:rPr>
          <w:rFonts w:ascii="TH SarabunPSK" w:hAnsi="TH SarabunPSK" w:cs="TH SarabunPSK"/>
        </w:rPr>
        <w:t xml:space="preserve"> </w:t>
      </w:r>
      <w:r w:rsidRPr="009713E5">
        <w:rPr>
          <w:rFonts w:ascii="TH SarabunPSK" w:hAnsi="TH SarabunPSK" w:cs="TH SarabunPSK"/>
          <w:cs/>
        </w:rPr>
        <w:t>ถึงแม้ที่ผ่านมาจะมีการกำหนดมาตรฐานของประเทศ</w:t>
      </w:r>
      <w:r w:rsidRPr="009713E5">
        <w:rPr>
          <w:rFonts w:ascii="TH SarabunPSK" w:hAnsi="TH SarabunPSK" w:cs="TH SarabunPSK" w:hint="cs"/>
          <w:cs/>
        </w:rPr>
        <w:t xml:space="preserve"> </w:t>
      </w:r>
      <w:r w:rsidRPr="009713E5">
        <w:rPr>
          <w:rFonts w:ascii="TH SarabunPSK" w:hAnsi="TH SarabunPSK" w:cs="TH SarabunPSK"/>
          <w:cs/>
        </w:rPr>
        <w:t xml:space="preserve">แต่ไม่สามารถทำให้ระบบดิจิทัลของหน่วยงานเชื่อมโยงรับส่งข้อมูลกันได้อย่างอัตโนมัติ แต่ละระบบดิจิทัลต่างก็มีผู้พัฒนาระบบดิจิทัลที่แตกต่างกัน มอบหมายโดยหน่วยงานที่แตกต่างกัน </w:t>
      </w:r>
      <w:r w:rsidRPr="009713E5">
        <w:rPr>
          <w:rFonts w:ascii="TH SarabunPSK" w:hAnsi="TH SarabunPSK" w:cs="TH SarabunPSK" w:hint="cs"/>
          <w:cs/>
        </w:rPr>
        <w:t xml:space="preserve">ส่งผลให้เกิดอุปสรรคดังนี้ </w:t>
      </w:r>
    </w:p>
    <w:p w14:paraId="0130FA93" w14:textId="77777777" w:rsidR="007D3575" w:rsidRPr="009713E5" w:rsidRDefault="007D3575" w:rsidP="007D3575">
      <w:pPr>
        <w:numPr>
          <w:ilvl w:val="0"/>
          <w:numId w:val="49"/>
        </w:numPr>
        <w:spacing w:after="160" w:line="259" w:lineRule="auto"/>
        <w:ind w:left="1418"/>
        <w:contextualSpacing/>
        <w:rPr>
          <w:rFonts w:ascii="TH SarabunPSK" w:eastAsia="Cordia New" w:hAnsi="TH SarabunPSK" w:cs="TH SarabunPSK"/>
          <w:lang w:eastAsia="zh-CN"/>
        </w:rPr>
      </w:pPr>
      <w:r w:rsidRPr="009713E5">
        <w:rPr>
          <w:rFonts w:ascii="TH SarabunPSK" w:eastAsia="Cordia New" w:hAnsi="TH SarabunPSK" w:cs="TH SarabunPSK" w:hint="cs"/>
          <w:cs/>
          <w:lang w:eastAsia="zh-CN"/>
        </w:rPr>
        <w:t>ขาดความพร้อมด้านทรัพยากรทั้งงบประมาณและบุคลากร</w:t>
      </w:r>
    </w:p>
    <w:p w14:paraId="214FEA72" w14:textId="77777777" w:rsidR="007D3575" w:rsidRPr="009713E5" w:rsidRDefault="007D3575" w:rsidP="007D3575">
      <w:pPr>
        <w:numPr>
          <w:ilvl w:val="0"/>
          <w:numId w:val="49"/>
        </w:numPr>
        <w:spacing w:after="160" w:line="259" w:lineRule="auto"/>
        <w:ind w:left="1418"/>
        <w:contextualSpacing/>
        <w:rPr>
          <w:rFonts w:ascii="TH SarabunPSK" w:eastAsia="Cordia New" w:hAnsi="TH SarabunPSK" w:cs="TH SarabunPSK"/>
          <w:lang w:eastAsia="zh-CN"/>
        </w:rPr>
      </w:pPr>
      <w:r w:rsidRPr="009713E5">
        <w:rPr>
          <w:rFonts w:ascii="TH SarabunPSK" w:eastAsia="Cordia New" w:hAnsi="TH SarabunPSK" w:cs="TH SarabunPSK" w:hint="cs"/>
          <w:cs/>
          <w:lang w:eastAsia="zh-CN"/>
        </w:rPr>
        <w:t>ข้อจำกัดทางกฎระเบียบในการรับส่งใบอนุญาตกัยระหว่างหน่วยงานภาครัฐ</w:t>
      </w:r>
    </w:p>
    <w:p w14:paraId="2E224792" w14:textId="77777777" w:rsidR="009713E5" w:rsidRPr="009713E5" w:rsidRDefault="009713E5" w:rsidP="009713E5">
      <w:pPr>
        <w:numPr>
          <w:ilvl w:val="0"/>
          <w:numId w:val="49"/>
        </w:numPr>
        <w:spacing w:after="160" w:line="259" w:lineRule="auto"/>
        <w:ind w:left="1418"/>
        <w:contextualSpacing/>
        <w:rPr>
          <w:rFonts w:ascii="TH SarabunPSK" w:eastAsia="Cordia New" w:hAnsi="TH SarabunPSK" w:cs="TH SarabunPSK"/>
          <w:lang w:eastAsia="zh-CN"/>
        </w:rPr>
      </w:pPr>
      <w:r w:rsidRPr="009713E5">
        <w:rPr>
          <w:rFonts w:ascii="TH SarabunPSK" w:eastAsia="Cordia New" w:hAnsi="TH SarabunPSK" w:cs="TH SarabunPSK" w:hint="cs"/>
          <w:cs/>
          <w:lang w:eastAsia="zh-CN"/>
        </w:rPr>
        <w:t xml:space="preserve">ขาดข้อกำหนดกลางเพื่อพัฒนาระบบทำให้การเชื่อมโยงระบบทำได้ยาก </w:t>
      </w:r>
    </w:p>
    <w:p w14:paraId="3E7F4FC7" w14:textId="48069402" w:rsidR="009713E5" w:rsidRDefault="009713E5" w:rsidP="009713E5">
      <w:pPr>
        <w:numPr>
          <w:ilvl w:val="0"/>
          <w:numId w:val="49"/>
        </w:numPr>
        <w:spacing w:after="160" w:line="259" w:lineRule="auto"/>
        <w:ind w:left="1418"/>
        <w:contextualSpacing/>
        <w:rPr>
          <w:rFonts w:ascii="TH SarabunPSK" w:eastAsia="Cordia New" w:hAnsi="TH SarabunPSK" w:cs="TH SarabunPSK"/>
          <w:lang w:eastAsia="zh-CN"/>
        </w:rPr>
      </w:pPr>
      <w:r w:rsidRPr="009713E5">
        <w:rPr>
          <w:rFonts w:ascii="TH SarabunPSK" w:eastAsia="Cordia New" w:hAnsi="TH SarabunPSK" w:cs="TH SarabunPSK" w:hint="cs"/>
          <w:cs/>
          <w:lang w:eastAsia="zh-CN"/>
        </w:rPr>
        <w:t>ทำมาตรฐานใหม่ใช้เวลานาน เป็นมาตรฐานใหม่ทำให้ค่าใช้จ่ายสูง</w:t>
      </w:r>
    </w:p>
    <w:p w14:paraId="3F68DA75" w14:textId="77777777" w:rsidR="009713E5" w:rsidRPr="009713E5" w:rsidRDefault="009713E5" w:rsidP="007D3575">
      <w:pPr>
        <w:spacing w:after="160" w:line="259" w:lineRule="auto"/>
        <w:ind w:left="1418"/>
        <w:contextualSpacing/>
        <w:rPr>
          <w:rFonts w:ascii="TH SarabunPSK" w:eastAsia="Cordia New" w:hAnsi="TH SarabunPSK" w:cs="TH SarabunPSK"/>
          <w:lang w:eastAsia="zh-CN"/>
        </w:rPr>
      </w:pPr>
    </w:p>
    <w:p w14:paraId="35245E02" w14:textId="182D0C64" w:rsidR="009713E5" w:rsidRPr="009713E5" w:rsidRDefault="00527C22" w:rsidP="009713E5">
      <w:pPr>
        <w:spacing w:before="120" w:line="228" w:lineRule="auto"/>
        <w:jc w:val="thaiDistribute"/>
        <w:rPr>
          <w:rFonts w:ascii="TH SarabunPSK" w:hAnsi="TH SarabunPSK" w:cs="TH SarabunPSK"/>
        </w:rPr>
      </w:pPr>
      <w:r>
        <w:rPr>
          <w:noProof/>
        </w:rPr>
        <w:lastRenderedPageBreak/>
        <w:drawing>
          <wp:inline distT="0" distB="0" distL="0" distR="0" wp14:anchorId="13410477" wp14:editId="1E955A58">
            <wp:extent cx="5715000" cy="1898015"/>
            <wp:effectExtent l="0" t="0" r="0" b="6985"/>
            <wp:docPr id="3" name="Picture 3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Logo, company name&#10;&#10;Description automatically generated"/>
                    <pic:cNvPicPr/>
                  </pic:nvPicPr>
                  <pic:blipFill rotWithShape="1">
                    <a:blip r:embed="rId9"/>
                    <a:srcRect t="49502"/>
                    <a:stretch/>
                  </pic:blipFill>
                  <pic:spPr bwMode="auto">
                    <a:xfrm>
                      <a:off x="0" y="0"/>
                      <a:ext cx="5715000" cy="1898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374EF6" w14:textId="34918A27" w:rsidR="009713E5" w:rsidRPr="009713E5" w:rsidRDefault="009713E5" w:rsidP="009713E5">
      <w:pPr>
        <w:spacing w:before="120" w:line="228" w:lineRule="auto"/>
        <w:jc w:val="center"/>
        <w:rPr>
          <w:rFonts w:ascii="TH SarabunPSK" w:hAnsi="TH SarabunPSK" w:cs="TH SarabunPSK"/>
          <w:cs/>
        </w:rPr>
      </w:pPr>
      <w:r w:rsidRPr="009713E5">
        <w:rPr>
          <w:rFonts w:ascii="TH SarabunPSK" w:hAnsi="TH SarabunPSK" w:cs="TH SarabunPSK" w:hint="cs"/>
          <w:b/>
          <w:bCs/>
          <w:cs/>
        </w:rPr>
        <w:t xml:space="preserve">ภาพที่ </w:t>
      </w:r>
      <w:r w:rsidRPr="009713E5">
        <w:rPr>
          <w:rFonts w:ascii="TH SarabunPSK" w:hAnsi="TH SarabunPSK" w:cs="TH SarabunPSK"/>
          <w:b/>
          <w:bCs/>
        </w:rPr>
        <w:t>2</w:t>
      </w:r>
      <w:r w:rsidRPr="009713E5">
        <w:rPr>
          <w:rFonts w:ascii="TH SarabunPSK" w:hAnsi="TH SarabunPSK" w:cs="TH SarabunPSK"/>
        </w:rPr>
        <w:t xml:space="preserve"> </w:t>
      </w:r>
      <w:r w:rsidRPr="009713E5">
        <w:rPr>
          <w:rFonts w:ascii="TH SarabunPSK" w:hAnsi="TH SarabunPSK" w:cs="TH SarabunPSK" w:hint="cs"/>
          <w:cs/>
        </w:rPr>
        <w:t>อุปสรรคของหน่วยงานและสิ่งที่จะช่วยหน่วยงาน</w:t>
      </w:r>
    </w:p>
    <w:p w14:paraId="17DD2436" w14:textId="77777777" w:rsidR="009713E5" w:rsidRPr="009713E5" w:rsidRDefault="009713E5" w:rsidP="009713E5">
      <w:pPr>
        <w:spacing w:before="120" w:line="228" w:lineRule="auto"/>
        <w:ind w:firstLine="720"/>
        <w:jc w:val="thaiDistribute"/>
        <w:rPr>
          <w:rFonts w:ascii="TH SarabunPSK" w:hAnsi="TH SarabunPSK" w:cs="TH SarabunPSK"/>
        </w:rPr>
      </w:pPr>
      <w:r w:rsidRPr="009713E5">
        <w:rPr>
          <w:rFonts w:ascii="TH SarabunPSK" w:hAnsi="TH SarabunPSK" w:cs="TH SarabunPSK"/>
          <w:cs/>
        </w:rPr>
        <w:t>การพัฒนาเชื่อมโยงข้อมูลระหว่างหลายภาคส่วนจะเกิดขึ้นได้จำเป็นต้องมีปัจจัยเสริมที่สำคัญ</w:t>
      </w:r>
      <w:r w:rsidRPr="009713E5">
        <w:rPr>
          <w:rFonts w:ascii="TH SarabunPSK" w:hAnsi="TH SarabunPSK" w:cs="TH SarabunPSK" w:hint="cs"/>
          <w:cs/>
        </w:rPr>
        <w:t xml:space="preserve"> ได้แก่</w:t>
      </w:r>
    </w:p>
    <w:p w14:paraId="447BBD20" w14:textId="77777777" w:rsidR="007D3575" w:rsidRDefault="007D3575" w:rsidP="007D3575">
      <w:pPr>
        <w:numPr>
          <w:ilvl w:val="0"/>
          <w:numId w:val="48"/>
        </w:numPr>
        <w:spacing w:after="160" w:line="259" w:lineRule="auto"/>
        <w:ind w:left="1134"/>
        <w:contextualSpacing/>
        <w:rPr>
          <w:rFonts w:ascii="TH SarabunPSK" w:eastAsia="Cordia New" w:hAnsi="TH SarabunPSK" w:cs="TH SarabunPSK"/>
          <w:lang w:eastAsia="zh-CN"/>
        </w:rPr>
      </w:pPr>
      <w:r w:rsidRPr="009713E5">
        <w:rPr>
          <w:rFonts w:ascii="TH SarabunPSK" w:eastAsia="Cordia New" w:hAnsi="TH SarabunPSK" w:cs="TH SarabunPSK" w:hint="cs"/>
          <w:sz w:val="28"/>
          <w:szCs w:val="35"/>
          <w:cs/>
          <w:lang w:eastAsia="zh-CN"/>
        </w:rPr>
        <w:t>การสนับสนุนงบประมาณองค์ความรู้ด้านเทคนิค</w:t>
      </w:r>
    </w:p>
    <w:p w14:paraId="58F7FA73" w14:textId="77777777" w:rsidR="007D3575" w:rsidRPr="009713E5" w:rsidRDefault="007D3575" w:rsidP="007D3575">
      <w:pPr>
        <w:numPr>
          <w:ilvl w:val="0"/>
          <w:numId w:val="48"/>
        </w:numPr>
        <w:spacing w:after="160" w:line="259" w:lineRule="auto"/>
        <w:ind w:left="1134"/>
        <w:contextualSpacing/>
        <w:rPr>
          <w:rFonts w:ascii="TH SarabunPSK" w:eastAsia="Cordia New" w:hAnsi="TH SarabunPSK" w:cs="TH SarabunPSK"/>
          <w:lang w:eastAsia="zh-CN"/>
        </w:rPr>
      </w:pPr>
      <w:r w:rsidRPr="009713E5">
        <w:rPr>
          <w:rFonts w:ascii="TH SarabunPSK" w:eastAsia="Cordia New" w:hAnsi="TH SarabunPSK" w:cs="TH SarabunPSK" w:hint="cs"/>
          <w:cs/>
          <w:lang w:eastAsia="zh-CN"/>
        </w:rPr>
        <w:t>ลดข้อจำกัดกฎระเบียบให้ความรู้ พรบ. ปฏิบัติราชการอิเล็กทรอนิกส์</w:t>
      </w:r>
    </w:p>
    <w:p w14:paraId="1A1D2103" w14:textId="77777777" w:rsidR="007D3575" w:rsidRPr="009713E5" w:rsidRDefault="007D3575" w:rsidP="007D3575">
      <w:pPr>
        <w:numPr>
          <w:ilvl w:val="0"/>
          <w:numId w:val="48"/>
        </w:numPr>
        <w:spacing w:after="160" w:line="259" w:lineRule="auto"/>
        <w:ind w:left="1134"/>
        <w:contextualSpacing/>
        <w:rPr>
          <w:rFonts w:ascii="TH SarabunPSK" w:eastAsia="Cordia New" w:hAnsi="TH SarabunPSK" w:cs="TH SarabunPSK"/>
          <w:lang w:eastAsia="zh-CN"/>
        </w:rPr>
      </w:pPr>
      <w:r w:rsidRPr="009713E5">
        <w:rPr>
          <w:rFonts w:ascii="TH SarabunPSK" w:eastAsia="Cordia New" w:hAnsi="TH SarabunPSK" w:cs="TH SarabunPSK" w:hint="cs"/>
          <w:cs/>
          <w:lang w:eastAsia="zh-CN"/>
        </w:rPr>
        <w:t>เลขที่ใบอนุญาตเข้าถึงได้จากทุกที่และใช้งานร่วมกับเลขที่เดิมได้ทันที</w:t>
      </w:r>
    </w:p>
    <w:p w14:paraId="19C2F43A" w14:textId="77777777" w:rsidR="009713E5" w:rsidRPr="009713E5" w:rsidRDefault="009713E5" w:rsidP="009713E5">
      <w:pPr>
        <w:numPr>
          <w:ilvl w:val="0"/>
          <w:numId w:val="48"/>
        </w:numPr>
        <w:spacing w:after="160" w:line="259" w:lineRule="auto"/>
        <w:ind w:left="1134"/>
        <w:contextualSpacing/>
        <w:rPr>
          <w:rFonts w:ascii="TH SarabunPSK" w:eastAsia="Cordia New" w:hAnsi="TH SarabunPSK" w:cs="TH SarabunPSK"/>
          <w:lang w:eastAsia="zh-CN"/>
        </w:rPr>
      </w:pPr>
      <w:r w:rsidRPr="009713E5">
        <w:rPr>
          <w:rFonts w:ascii="TH SarabunPSK" w:eastAsia="Cordia New" w:hAnsi="TH SarabunPSK" w:cs="TH SarabunPSK" w:hint="cs"/>
          <w:cs/>
          <w:lang w:eastAsia="zh-CN"/>
        </w:rPr>
        <w:t>จัดทำข้อกำหนดกิติกากลางหรือมาตรฐานสากลเชื่อมโยงง่าย</w:t>
      </w:r>
    </w:p>
    <w:p w14:paraId="7A54A314" w14:textId="77777777" w:rsidR="009713E5" w:rsidRPr="009713E5" w:rsidRDefault="009713E5" w:rsidP="009713E5">
      <w:pPr>
        <w:spacing w:after="160" w:line="259" w:lineRule="auto"/>
        <w:ind w:left="1134"/>
        <w:contextualSpacing/>
        <w:rPr>
          <w:rFonts w:ascii="TH SarabunPSK" w:eastAsia="Cordia New" w:hAnsi="TH SarabunPSK" w:cs="TH SarabunPSK"/>
          <w:lang w:eastAsia="zh-CN"/>
        </w:rPr>
      </w:pPr>
    </w:p>
    <w:p w14:paraId="0C5C575A" w14:textId="55CB2F51" w:rsidR="009713E5" w:rsidRPr="009713E5" w:rsidRDefault="009713E5" w:rsidP="009713E5">
      <w:pPr>
        <w:spacing w:before="120" w:line="228" w:lineRule="auto"/>
        <w:jc w:val="thaiDistribute"/>
        <w:rPr>
          <w:rFonts w:ascii="TH SarabunPSK" w:hAnsi="TH SarabunPSK" w:cs="TH SarabunPSK"/>
          <w:b/>
          <w:bCs/>
          <w:u w:val="single"/>
        </w:rPr>
      </w:pPr>
      <w:r w:rsidRPr="009713E5">
        <w:rPr>
          <w:rFonts w:ascii="TH SarabunPSK" w:hAnsi="TH SarabunPSK" w:cs="TH SarabunPSK" w:hint="cs"/>
          <w:b/>
          <w:bCs/>
          <w:u w:val="single"/>
          <w:cs/>
        </w:rPr>
        <w:t>เป้าหมาย</w:t>
      </w:r>
      <w:r w:rsidRPr="009713E5">
        <w:rPr>
          <w:rFonts w:ascii="TH SarabunPSK" w:hAnsi="TH SarabunPSK" w:cs="TH SarabunPSK"/>
          <w:b/>
          <w:bCs/>
          <w:u w:val="single"/>
          <w:cs/>
        </w:rPr>
        <w:t>ของการพัฒนาระบบอำนวยความสะดวกในการประกอบธุรกิจแบบครบวงจร</w:t>
      </w:r>
    </w:p>
    <w:p w14:paraId="4D8FD1D7" w14:textId="77777777" w:rsidR="009713E5" w:rsidRPr="009713E5" w:rsidRDefault="009713E5" w:rsidP="009713E5">
      <w:pPr>
        <w:spacing w:before="120" w:line="228" w:lineRule="auto"/>
        <w:ind w:firstLine="720"/>
        <w:jc w:val="thaiDistribute"/>
        <w:rPr>
          <w:rFonts w:ascii="TH SarabunPSK" w:hAnsi="TH SarabunPSK" w:cs="TH SarabunPSK"/>
        </w:rPr>
      </w:pPr>
      <w:r w:rsidRPr="009713E5">
        <w:rPr>
          <w:rFonts w:ascii="TH SarabunPSK" w:hAnsi="TH SarabunPSK" w:cs="TH SarabunPSK"/>
          <w:cs/>
        </w:rPr>
        <w:t>การวิเคราะห์และออกแบบลักษณะของระบบอำนวยความสะดวกในการประกอบธุรกิจแบบครบวงจรที่ควรเป็น เน้นที่การออกแบบสถาปัตยกรรมองค์กรเพื่อการบูรณาการและเชื่อมโยงบริการระหว่างหน่วยงาน โดย</w:t>
      </w:r>
      <w:r w:rsidRPr="009713E5">
        <w:rPr>
          <w:rFonts w:ascii="TH SarabunPSK" w:hAnsi="TH SarabunPSK" w:cs="TH SarabunPSK" w:hint="cs"/>
          <w:cs/>
        </w:rPr>
        <w:t>การพัฒนา</w:t>
      </w:r>
      <w:r w:rsidRPr="009713E5">
        <w:rPr>
          <w:rFonts w:ascii="TH SarabunPSK" w:hAnsi="TH SarabunPSK" w:cs="TH SarabunPSK"/>
          <w:cs/>
        </w:rPr>
        <w:t>ระบบอำนวยความสะดวกในการประกอบธุรกิจแบบครบวงจรนี้ คือ การ</w:t>
      </w:r>
      <w:r w:rsidRPr="009713E5">
        <w:rPr>
          <w:rFonts w:ascii="TH SarabunPSK" w:hAnsi="TH SarabunPSK" w:cs="TH SarabunPSK" w:hint="cs"/>
          <w:cs/>
        </w:rPr>
        <w:t>พัฒนาศักยภาพของหน่วยงานให้มีความพร้อมในการอำนวยความสะดวกแบบครบวงจร โดยการปรับปรุงกระบวนการ พัฒนาบุคลากร และ จัดสรรทรัพยากรและเครื่องมืออุปกรณ์ที่จำเป็น</w:t>
      </w:r>
    </w:p>
    <w:p w14:paraId="316EDBBB" w14:textId="42BD8DC5" w:rsidR="00204DEC" w:rsidRPr="00B465CD" w:rsidRDefault="00204DEC" w:rsidP="009713E5">
      <w:pPr>
        <w:spacing w:before="120" w:line="228" w:lineRule="auto"/>
        <w:ind w:firstLine="720"/>
        <w:jc w:val="thaiDistribute"/>
        <w:rPr>
          <w:rFonts w:ascii="TH SarabunPSK" w:eastAsiaTheme="minorEastAsia" w:hAnsi="TH SarabunPSK" w:cs="TH SarabunPSK" w:hint="cs"/>
          <w:cs/>
          <w:lang w:eastAsia="ja-JP"/>
        </w:rPr>
      </w:pPr>
      <w:r>
        <w:rPr>
          <w:rFonts w:ascii="TH SarabunPSK" w:hAnsi="TH SarabunPSK" w:cs="TH SarabunPSK" w:hint="cs"/>
          <w:cs/>
        </w:rPr>
        <w:t>เพื่อให้การออกใบอนุญาตและบริการ ของหน่วยงาน</w:t>
      </w:r>
      <w:r w:rsidR="00B465CD">
        <w:rPr>
          <w:rFonts w:ascii="TH SarabunPSK" w:hAnsi="TH SarabunPSK" w:cs="TH SarabunPSK" w:hint="cs"/>
          <w:cs/>
        </w:rPr>
        <w:t>ภาครัฐสามารถประสานเชื่อมโยงกันในรูปแบบดิจิทัลนั้น จำเป็นต้องคำถึงถึง</w:t>
      </w:r>
      <w:r w:rsidR="009713E5" w:rsidRPr="009713E5">
        <w:rPr>
          <w:rFonts w:ascii="TH SarabunPSK" w:hAnsi="TH SarabunPSK" w:cs="TH SarabunPSK"/>
          <w:cs/>
        </w:rPr>
        <w:t>หลักการสำคัญ</w:t>
      </w:r>
      <w:r w:rsidR="00B465CD">
        <w:rPr>
          <w:rFonts w:ascii="TH SarabunPSK" w:hAnsi="TH SarabunPSK" w:cs="TH SarabunPSK" w:hint="cs"/>
          <w:cs/>
        </w:rPr>
        <w:t xml:space="preserve"> </w:t>
      </w:r>
      <w:r w:rsidR="00B465CD">
        <w:rPr>
          <w:rFonts w:ascii="TH SarabunPSK" w:eastAsiaTheme="minorEastAsia" w:hAnsi="TH SarabunPSK" w:cs="TH SarabunPSK" w:hint="eastAsia"/>
          <w:lang w:eastAsia="ja-JP"/>
        </w:rPr>
        <w:t>3</w:t>
      </w:r>
      <w:r w:rsidR="00B465CD">
        <w:rPr>
          <w:rFonts w:ascii="TH SarabunPSK" w:eastAsiaTheme="minorEastAsia" w:hAnsi="TH SarabunPSK" w:cs="TH SarabunPSK"/>
          <w:lang w:eastAsia="ja-JP"/>
        </w:rPr>
        <w:t xml:space="preserve"> </w:t>
      </w:r>
      <w:r w:rsidR="00B465CD">
        <w:rPr>
          <w:rFonts w:ascii="TH SarabunPSK" w:eastAsiaTheme="minorEastAsia" w:hAnsi="TH SarabunPSK" w:cs="TH SarabunPSK" w:hint="cs"/>
          <w:cs/>
          <w:lang w:eastAsia="ja-JP"/>
        </w:rPr>
        <w:t>ประการ ดังต่อไปนี้</w:t>
      </w:r>
    </w:p>
    <w:p w14:paraId="4F1903C6" w14:textId="77777777" w:rsidR="001B52A5" w:rsidRDefault="009713E5" w:rsidP="001B52A5">
      <w:pPr>
        <w:pStyle w:val="ListParagraph"/>
        <w:numPr>
          <w:ilvl w:val="0"/>
          <w:numId w:val="50"/>
        </w:numPr>
        <w:spacing w:before="120" w:line="228" w:lineRule="auto"/>
        <w:jc w:val="thaiDistribute"/>
        <w:rPr>
          <w:rFonts w:ascii="TH SarabunPSK" w:hAnsi="TH SarabunPSK" w:cs="TH SarabunPSK"/>
        </w:rPr>
      </w:pPr>
      <w:r w:rsidRPr="004B4ABF">
        <w:rPr>
          <w:rFonts w:ascii="TH SarabunPSK" w:hAnsi="TH SarabunPSK" w:cs="TH SarabunPSK" w:hint="cs"/>
          <w:cs/>
        </w:rPr>
        <w:t>เอกสารอิเล็กทรอนิกส์</w:t>
      </w:r>
      <w:r w:rsidR="004B4ABF">
        <w:rPr>
          <w:rFonts w:ascii="TH SarabunPSK" w:hAnsi="TH SarabunPSK" w:cs="TH SarabunPSK" w:hint="cs"/>
          <w:cs/>
        </w:rPr>
        <w:t>ที่จะใช้เป็นหนังสือสำคัญ</w:t>
      </w:r>
      <w:r w:rsidR="004B4ABF" w:rsidRPr="004B4ABF">
        <w:rPr>
          <w:rFonts w:ascii="TH SarabunPSK" w:hAnsi="TH SarabunPSK" w:cs="TH SarabunPSK" w:hint="cs"/>
          <w:cs/>
        </w:rPr>
        <w:t>ควร</w:t>
      </w:r>
      <w:r w:rsidR="00204DEC" w:rsidRPr="004B4ABF">
        <w:rPr>
          <w:rFonts w:ascii="TH SarabunPSK" w:hAnsi="TH SarabunPSK" w:cs="TH SarabunPSK" w:hint="cs"/>
          <w:cs/>
        </w:rPr>
        <w:t>ต้อง</w:t>
      </w:r>
      <w:r w:rsidR="004B4ABF" w:rsidRPr="004B4ABF">
        <w:rPr>
          <w:rFonts w:ascii="TH SarabunPSK" w:hAnsi="TH SarabunPSK" w:cs="TH SarabunPSK" w:hint="cs"/>
          <w:cs/>
        </w:rPr>
        <w:t>คุณสมบัติอย่างน้อยดังนี้</w:t>
      </w:r>
    </w:p>
    <w:p w14:paraId="245D8C02" w14:textId="5A3F7283" w:rsidR="00D52C17" w:rsidRPr="001B52A5" w:rsidRDefault="00D52C17" w:rsidP="001B52A5">
      <w:pPr>
        <w:pStyle w:val="ListParagraph"/>
        <w:numPr>
          <w:ilvl w:val="0"/>
          <w:numId w:val="50"/>
        </w:numPr>
        <w:spacing w:before="120" w:line="228" w:lineRule="auto"/>
        <w:jc w:val="thaiDistribute"/>
        <w:rPr>
          <w:rFonts w:ascii="TH SarabunPSK" w:hAnsi="TH SarabunPSK" w:cs="TH SarabunPSK"/>
        </w:rPr>
      </w:pPr>
      <w:r w:rsidRPr="001B52A5">
        <w:rPr>
          <w:rFonts w:ascii="TH SarabunPSK" w:hAnsi="TH SarabunPSK" w:cs="TH SarabunPSK" w:hint="cs"/>
          <w:cs/>
        </w:rPr>
        <w:t>เอกสารอิเล็กทรอนิกส์นั้น ต้องสามารถใช้แทนกระดาษได้</w:t>
      </w:r>
      <w:r w:rsidR="004B4ABF" w:rsidRPr="001B52A5">
        <w:rPr>
          <w:rFonts w:ascii="TH SarabunPSK" w:hAnsi="TH SarabunPSK" w:cs="TH SarabunPSK" w:hint="cs"/>
          <w:cs/>
        </w:rPr>
        <w:t>สอดคล้องตาม</w:t>
      </w:r>
      <w:r w:rsidRPr="001B52A5">
        <w:rPr>
          <w:rFonts w:ascii="TH SarabunPSK" w:hAnsi="TH SarabunPSK" w:cs="TH SarabunPSK" w:hint="cs"/>
          <w:cs/>
        </w:rPr>
        <w:t xml:space="preserve">กฎหมายที่เกี่ยวข้อง เช่น พรบ.ธุรกรรมทางอิเล็กทรอนิกส์ พรบ.การปฏิบัติราชการทางอิเล็กทรอนิกส์ </w:t>
      </w:r>
      <w:r w:rsidRPr="001B52A5">
        <w:rPr>
          <w:rFonts w:ascii="TH SarabunPSK" w:hAnsi="TH SarabunPSK" w:cs="TH SarabunPSK"/>
          <w:cs/>
        </w:rPr>
        <w:t>แนวปฏิบัติการลงลายมืออิเล็กทรอนิกส์สำหรับเจ้าหน้าที่ของรัฐ</w:t>
      </w:r>
      <w:r w:rsidRPr="001B52A5">
        <w:rPr>
          <w:rFonts w:ascii="TH SarabunPSK" w:hAnsi="TH SarabunPSK" w:cs="TH SarabunPSK" w:hint="cs"/>
          <w:cs/>
        </w:rPr>
        <w:t xml:space="preserve"> เป็นต้น</w:t>
      </w:r>
    </w:p>
    <w:p w14:paraId="79B342FC" w14:textId="78931CE3" w:rsidR="00D52C17" w:rsidRDefault="00D52C17" w:rsidP="004B4ABF">
      <w:pPr>
        <w:pStyle w:val="ListParagraph"/>
        <w:numPr>
          <w:ilvl w:val="1"/>
          <w:numId w:val="50"/>
        </w:numPr>
        <w:spacing w:before="120" w:line="228" w:lineRule="auto"/>
        <w:jc w:val="thaiDistribute"/>
        <w:rPr>
          <w:rFonts w:ascii="TH SarabunPSK" w:hAnsi="TH SarabunPSK" w:cs="TH SarabunPSK"/>
        </w:rPr>
      </w:pPr>
      <w:r>
        <w:rPr>
          <w:rFonts w:ascii="TH SarabunPSK" w:hAnsi="TH SarabunPSK" w:cs="TH SarabunPSK" w:hint="cs"/>
          <w:cs/>
        </w:rPr>
        <w:lastRenderedPageBreak/>
        <w:t>เอกสาร</w:t>
      </w:r>
      <w:r w:rsidR="00B465CD">
        <w:rPr>
          <w:rFonts w:ascii="TH SarabunPSK" w:hAnsi="TH SarabunPSK" w:cs="TH SarabunPSK" w:hint="cs"/>
          <w:cs/>
        </w:rPr>
        <w:t>อิเล็กทรอนิกส์ต้อง</w:t>
      </w:r>
      <w:r w:rsidR="00204DEC" w:rsidRPr="004B4ABF">
        <w:rPr>
          <w:rFonts w:ascii="TH SarabunPSK" w:hAnsi="TH SarabunPSK" w:cs="TH SarabunPSK" w:hint="cs"/>
          <w:cs/>
        </w:rPr>
        <w:t>มีรหัสอ้างอิง</w:t>
      </w:r>
      <w:r w:rsidR="004B4ABF" w:rsidRPr="004B4ABF">
        <w:rPr>
          <w:rFonts w:ascii="TH SarabunPSK" w:hAnsi="TH SarabunPSK" w:cs="TH SarabunPSK" w:hint="cs"/>
          <w:cs/>
        </w:rPr>
        <w:t>ที่</w:t>
      </w:r>
      <w:r w:rsidR="00B465CD">
        <w:rPr>
          <w:rFonts w:ascii="TH SarabunPSK" w:hAnsi="TH SarabunPSK" w:cs="TH SarabunPSK" w:hint="cs"/>
          <w:cs/>
        </w:rPr>
        <w:t>มีลักษณะ</w:t>
      </w:r>
      <w:r w:rsidR="004B4ABF" w:rsidRPr="004B4ABF">
        <w:rPr>
          <w:rFonts w:ascii="TH SarabunPSK" w:hAnsi="TH SarabunPSK" w:cs="TH SarabunPSK" w:hint="cs"/>
          <w:cs/>
        </w:rPr>
        <w:t>เป็นสากล</w:t>
      </w:r>
      <w:r w:rsidR="004B4ABF" w:rsidRPr="004B4ABF">
        <w:rPr>
          <w:rFonts w:ascii="TH SarabunPSK" w:hAnsi="TH SarabunPSK" w:cs="TH SarabunPSK" w:hint="cs"/>
          <w:cs/>
        </w:rPr>
        <w:t xml:space="preserve"> สามารถเข้าถึง</w:t>
      </w:r>
      <w:r w:rsidR="00204DEC" w:rsidRPr="004B4ABF">
        <w:rPr>
          <w:rFonts w:ascii="TH SarabunPSK" w:hAnsi="TH SarabunPSK" w:cs="TH SarabunPSK" w:hint="cs"/>
          <w:cs/>
        </w:rPr>
        <w:t>ได้ผ่านอินเทอร์เน็ต</w:t>
      </w:r>
      <w:r>
        <w:rPr>
          <w:rFonts w:ascii="TH SarabunPSK" w:hAnsi="TH SarabunPSK" w:cs="TH SarabunPSK" w:hint="cs"/>
          <w:cs/>
        </w:rPr>
        <w:t>จาก</w:t>
      </w:r>
      <w:r w:rsidR="00204DEC" w:rsidRPr="004B4ABF">
        <w:rPr>
          <w:rFonts w:ascii="TH SarabunPSK" w:hAnsi="TH SarabunPSK" w:cs="TH SarabunPSK" w:hint="cs"/>
          <w:cs/>
        </w:rPr>
        <w:t>ทุกหน่วยงาน</w:t>
      </w:r>
      <w:r>
        <w:rPr>
          <w:rFonts w:ascii="TH SarabunPSK" w:hAnsi="TH SarabunPSK" w:cs="TH SarabunPSK" w:hint="cs"/>
          <w:cs/>
        </w:rPr>
        <w:t xml:space="preserve"> </w:t>
      </w:r>
      <w:r w:rsidR="001B52A5">
        <w:rPr>
          <w:rFonts w:ascii="TH SarabunPSK" w:hAnsi="TH SarabunPSK" w:cs="TH SarabunPSK" w:hint="cs"/>
          <w:cs/>
        </w:rPr>
        <w:t xml:space="preserve">เช่น การใช้รหัส </w:t>
      </w:r>
      <w:r w:rsidR="001B52A5">
        <w:rPr>
          <w:rFonts w:ascii="TH SarabunPSK" w:eastAsiaTheme="minorEastAsia" w:hAnsi="TH SarabunPSK" w:cs="TH SarabunPSK" w:hint="eastAsia"/>
          <w:lang w:eastAsia="ja-JP"/>
        </w:rPr>
        <w:t>I</w:t>
      </w:r>
      <w:r w:rsidR="001B52A5">
        <w:rPr>
          <w:rFonts w:ascii="TH SarabunPSK" w:eastAsiaTheme="minorEastAsia" w:hAnsi="TH SarabunPSK" w:cs="TH SarabunPSK"/>
          <w:lang w:eastAsia="ja-JP"/>
        </w:rPr>
        <w:t xml:space="preserve">RI </w:t>
      </w:r>
      <w:r w:rsidR="001B52A5">
        <w:rPr>
          <w:rFonts w:ascii="TH SarabunPSK" w:eastAsiaTheme="minorEastAsia" w:hAnsi="TH SarabunPSK" w:cs="TH SarabunPSK" w:hint="cs"/>
          <w:cs/>
          <w:lang w:eastAsia="ja-JP"/>
        </w:rPr>
        <w:t>หรือ</w:t>
      </w:r>
      <w:r w:rsidR="001B52A5">
        <w:rPr>
          <w:rFonts w:ascii="TH SarabunPSK" w:eastAsiaTheme="minorEastAsia" w:hAnsi="TH SarabunPSK" w:cs="TH SarabunPSK" w:hint="eastAsia"/>
          <w:lang w:eastAsia="ja-JP"/>
        </w:rPr>
        <w:t xml:space="preserve"> </w:t>
      </w:r>
      <w:r w:rsidR="001B52A5">
        <w:rPr>
          <w:rFonts w:ascii="TH SarabunPSK" w:eastAsiaTheme="minorEastAsia" w:hAnsi="TH SarabunPSK" w:cs="TH SarabunPSK"/>
          <w:lang w:eastAsia="ja-JP"/>
        </w:rPr>
        <w:t xml:space="preserve">URI </w:t>
      </w:r>
      <w:r w:rsidR="001B52A5">
        <w:rPr>
          <w:rFonts w:ascii="TH SarabunPSK" w:eastAsiaTheme="minorEastAsia" w:hAnsi="TH SarabunPSK" w:cs="TH SarabunPSK" w:hint="cs"/>
          <w:cs/>
          <w:lang w:eastAsia="ja-JP"/>
        </w:rPr>
        <w:t>หรือ</w:t>
      </w:r>
      <w:r w:rsidR="001B52A5">
        <w:rPr>
          <w:rFonts w:ascii="TH SarabunPSK" w:eastAsiaTheme="minorEastAsia" w:hAnsi="TH SarabunPSK" w:cs="TH SarabunPSK" w:hint="eastAsia"/>
          <w:lang w:eastAsia="ja-JP"/>
        </w:rPr>
        <w:t xml:space="preserve"> </w:t>
      </w:r>
      <w:r w:rsidR="001B52A5">
        <w:rPr>
          <w:rFonts w:ascii="TH SarabunPSK" w:eastAsiaTheme="minorEastAsia" w:hAnsi="TH SarabunPSK" w:cs="TH SarabunPSK"/>
          <w:lang w:eastAsia="ja-JP"/>
        </w:rPr>
        <w:t xml:space="preserve">URL </w:t>
      </w:r>
      <w:r w:rsidR="001B52A5">
        <w:rPr>
          <w:rFonts w:ascii="TH SarabunPSK" w:eastAsiaTheme="minorEastAsia" w:hAnsi="TH SarabunPSK" w:cs="TH SarabunPSK" w:hint="cs"/>
          <w:cs/>
          <w:lang w:eastAsia="ja-JP"/>
        </w:rPr>
        <w:t>เป็นต้น</w:t>
      </w:r>
    </w:p>
    <w:p w14:paraId="42FBF685" w14:textId="6DC8002A" w:rsidR="00D52C17" w:rsidRPr="00D52C17" w:rsidRDefault="00D52C17" w:rsidP="00D52C17">
      <w:pPr>
        <w:pStyle w:val="ListParagraph"/>
        <w:numPr>
          <w:ilvl w:val="1"/>
          <w:numId w:val="50"/>
        </w:numPr>
        <w:spacing w:before="120" w:line="228" w:lineRule="auto"/>
        <w:jc w:val="thaiDistribute"/>
        <w:rPr>
          <w:rFonts w:ascii="TH SarabunPSK" w:hAnsi="TH SarabunPSK" w:cs="TH SarabunPSK" w:hint="cs"/>
        </w:rPr>
      </w:pPr>
      <w:r>
        <w:rPr>
          <w:rFonts w:ascii="TH SarabunPSK" w:hAnsi="TH SarabunPSK" w:cs="TH SarabunPSK" w:hint="cs"/>
          <w:cs/>
        </w:rPr>
        <w:t>เอกสาร</w:t>
      </w:r>
      <w:r w:rsidR="00B465CD">
        <w:rPr>
          <w:rFonts w:ascii="TH SarabunPSK" w:hAnsi="TH SarabunPSK" w:cs="TH SarabunPSK" w:hint="cs"/>
          <w:cs/>
        </w:rPr>
        <w:t>อิเล็กทรอนิกส์</w:t>
      </w:r>
      <w:r w:rsidR="00204DEC" w:rsidRPr="004B4ABF">
        <w:rPr>
          <w:rFonts w:ascii="TH SarabunPSK" w:hAnsi="TH SarabunPSK" w:cs="TH SarabunPSK" w:hint="cs"/>
          <w:cs/>
        </w:rPr>
        <w:t>ต้องสามารถเข้าใจ</w:t>
      </w:r>
      <w:r w:rsidR="00B465CD">
        <w:rPr>
          <w:rFonts w:ascii="TH SarabunPSK" w:hAnsi="TH SarabunPSK" w:cs="TH SarabunPSK" w:hint="cs"/>
          <w:cs/>
        </w:rPr>
        <w:t>รูปแบบฟอร์แม็ต</w:t>
      </w:r>
      <w:r w:rsidR="001B52A5">
        <w:rPr>
          <w:rFonts w:ascii="TH SarabunPSK" w:hAnsi="TH SarabunPSK" w:cs="TH SarabunPSK" w:hint="cs"/>
          <w:cs/>
        </w:rPr>
        <w:t>และ</w:t>
      </w:r>
      <w:r w:rsidR="00204DEC" w:rsidRPr="004B4ABF">
        <w:rPr>
          <w:rFonts w:ascii="TH SarabunPSK" w:hAnsi="TH SarabunPSK" w:cs="TH SarabunPSK" w:hint="cs"/>
          <w:cs/>
        </w:rPr>
        <w:t>ความหมายของเอกสาร</w:t>
      </w:r>
      <w:r w:rsidR="00B465CD">
        <w:rPr>
          <w:rFonts w:ascii="TH SarabunPSK" w:hAnsi="TH SarabunPSK" w:cs="TH SarabunPSK" w:hint="cs"/>
          <w:cs/>
        </w:rPr>
        <w:t>นั้น</w:t>
      </w:r>
      <w:r w:rsidR="00204DEC" w:rsidRPr="004B4ABF">
        <w:rPr>
          <w:rFonts w:ascii="TH SarabunPSK" w:hAnsi="TH SarabunPSK" w:cs="TH SarabunPSK" w:hint="cs"/>
          <w:cs/>
        </w:rPr>
        <w:t>ได้</w:t>
      </w:r>
      <w:r w:rsidR="001B52A5">
        <w:rPr>
          <w:rFonts w:ascii="TH SarabunPSK" w:hAnsi="TH SarabunPSK" w:cs="TH SarabunPSK" w:hint="cs"/>
          <w:cs/>
        </w:rPr>
        <w:t xml:space="preserve"> </w:t>
      </w:r>
      <w:r>
        <w:rPr>
          <w:rFonts w:ascii="TH SarabunPSK" w:hAnsi="TH SarabunPSK" w:cs="TH SarabunPSK" w:hint="cs"/>
          <w:cs/>
        </w:rPr>
        <w:t>โดยระบบดิจิทัล</w:t>
      </w:r>
      <w:r w:rsidR="00B465CD">
        <w:rPr>
          <w:rFonts w:ascii="TH SarabunPSK" w:hAnsi="TH SarabunPSK" w:cs="TH SarabunPSK" w:hint="cs"/>
          <w:cs/>
        </w:rPr>
        <w:t xml:space="preserve"> เพื่อให้สามารถประมวลผลได้อย่างอัตโนมัติ</w:t>
      </w:r>
    </w:p>
    <w:p w14:paraId="1AE32389" w14:textId="09FB0692" w:rsidR="001B52A5" w:rsidRPr="001B52A5" w:rsidRDefault="001B52A5" w:rsidP="001B52A5">
      <w:pPr>
        <w:pStyle w:val="ListParagraph"/>
        <w:numPr>
          <w:ilvl w:val="0"/>
          <w:numId w:val="50"/>
        </w:numPr>
        <w:spacing w:before="120" w:line="228" w:lineRule="auto"/>
        <w:jc w:val="thaiDistribute"/>
        <w:rPr>
          <w:rFonts w:ascii="TH SarabunPSK" w:hAnsi="TH SarabunPSK" w:cs="TH SarabunPSK"/>
        </w:rPr>
      </w:pPr>
      <w:r w:rsidRPr="001B52A5">
        <w:rPr>
          <w:rFonts w:ascii="TH SarabunPSK" w:hAnsi="TH SarabunPSK" w:cs="TH SarabunPSK" w:hint="cs"/>
          <w:cs/>
        </w:rPr>
        <w:t>ระบบดิจิทัลของหน่วยงานเจ้าของใบอนุญาตต้องได้รับการพัฒนาให้สามารถเข้าถึงเอกสารได้โดยอาศัยรหัสอ้างอิง และ</w:t>
      </w:r>
      <w:r>
        <w:rPr>
          <w:rFonts w:ascii="TH SarabunPSK" w:hAnsi="TH SarabunPSK" w:cs="TH SarabunPSK" w:hint="cs"/>
          <w:cs/>
        </w:rPr>
        <w:t>ให้</w:t>
      </w:r>
      <w:r w:rsidRPr="001B52A5">
        <w:rPr>
          <w:rFonts w:ascii="TH SarabunPSK" w:hAnsi="TH SarabunPSK" w:cs="TH SarabunPSK" w:hint="cs"/>
          <w:cs/>
        </w:rPr>
        <w:t>สามารถเข้าใจความหมายของเอกสาร</w:t>
      </w:r>
    </w:p>
    <w:p w14:paraId="2171FD26" w14:textId="53FEAEFA" w:rsidR="009713E5" w:rsidRPr="001B52A5" w:rsidRDefault="001B52A5" w:rsidP="001B52A5">
      <w:pPr>
        <w:pStyle w:val="ListParagraph"/>
        <w:numPr>
          <w:ilvl w:val="0"/>
          <w:numId w:val="50"/>
        </w:numPr>
        <w:spacing w:before="120" w:line="228" w:lineRule="auto"/>
        <w:jc w:val="thaiDistribute"/>
        <w:rPr>
          <w:rFonts w:ascii="TH SarabunPSK" w:hAnsi="TH SarabunPSK" w:cs="TH SarabunPSK"/>
        </w:rPr>
      </w:pPr>
      <w:r>
        <w:rPr>
          <w:rFonts w:ascii="TH SarabunPSK" w:hAnsi="TH SarabunPSK" w:cs="TH SarabunPSK" w:hint="cs"/>
          <w:cs/>
        </w:rPr>
        <w:t>ต้องมี</w:t>
      </w:r>
      <w:r w:rsidR="009713E5" w:rsidRPr="001B52A5">
        <w:rPr>
          <w:rFonts w:ascii="TH SarabunPSK" w:hAnsi="TH SarabunPSK" w:cs="TH SarabunPSK" w:hint="cs"/>
          <w:cs/>
        </w:rPr>
        <w:t>กลไกล</w:t>
      </w:r>
      <w:r>
        <w:rPr>
          <w:rFonts w:ascii="TH SarabunPSK" w:hAnsi="TH SarabunPSK" w:cs="TH SarabunPSK" w:hint="cs"/>
          <w:cs/>
        </w:rPr>
        <w:t>การ</w:t>
      </w:r>
      <w:r w:rsidR="009713E5" w:rsidRPr="001B52A5">
        <w:rPr>
          <w:rFonts w:ascii="TH SarabunPSK" w:hAnsi="TH SarabunPSK" w:cs="TH SarabunPSK"/>
          <w:cs/>
        </w:rPr>
        <w:t>กำกับ</w:t>
      </w:r>
      <w:r w:rsidR="009713E5" w:rsidRPr="001B52A5">
        <w:rPr>
          <w:rFonts w:ascii="TH SarabunPSK" w:hAnsi="TH SarabunPSK" w:cs="TH SarabunPSK" w:hint="cs"/>
          <w:cs/>
        </w:rPr>
        <w:t>ควบคุม</w:t>
      </w:r>
      <w:r w:rsidR="009713E5" w:rsidRPr="001B52A5">
        <w:rPr>
          <w:rFonts w:ascii="TH SarabunPSK" w:hAnsi="TH SarabunPSK" w:cs="TH SarabunPSK"/>
          <w:cs/>
        </w:rPr>
        <w:t>และสนับสนุนการปฏิบัติการร่วมทางอิเล็กทรอนิกส์</w:t>
      </w:r>
      <w:r w:rsidR="009713E5" w:rsidRPr="001B52A5">
        <w:rPr>
          <w:rFonts w:ascii="TH SarabunPSK" w:hAnsi="TH SarabunPSK" w:cs="TH SarabunPSK"/>
        </w:rPr>
        <w:t xml:space="preserve"> </w:t>
      </w:r>
      <w:r>
        <w:rPr>
          <w:rFonts w:ascii="TH SarabunPSK" w:hAnsi="TH SarabunPSK" w:cs="TH SarabunPSK" w:hint="cs"/>
          <w:cs/>
        </w:rPr>
        <w:t>เพื่อให้หน่วยงานต่างกัน สามารถรับส่งและเชื่อมโยงข้อมูลกันได้อย่างมีประสิทธิภาพ</w:t>
      </w:r>
    </w:p>
    <w:p w14:paraId="2D095EB1" w14:textId="77777777" w:rsidR="009713E5" w:rsidRPr="009713E5" w:rsidRDefault="009713E5" w:rsidP="009713E5">
      <w:pPr>
        <w:spacing w:before="120" w:line="228" w:lineRule="auto"/>
        <w:ind w:firstLine="720"/>
        <w:jc w:val="thaiDistribute"/>
        <w:rPr>
          <w:rFonts w:ascii="TH SarabunPSK" w:hAnsi="TH SarabunPSK" w:cs="TH SarabunPSK"/>
          <w:cs/>
        </w:rPr>
      </w:pPr>
      <w:r w:rsidRPr="009713E5">
        <w:rPr>
          <w:rFonts w:ascii="TH SarabunPSK" w:hAnsi="TH SarabunPSK" w:cs="TH SarabunPSK" w:hint="cs"/>
          <w:cs/>
        </w:rPr>
        <w:t>การยกระดับศักยภาพและสร้างหลักการสำคัญจะส่งผลให้เกิดผลลัพธ์ของระบบ</w:t>
      </w:r>
      <w:r w:rsidRPr="009713E5">
        <w:rPr>
          <w:rFonts w:ascii="TH SarabunPSK" w:hAnsi="TH SarabunPSK" w:cs="TH SarabunPSK"/>
          <w:cs/>
        </w:rPr>
        <w:t>อำนวยความสะดวกในการประกอบธุรกิจแบบครบวงจร</w:t>
      </w:r>
      <w:r w:rsidRPr="009713E5">
        <w:rPr>
          <w:rFonts w:ascii="TH SarabunPSK" w:hAnsi="TH SarabunPSK" w:cs="TH SarabunPSK" w:hint="cs"/>
          <w:cs/>
        </w:rPr>
        <w:t xml:space="preserve">ด้วยกัน </w:t>
      </w:r>
      <w:r w:rsidRPr="009713E5">
        <w:rPr>
          <w:rFonts w:ascii="TH SarabunPSK" w:hAnsi="TH SarabunPSK" w:cs="TH SarabunPSK"/>
        </w:rPr>
        <w:t xml:space="preserve">4 </w:t>
      </w:r>
      <w:r w:rsidRPr="009713E5">
        <w:rPr>
          <w:rFonts w:ascii="TH SarabunPSK" w:hAnsi="TH SarabunPSK" w:cs="TH SarabunPSK" w:hint="cs"/>
          <w:cs/>
        </w:rPr>
        <w:t xml:space="preserve">ข้อ คือ </w:t>
      </w:r>
      <w:r w:rsidRPr="009713E5">
        <w:rPr>
          <w:rFonts w:ascii="TH SarabunPSK" w:hAnsi="TH SarabunPSK" w:cs="TH SarabunPSK"/>
        </w:rPr>
        <w:t xml:space="preserve">1) </w:t>
      </w:r>
      <w:r w:rsidRPr="009713E5">
        <w:rPr>
          <w:rFonts w:ascii="TH SarabunPSK" w:hAnsi="TH SarabunPSK" w:cs="TH SarabunPSK" w:hint="cs"/>
          <w:cs/>
        </w:rPr>
        <w:t xml:space="preserve">สามารถลดการบันทึกข้อมูล </w:t>
      </w:r>
      <w:r w:rsidRPr="009713E5">
        <w:rPr>
          <w:rFonts w:ascii="TH SarabunPSK" w:hAnsi="TH SarabunPSK" w:cs="TH SarabunPSK"/>
        </w:rPr>
        <w:t xml:space="preserve">2) </w:t>
      </w:r>
      <w:r w:rsidRPr="009713E5">
        <w:rPr>
          <w:rFonts w:ascii="TH SarabunPSK" w:hAnsi="TH SarabunPSK" w:cs="TH SarabunPSK" w:hint="cs"/>
          <w:cs/>
        </w:rPr>
        <w:t xml:space="preserve">สามารถดึงข้อมูลใบอนุญาตจากหน่วยงานเจ้าของ </w:t>
      </w:r>
      <w:r w:rsidRPr="009713E5">
        <w:rPr>
          <w:rFonts w:ascii="TH SarabunPSK" w:hAnsi="TH SarabunPSK" w:cs="TH SarabunPSK"/>
        </w:rPr>
        <w:t xml:space="preserve">3) </w:t>
      </w:r>
      <w:r w:rsidRPr="009713E5">
        <w:rPr>
          <w:rFonts w:ascii="TH SarabunPSK" w:hAnsi="TH SarabunPSK" w:cs="TH SarabunPSK" w:hint="cs"/>
          <w:cs/>
        </w:rPr>
        <w:t xml:space="preserve">ลดเอกสารกระดาษในการขออนุญาต และ </w:t>
      </w:r>
      <w:r w:rsidRPr="009713E5">
        <w:rPr>
          <w:rFonts w:ascii="TH SarabunPSK" w:hAnsi="TH SarabunPSK" w:cs="TH SarabunPSK"/>
        </w:rPr>
        <w:t xml:space="preserve">4) </w:t>
      </w:r>
      <w:r w:rsidRPr="009713E5">
        <w:rPr>
          <w:rFonts w:ascii="TH SarabunPSK" w:hAnsi="TH SarabunPSK" w:cs="TH SarabunPSK" w:hint="cs"/>
          <w:cs/>
        </w:rPr>
        <w:t>ลดค่าใช้จ่ายในการเดินทางไปใช้บริการที่หน่วยงาน</w:t>
      </w:r>
    </w:p>
    <w:p w14:paraId="5B827581" w14:textId="77777777" w:rsidR="009713E5" w:rsidRPr="009713E5" w:rsidRDefault="009713E5" w:rsidP="009713E5">
      <w:pPr>
        <w:spacing w:before="120" w:line="228" w:lineRule="auto"/>
        <w:jc w:val="thaiDistribute"/>
        <w:rPr>
          <w:rFonts w:ascii="TH SarabunPSK" w:hAnsi="TH SarabunPSK" w:cs="TH SarabunPSK"/>
        </w:rPr>
      </w:pPr>
      <w:r w:rsidRPr="009713E5">
        <w:rPr>
          <w:rFonts w:ascii="TH SarabunPSK" w:hAnsi="TH SarabunPSK" w:cs="TH SarabunPSK"/>
          <w:cs/>
        </w:rPr>
        <w:tab/>
      </w:r>
    </w:p>
    <w:p w14:paraId="36E2C176" w14:textId="7227009D" w:rsidR="009713E5" w:rsidRPr="009713E5" w:rsidRDefault="00527C22" w:rsidP="009713E5">
      <w:pPr>
        <w:spacing w:before="120" w:line="228" w:lineRule="auto"/>
        <w:jc w:val="center"/>
        <w:rPr>
          <w:rFonts w:ascii="TH SarabunPSK" w:hAnsi="TH SarabunPSK" w:cs="TH SarabunPSK"/>
          <w:lang w:eastAsia="ja-JP"/>
        </w:rPr>
      </w:pPr>
      <w:r>
        <w:rPr>
          <w:noProof/>
        </w:rPr>
        <w:drawing>
          <wp:inline distT="0" distB="0" distL="0" distR="0" wp14:anchorId="5D4F7661" wp14:editId="3D016092">
            <wp:extent cx="5715000" cy="3759835"/>
            <wp:effectExtent l="0" t="0" r="0" b="0"/>
            <wp:docPr id="5" name="Picture 5" descr="Timeli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imeline&#10;&#10;Description automatically generated with low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75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49F6A" w14:textId="77777777" w:rsidR="009713E5" w:rsidRPr="009713E5" w:rsidRDefault="009713E5" w:rsidP="009713E5">
      <w:pPr>
        <w:spacing w:before="120" w:line="228" w:lineRule="auto"/>
        <w:ind w:firstLine="720"/>
        <w:jc w:val="center"/>
        <w:rPr>
          <w:rFonts w:ascii="TH SarabunPSK" w:hAnsi="TH SarabunPSK" w:cs="TH SarabunPSK"/>
          <w:lang w:eastAsia="ja-JP"/>
        </w:rPr>
      </w:pPr>
      <w:r w:rsidRPr="009713E5">
        <w:rPr>
          <w:rFonts w:ascii="TH SarabunPSK" w:hAnsi="TH SarabunPSK" w:cs="TH SarabunPSK"/>
          <w:b/>
          <w:bCs/>
          <w:cs/>
          <w:lang w:eastAsia="ja-JP"/>
        </w:rPr>
        <w:lastRenderedPageBreak/>
        <w:t xml:space="preserve">ภาพที่ </w:t>
      </w:r>
      <w:r w:rsidRPr="009713E5">
        <w:rPr>
          <w:rFonts w:ascii="TH SarabunPSK" w:hAnsi="TH SarabunPSK" w:cs="TH SarabunPSK"/>
          <w:b/>
          <w:bCs/>
          <w:lang w:eastAsia="ja-JP"/>
        </w:rPr>
        <w:t>3</w:t>
      </w:r>
      <w:r w:rsidRPr="009713E5">
        <w:rPr>
          <w:rFonts w:ascii="TH SarabunPSK" w:hAnsi="TH SarabunPSK" w:cs="TH SarabunPSK"/>
          <w:lang w:eastAsia="ja-JP"/>
        </w:rPr>
        <w:t xml:space="preserve"> </w:t>
      </w:r>
      <w:r w:rsidRPr="009713E5">
        <w:rPr>
          <w:rFonts w:ascii="TH SarabunPSK" w:hAnsi="TH SarabunPSK" w:cs="TH SarabunPSK" w:hint="cs"/>
          <w:cs/>
          <w:lang w:eastAsia="ja-JP"/>
        </w:rPr>
        <w:t>คุณลักษณะของการพัฒนา</w:t>
      </w:r>
      <w:r w:rsidRPr="009713E5">
        <w:rPr>
          <w:rFonts w:ascii="TH SarabunPSK" w:hAnsi="TH SarabunPSK" w:cs="TH SarabunPSK"/>
          <w:cs/>
          <w:lang w:eastAsia="ja-JP"/>
        </w:rPr>
        <w:t>ระบบอำนวยความสะดวกในการประกอบธุรกิจแบบครบวงจร</w:t>
      </w:r>
      <w:r w:rsidRPr="009713E5">
        <w:rPr>
          <w:rFonts w:ascii="TH SarabunPSK" w:hAnsi="TH SarabunPSK" w:cs="TH SarabunPSK" w:hint="cs"/>
          <w:cs/>
          <w:lang w:eastAsia="ja-JP"/>
        </w:rPr>
        <w:t>ที่ควรจะเป็น</w:t>
      </w:r>
    </w:p>
    <w:p w14:paraId="268F5F33" w14:textId="77777777" w:rsidR="009713E5" w:rsidRPr="009713E5" w:rsidRDefault="009713E5" w:rsidP="009713E5">
      <w:pPr>
        <w:spacing w:before="120" w:line="228" w:lineRule="auto"/>
        <w:ind w:firstLine="720"/>
        <w:jc w:val="thaiDistribute"/>
        <w:rPr>
          <w:color w:val="000000"/>
        </w:rPr>
      </w:pPr>
    </w:p>
    <w:p w14:paraId="2EC1180B" w14:textId="3CE745BE" w:rsidR="006359B5" w:rsidRPr="009713E5" w:rsidRDefault="009713E5" w:rsidP="004C6E97">
      <w:pPr>
        <w:shd w:val="clear" w:color="auto" w:fill="FFFFFF"/>
        <w:spacing w:line="228" w:lineRule="auto"/>
        <w:jc w:val="thaiDistribute"/>
        <w:outlineLvl w:val="1"/>
        <w:rPr>
          <w:b/>
          <w:bCs/>
          <w:color w:val="000000"/>
          <w:u w:val="single"/>
        </w:rPr>
      </w:pPr>
      <w:r w:rsidRPr="009713E5">
        <w:rPr>
          <w:rFonts w:hint="cs"/>
          <w:b/>
          <w:bCs/>
          <w:u w:val="single"/>
          <w:cs/>
        </w:rPr>
        <w:t>ภาพรวมสถาปัตยกรรมองค์กรของ</w:t>
      </w:r>
      <w:r w:rsidRPr="009713E5">
        <w:rPr>
          <w:b/>
          <w:bCs/>
          <w:u w:val="single"/>
          <w:cs/>
        </w:rPr>
        <w:t>ระบบอำนวยความสะดวกในการประกอบธุรกิจแบบครบวงจรที่ควรเป็น</w:t>
      </w:r>
    </w:p>
    <w:p w14:paraId="5A366805" w14:textId="01A33021" w:rsidR="003A5ABC" w:rsidRDefault="003A5ABC" w:rsidP="003A5ABC">
      <w:pPr>
        <w:shd w:val="clear" w:color="auto" w:fill="FFFFFF"/>
        <w:spacing w:before="100" w:line="228" w:lineRule="auto"/>
        <w:ind w:firstLine="567"/>
        <w:jc w:val="thaiDistribute"/>
        <w:outlineLvl w:val="1"/>
      </w:pPr>
      <w:r w:rsidRPr="00CF415F">
        <w:rPr>
          <w:cs/>
        </w:rPr>
        <w:t>การพัฒนาระบบดิจิทัลให้สามารถสนับสนุนการท</w:t>
      </w:r>
      <w:r w:rsidR="00CF415F">
        <w:rPr>
          <w:rFonts w:hint="cs"/>
          <w:cs/>
        </w:rPr>
        <w:t>ำ</w:t>
      </w:r>
      <w:r w:rsidRPr="00CF415F">
        <w:rPr>
          <w:cs/>
        </w:rPr>
        <w:t>งานขององค์กรได้ดีนั้น</w:t>
      </w:r>
      <w:r w:rsidR="00CF415F">
        <w:rPr>
          <w:rFonts w:hint="cs"/>
          <w:cs/>
        </w:rPr>
        <w:t xml:space="preserve"> </w:t>
      </w:r>
      <w:r w:rsidRPr="00CF415F">
        <w:rPr>
          <w:cs/>
        </w:rPr>
        <w:t>จ</w:t>
      </w:r>
      <w:r w:rsidR="00CF415F">
        <w:rPr>
          <w:rFonts w:hint="cs"/>
          <w:cs/>
        </w:rPr>
        <w:t>ำ</w:t>
      </w:r>
      <w:r w:rsidRPr="00CF415F">
        <w:rPr>
          <w:cs/>
        </w:rPr>
        <w:t>เป็นต้องพิจารณาในหลายมิติ อันดับแรกคือมิติด้านธุรกิจหรือด้านกระบวนการทำงาน ว่าแต่ละหน่วยงานขององค์กรนั้นมีภารกิจที่สำคัญอะไรบ้าง จากนั้นก็ต้องมาพิจารณาด้านแอ</w:t>
      </w:r>
      <w:r w:rsidR="00CF415F">
        <w:rPr>
          <w:rFonts w:hint="cs"/>
          <w:cs/>
        </w:rPr>
        <w:t>ป</w:t>
      </w:r>
      <w:r w:rsidRPr="00CF415F">
        <w:rPr>
          <w:cs/>
        </w:rPr>
        <w:t xml:space="preserve">พลิเคชัน ว่ามีความสัมพันธ์กับข้อมูลอย่างไร ต้องวิเคราะห์ด้านเทคโนโลยีอีกด้วย สุดท้ายจะทำให้เราเข้าใจถึงสถาปัตยกรรมองค์กรในปัจจุบัน สิ่งที่สำคัญไม่แพ้กันคือการหา </w:t>
      </w:r>
      <w:r w:rsidRPr="00CF415F">
        <w:t xml:space="preserve">Motivation </w:t>
      </w:r>
      <w:r w:rsidRPr="00CF415F">
        <w:rPr>
          <w:cs/>
        </w:rPr>
        <w:t xml:space="preserve">ให้ได้ว่าอะไรเป็น </w:t>
      </w:r>
      <w:r w:rsidRPr="00CF415F">
        <w:t xml:space="preserve">Driver </w:t>
      </w:r>
      <w:r w:rsidRPr="00CF415F">
        <w:rPr>
          <w:cs/>
        </w:rPr>
        <w:t>ที่ส</w:t>
      </w:r>
      <w:r w:rsidR="00CF415F">
        <w:rPr>
          <w:rFonts w:hint="cs"/>
          <w:cs/>
        </w:rPr>
        <w:t>ำ</w:t>
      </w:r>
      <w:r w:rsidRPr="00CF415F">
        <w:rPr>
          <w:cs/>
        </w:rPr>
        <w:t>คัญในการพัฒนาด</w:t>
      </w:r>
      <w:r w:rsidR="00CF415F">
        <w:rPr>
          <w:rFonts w:hint="cs"/>
          <w:cs/>
        </w:rPr>
        <w:t>้</w:t>
      </w:r>
      <w:r w:rsidRPr="00CF415F">
        <w:rPr>
          <w:cs/>
        </w:rPr>
        <w:t>านดิจิทัลเพื่อสนับสนุนให้องค์กรท</w:t>
      </w:r>
      <w:r w:rsidR="00CF415F">
        <w:rPr>
          <w:rFonts w:hint="cs"/>
          <w:cs/>
        </w:rPr>
        <w:t>ำ</w:t>
      </w:r>
      <w:r w:rsidRPr="00CF415F">
        <w:rPr>
          <w:cs/>
        </w:rPr>
        <w:t xml:space="preserve">งานได้ดีขึ้นกว่าเดิม </w:t>
      </w:r>
      <w:r w:rsidRPr="00CF415F">
        <w:t xml:space="preserve">Outcome </w:t>
      </w:r>
      <w:r w:rsidRPr="00CF415F">
        <w:rPr>
          <w:cs/>
        </w:rPr>
        <w:t xml:space="preserve">ที่องค์กรต้องการคืออะไร หรือเป้าหมายคืออะไร เพื่อการนั้นจะต้องมีการกำหนดกลยุทธ์ ในที่นี้หมายความว่าองค์กรจะต้องพัฒนาความสามารถด้านใด จะติดอาวุธอะไรให้กับองค์กรเพื่อที่จะไปสู่เป้าหมายนั้นได้ หลังจากนั้นก็นำไปสู่การ </w:t>
      </w:r>
      <w:r w:rsidRPr="00CF415F">
        <w:t xml:space="preserve">Implementation </w:t>
      </w:r>
    </w:p>
    <w:p w14:paraId="22E7F3BA" w14:textId="667E2D08" w:rsidR="00CF415F" w:rsidRDefault="00527C22" w:rsidP="002B656F">
      <w:pPr>
        <w:shd w:val="clear" w:color="auto" w:fill="FFFFFF"/>
        <w:spacing w:before="100" w:line="228" w:lineRule="auto"/>
        <w:jc w:val="thaiDistribute"/>
        <w:outlineLvl w:val="1"/>
      </w:pPr>
      <w:r>
        <w:rPr>
          <w:noProof/>
        </w:rPr>
        <w:drawing>
          <wp:inline distT="0" distB="0" distL="0" distR="0" wp14:anchorId="11926B11" wp14:editId="370759A5">
            <wp:extent cx="5715000" cy="3667125"/>
            <wp:effectExtent l="0" t="0" r="0" b="9525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C20AC" w14:textId="5CE34FB0" w:rsidR="00E64A0E" w:rsidRDefault="002B656F" w:rsidP="00E64A0E">
      <w:pPr>
        <w:shd w:val="clear" w:color="auto" w:fill="FFFFFF"/>
        <w:spacing w:before="100" w:line="228" w:lineRule="auto"/>
        <w:jc w:val="center"/>
        <w:outlineLvl w:val="1"/>
        <w:rPr>
          <w:rFonts w:ascii="TH SarabunPSK" w:hAnsi="TH SarabunPSK" w:cs="TH SarabunPSK"/>
        </w:rPr>
      </w:pPr>
      <w:r w:rsidRPr="002B656F">
        <w:rPr>
          <w:rFonts w:hint="cs"/>
          <w:b/>
          <w:bCs/>
          <w:cs/>
        </w:rPr>
        <w:t xml:space="preserve">ภาพที่ </w:t>
      </w:r>
      <w:r w:rsidR="009713E5">
        <w:rPr>
          <w:b/>
          <w:bCs/>
        </w:rPr>
        <w:t>4</w:t>
      </w:r>
      <w:r>
        <w:t xml:space="preserve"> </w:t>
      </w:r>
      <w:r>
        <w:rPr>
          <w:rFonts w:hint="cs"/>
          <w:cs/>
        </w:rPr>
        <w:t>ภาพรวมของ</w:t>
      </w:r>
      <w:r w:rsidRPr="002B656F">
        <w:rPr>
          <w:cs/>
        </w:rPr>
        <w:t>ระบบอำนวยความสะดวกในการประกอบธุรกิจแบบครบวงจรที่ควรเป็น</w:t>
      </w:r>
    </w:p>
    <w:p w14:paraId="1AB3476D" w14:textId="78B3BB7A" w:rsidR="002B656F" w:rsidRPr="009C1EAA" w:rsidRDefault="002B656F" w:rsidP="00E64A0E">
      <w:pPr>
        <w:shd w:val="clear" w:color="auto" w:fill="FFFFFF"/>
        <w:spacing w:before="100" w:line="228" w:lineRule="auto"/>
        <w:ind w:firstLine="720"/>
        <w:jc w:val="thaiDistribute"/>
        <w:outlineLvl w:val="1"/>
        <w:rPr>
          <w:rFonts w:ascii="TH SarabunPSK" w:hAnsi="TH SarabunPSK" w:cs="TH SarabunPSK"/>
        </w:rPr>
      </w:pPr>
      <w:r w:rsidRPr="009C1EAA">
        <w:rPr>
          <w:rFonts w:ascii="TH SarabunPSK" w:hAnsi="TH SarabunPSK" w:cs="TH SarabunPSK" w:hint="cs"/>
          <w:cs/>
        </w:rPr>
        <w:lastRenderedPageBreak/>
        <w:t>สถาปัตยกรรมองค์กร</w:t>
      </w:r>
      <w:bookmarkStart w:id="4" w:name="_Hlk118487333"/>
      <w:r w:rsidRPr="009C1EAA">
        <w:rPr>
          <w:rFonts w:ascii="TH SarabunPSK" w:hAnsi="TH SarabunPSK" w:cs="TH SarabunPSK"/>
          <w:cs/>
        </w:rPr>
        <w:t>ระบบอำนวยความสะดวกในการประกอบธุรกิจแบบครบวงจร</w:t>
      </w:r>
      <w:bookmarkEnd w:id="4"/>
      <w:r w:rsidRPr="009C1EAA">
        <w:rPr>
          <w:rFonts w:ascii="TH SarabunPSK" w:hAnsi="TH SarabunPSK" w:cs="TH SarabunPSK"/>
          <w:cs/>
        </w:rPr>
        <w:t>ที่ควรเป็น</w:t>
      </w:r>
      <w:r w:rsidRPr="009C1EAA">
        <w:rPr>
          <w:rFonts w:ascii="TH SarabunPSK" w:hAnsi="TH SarabunPSK" w:cs="TH SarabunPSK" w:hint="cs"/>
          <w:cs/>
        </w:rPr>
        <w:t xml:space="preserve"> ประกอบด้วย </w:t>
      </w:r>
      <w:r w:rsidRPr="009C1EAA">
        <w:rPr>
          <w:rFonts w:ascii="TH SarabunPSK" w:hAnsi="TH SarabunPSK" w:cs="TH SarabunPSK"/>
        </w:rPr>
        <w:t xml:space="preserve">7 </w:t>
      </w:r>
      <w:r w:rsidRPr="009C1EAA">
        <w:rPr>
          <w:rFonts w:ascii="TH SarabunPSK" w:hAnsi="TH SarabunPSK" w:cs="TH SarabunPSK" w:hint="cs"/>
          <w:cs/>
        </w:rPr>
        <w:t>องค์ประกอบ มีรายละเอียด ดังนี้</w:t>
      </w:r>
    </w:p>
    <w:p w14:paraId="6AC7D665" w14:textId="77777777" w:rsidR="002B656F" w:rsidRPr="00AF05C0" w:rsidRDefault="002B656F" w:rsidP="002B656F">
      <w:pPr>
        <w:pStyle w:val="ListParagraph"/>
        <w:numPr>
          <w:ilvl w:val="0"/>
          <w:numId w:val="44"/>
        </w:numPr>
        <w:spacing w:after="160" w:line="259" w:lineRule="auto"/>
        <w:rPr>
          <w:rFonts w:ascii="TH SarabunPSK" w:hAnsi="TH SarabunPSK" w:cs="TH SarabunPSK"/>
          <w:sz w:val="32"/>
          <w:szCs w:val="32"/>
        </w:rPr>
      </w:pPr>
      <w:r w:rsidRPr="009C1EAA">
        <w:rPr>
          <w:rFonts w:ascii="TH SarabunPSK" w:hAnsi="TH SarabunPSK" w:cs="TH SarabunPSK" w:hint="cs"/>
          <w:sz w:val="32"/>
          <w:szCs w:val="32"/>
          <w:cs/>
        </w:rPr>
        <w:t>ช่องทางการให้บริการ (</w:t>
      </w:r>
      <w:r w:rsidRPr="009C1EAA">
        <w:rPr>
          <w:rFonts w:ascii="TH SarabunPSK" w:hAnsi="TH SarabunPSK" w:cs="TH SarabunPSK"/>
          <w:sz w:val="32"/>
          <w:szCs w:val="32"/>
        </w:rPr>
        <w:t>Service Channel)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ออกแบบให้มี</w:t>
      </w:r>
      <w:r w:rsidRPr="006C32B8">
        <w:rPr>
          <w:rFonts w:ascii="TH SarabunPSK" w:hAnsi="TH SarabunPSK" w:cs="TH SarabunPSK"/>
          <w:sz w:val="32"/>
          <w:szCs w:val="32"/>
          <w:cs/>
        </w:rPr>
        <w:t>การติดต่อสื่อสารกับ</w:t>
      </w:r>
      <w:r>
        <w:rPr>
          <w:rFonts w:ascii="TH SarabunPSK" w:hAnsi="TH SarabunPSK" w:cs="TH SarabunPSK" w:hint="cs"/>
          <w:sz w:val="32"/>
          <w:szCs w:val="32"/>
          <w:cs/>
        </w:rPr>
        <w:t>ผู้ประกอบการ</w:t>
      </w:r>
      <w:r w:rsidRPr="006C32B8">
        <w:rPr>
          <w:rFonts w:ascii="TH SarabunPSK" w:hAnsi="TH SarabunPSK" w:cs="TH SarabunPSK"/>
          <w:sz w:val="32"/>
          <w:szCs w:val="32"/>
          <w:cs/>
        </w:rPr>
        <w:t xml:space="preserve">ที่หลากหลายช่องทาง </w:t>
      </w:r>
      <w:r>
        <w:rPr>
          <w:rFonts w:ascii="TH SarabunPSK" w:hAnsi="TH SarabunPSK" w:cs="TH SarabunPSK" w:hint="cs"/>
          <w:sz w:val="32"/>
          <w:szCs w:val="32"/>
          <w:cs/>
        </w:rPr>
        <w:t>(</w:t>
      </w:r>
      <w:r w:rsidRPr="006C32B8">
        <w:rPr>
          <w:rFonts w:ascii="TH SarabunPSK" w:hAnsi="TH SarabunPSK" w:cs="TH SarabunPSK"/>
          <w:sz w:val="32"/>
          <w:szCs w:val="32"/>
        </w:rPr>
        <w:t>Omni Channel</w:t>
      </w:r>
      <w:r>
        <w:rPr>
          <w:rFonts w:ascii="TH SarabunPSK" w:hAnsi="TH SarabunPSK" w:cs="TH SarabunPSK"/>
          <w:sz w:val="32"/>
          <w:szCs w:val="32"/>
        </w:rPr>
        <w:t xml:space="preserve">) </w:t>
      </w:r>
      <w:r>
        <w:rPr>
          <w:rFonts w:ascii="TH SarabunPSK" w:hAnsi="TH SarabunPSK" w:cs="TH SarabunPSK" w:hint="cs"/>
          <w:sz w:val="32"/>
          <w:szCs w:val="32"/>
          <w:cs/>
        </w:rPr>
        <w:t>ที่มี</w:t>
      </w:r>
      <w:r w:rsidRPr="006C32B8">
        <w:rPr>
          <w:rFonts w:ascii="TH SarabunPSK" w:hAnsi="TH SarabunPSK" w:cs="TH SarabunPSK"/>
          <w:sz w:val="32"/>
          <w:szCs w:val="32"/>
          <w:cs/>
        </w:rPr>
        <w:t>การเชื่อมโยงช่องทางต่างๆ รวมให้เป็นหนึ่งเดียว โดยผสมผสานช่องทางการสื่อสารเหล่านั้นทั้ง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ผ่านทาง</w:t>
      </w:r>
      <w:r w:rsidRPr="006C32B8">
        <w:rPr>
          <w:rFonts w:ascii="TH SarabunPSK" w:hAnsi="TH SarabunPSK" w:cs="TH SarabunPSK"/>
          <w:sz w:val="32"/>
          <w:szCs w:val="32"/>
          <w:cs/>
        </w:rPr>
        <w:t>เว็บเบราว์เซอร์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(</w:t>
      </w:r>
      <w:r>
        <w:rPr>
          <w:rFonts w:ascii="TH SarabunPSK" w:hAnsi="TH SarabunPSK" w:cs="TH SarabunPSK"/>
          <w:sz w:val="32"/>
          <w:szCs w:val="32"/>
        </w:rPr>
        <w:t>Single Window Interface Web and Mobile</w:t>
      </w:r>
      <w:r>
        <w:rPr>
          <w:rFonts w:ascii="TH SarabunPSK" w:hAnsi="TH SarabunPSK" w:cs="TH SarabunPSK" w:hint="cs"/>
          <w:sz w:val="32"/>
          <w:szCs w:val="32"/>
          <w:cs/>
        </w:rPr>
        <w:t>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ศูนย์บริการประชาชน </w:t>
      </w:r>
      <w:r>
        <w:rPr>
          <w:rFonts w:ascii="TH SarabunPSK" w:hAnsi="TH SarabunPSK" w:cs="TH SarabunPSK"/>
          <w:sz w:val="32"/>
          <w:szCs w:val="32"/>
        </w:rPr>
        <w:t>(Common Facilitator Center)</w:t>
      </w:r>
      <w:r w:rsidRPr="006C32B8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บริการที่หน่วยงาน (</w:t>
      </w:r>
      <w:r>
        <w:rPr>
          <w:rFonts w:ascii="TH SarabunPSK" w:hAnsi="TH SarabunPSK" w:cs="TH SarabunPSK"/>
          <w:sz w:val="32"/>
          <w:szCs w:val="32"/>
        </w:rPr>
        <w:t>Service Desk</w:t>
      </w:r>
      <w:r>
        <w:rPr>
          <w:rFonts w:ascii="TH SarabunPSK" w:hAnsi="TH SarabunPSK" w:cs="TH SarabunPSK" w:hint="cs"/>
          <w:sz w:val="32"/>
          <w:szCs w:val="32"/>
          <w:cs/>
        </w:rPr>
        <w:t>) ตัวแทนของหน่วยงาน (</w:t>
      </w:r>
      <w:r>
        <w:rPr>
          <w:rFonts w:ascii="TH SarabunPSK" w:hAnsi="TH SarabunPSK" w:cs="TH SarabunPSK"/>
          <w:sz w:val="32"/>
          <w:szCs w:val="32"/>
        </w:rPr>
        <w:t>Government Agent</w:t>
      </w:r>
      <w:r>
        <w:rPr>
          <w:rFonts w:ascii="TH SarabunPSK" w:hAnsi="TH SarabunPSK" w:cs="TH SarabunPSK" w:hint="cs"/>
          <w:sz w:val="32"/>
          <w:szCs w:val="32"/>
          <w:cs/>
        </w:rPr>
        <w:t>) ช่องทางสื่อสารแบบออนไลน์ (</w:t>
      </w:r>
      <w:r>
        <w:rPr>
          <w:rFonts w:ascii="TH SarabunPSK" w:hAnsi="TH SarabunPSK" w:cs="TH SarabunPSK"/>
          <w:sz w:val="32"/>
          <w:szCs w:val="32"/>
        </w:rPr>
        <w:t>Contact Center &amp; Online Chat</w:t>
      </w:r>
      <w:r>
        <w:rPr>
          <w:rFonts w:ascii="TH SarabunPSK" w:hAnsi="TH SarabunPSK" w:cs="TH SarabunPSK" w:hint="cs"/>
          <w:sz w:val="32"/>
          <w:szCs w:val="32"/>
          <w:cs/>
        </w:rPr>
        <w:t>) และ บริการด้วยตนเองผ่านทางแอพพลิเคชัน (</w:t>
      </w:r>
      <w:r>
        <w:rPr>
          <w:rFonts w:ascii="TH SarabunPSK" w:hAnsi="TH SarabunPSK" w:cs="TH SarabunPSK"/>
          <w:sz w:val="32"/>
          <w:szCs w:val="32"/>
        </w:rPr>
        <w:t>Self Service Mobility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) </w:t>
      </w:r>
      <w:r w:rsidRPr="006C32B8">
        <w:rPr>
          <w:rFonts w:ascii="TH SarabunPSK" w:hAnsi="TH SarabunPSK" w:cs="TH SarabunPSK"/>
          <w:sz w:val="32"/>
          <w:szCs w:val="32"/>
          <w:cs/>
        </w:rPr>
        <w:t>เพื่อสร้างประสบการณ์ที่ดีให้กับ</w:t>
      </w:r>
      <w:r>
        <w:rPr>
          <w:rFonts w:ascii="TH SarabunPSK" w:hAnsi="TH SarabunPSK" w:cs="TH SarabunPSK" w:hint="cs"/>
          <w:sz w:val="32"/>
          <w:szCs w:val="32"/>
          <w:cs/>
        </w:rPr>
        <w:t>ผู้ประกอบการแบบ</w:t>
      </w:r>
      <w:r w:rsidRPr="006C32B8">
        <w:rPr>
          <w:rFonts w:ascii="TH SarabunPSK" w:hAnsi="TH SarabunPSK" w:cs="TH SarabunPSK"/>
          <w:sz w:val="32"/>
          <w:szCs w:val="32"/>
          <w:cs/>
        </w:rPr>
        <w:t>ไร้รอยต่อ</w:t>
      </w:r>
    </w:p>
    <w:p w14:paraId="0F78CA92" w14:textId="77777777" w:rsidR="002B656F" w:rsidRPr="009C1EAA" w:rsidRDefault="002B656F" w:rsidP="002B656F">
      <w:pPr>
        <w:pStyle w:val="ListParagraph"/>
        <w:numPr>
          <w:ilvl w:val="0"/>
          <w:numId w:val="44"/>
        </w:numPr>
        <w:spacing w:after="160" w:line="259" w:lineRule="auto"/>
        <w:rPr>
          <w:rFonts w:ascii="TH SarabunPSK" w:hAnsi="TH SarabunPSK" w:cs="TH SarabunPSK"/>
          <w:sz w:val="32"/>
          <w:szCs w:val="32"/>
        </w:rPr>
      </w:pPr>
      <w:r w:rsidRPr="009C1EAA">
        <w:rPr>
          <w:rFonts w:ascii="TH SarabunPSK" w:hAnsi="TH SarabunPSK" w:cs="TH SarabunPSK" w:hint="cs"/>
          <w:sz w:val="32"/>
          <w:szCs w:val="32"/>
          <w:cs/>
        </w:rPr>
        <w:t>ประเภทของการบริการ (</w:t>
      </w:r>
      <w:r w:rsidRPr="009C1EAA">
        <w:rPr>
          <w:rFonts w:ascii="TH SarabunPSK" w:hAnsi="TH SarabunPSK" w:cs="TH SarabunPSK"/>
          <w:sz w:val="32"/>
          <w:szCs w:val="32"/>
        </w:rPr>
        <w:t>Service Category</w:t>
      </w:r>
      <w:r w:rsidRPr="009C1EAA">
        <w:rPr>
          <w:rFonts w:ascii="TH SarabunPSK" w:hAnsi="TH SarabunPSK" w:cs="TH SarabunPSK" w:hint="cs"/>
          <w:sz w:val="32"/>
          <w:szCs w:val="32"/>
          <w:cs/>
        </w:rPr>
        <w:t>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การแบ่งกลุ่มของบริการจะแบ่งตาม</w:t>
      </w:r>
      <w:r w:rsidRPr="00AF05C0">
        <w:rPr>
          <w:rFonts w:ascii="TH SarabunPSK" w:hAnsi="TH SarabunPSK" w:cs="TH SarabunPSK"/>
          <w:sz w:val="32"/>
          <w:szCs w:val="32"/>
          <w:cs/>
        </w:rPr>
        <w:t>สภาพแวดล้อมที่เอื้อต่อธุรกิจ (</w:t>
      </w:r>
      <w:r w:rsidRPr="00AF05C0">
        <w:rPr>
          <w:rFonts w:ascii="TH SarabunPSK" w:hAnsi="TH SarabunPSK" w:cs="TH SarabunPSK"/>
          <w:sz w:val="32"/>
          <w:szCs w:val="32"/>
        </w:rPr>
        <w:t>Business Enabling Environment (BEE)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ประกอบด้วย </w:t>
      </w:r>
      <w:r>
        <w:rPr>
          <w:rFonts w:ascii="TH SarabunPSK" w:hAnsi="TH SarabunPSK" w:cs="TH SarabunPSK"/>
          <w:sz w:val="32"/>
          <w:szCs w:val="32"/>
        </w:rPr>
        <w:t xml:space="preserve">1) </w:t>
      </w:r>
      <w:r>
        <w:rPr>
          <w:rFonts w:ascii="TH SarabunPSK" w:hAnsi="TH SarabunPSK" w:cs="TH SarabunPSK" w:hint="cs"/>
          <w:sz w:val="32"/>
          <w:szCs w:val="32"/>
          <w:cs/>
        </w:rPr>
        <w:t>กลุ่มบริการที่อยู่ในช่วงของการเริ่มต้นธุรกิจ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ที่เป็นการทำธุกรรมระหว่างประชาชนกับภาครัฐ (</w:t>
      </w:r>
      <w:r>
        <w:rPr>
          <w:rFonts w:ascii="TH SarabunPSK" w:hAnsi="TH SarabunPSK" w:cs="TH SarabunPSK"/>
          <w:sz w:val="32"/>
          <w:szCs w:val="32"/>
        </w:rPr>
        <w:t>G2C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) </w:t>
      </w:r>
      <w:r>
        <w:rPr>
          <w:rFonts w:ascii="TH SarabunPSK" w:hAnsi="TH SarabunPSK" w:cs="TH SarabunPSK"/>
          <w:sz w:val="32"/>
          <w:szCs w:val="32"/>
        </w:rPr>
        <w:t xml:space="preserve">2) </w:t>
      </w:r>
      <w:r>
        <w:rPr>
          <w:rFonts w:ascii="TH SarabunPSK" w:hAnsi="TH SarabunPSK" w:cs="TH SarabunPSK" w:hint="cs"/>
          <w:sz w:val="32"/>
          <w:szCs w:val="32"/>
          <w:cs/>
        </w:rPr>
        <w:t>กลุ่มบริการที่อยู่ในช่วงของการประกอบธุรกิจ ที่เป็นการทำธุรกรรมระหว่างธุรกิจกับภาครัฐ (</w:t>
      </w:r>
      <w:r>
        <w:rPr>
          <w:rFonts w:ascii="TH SarabunPSK" w:hAnsi="TH SarabunPSK" w:cs="TH SarabunPSK"/>
          <w:sz w:val="32"/>
          <w:szCs w:val="32"/>
        </w:rPr>
        <w:t>G2B</w:t>
      </w:r>
      <w:r>
        <w:rPr>
          <w:rFonts w:ascii="TH SarabunPSK" w:hAnsi="TH SarabunPSK" w:cs="TH SarabunPSK" w:hint="cs"/>
          <w:sz w:val="32"/>
          <w:szCs w:val="32"/>
          <w:cs/>
        </w:rPr>
        <w:t>) และระหว่างแรงงานกับภาครัฐ (</w:t>
      </w:r>
      <w:r>
        <w:rPr>
          <w:rFonts w:ascii="TH SarabunPSK" w:hAnsi="TH SarabunPSK" w:cs="TH SarabunPSK"/>
          <w:sz w:val="32"/>
          <w:szCs w:val="32"/>
        </w:rPr>
        <w:t>G2E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) และ </w:t>
      </w:r>
      <w:r>
        <w:rPr>
          <w:rFonts w:ascii="TH SarabunPSK" w:hAnsi="TH SarabunPSK" w:cs="TH SarabunPSK"/>
          <w:sz w:val="32"/>
          <w:szCs w:val="32"/>
        </w:rPr>
        <w:t xml:space="preserve">3) </w:t>
      </w:r>
      <w:r>
        <w:rPr>
          <w:rFonts w:ascii="TH SarabunPSK" w:hAnsi="TH SarabunPSK" w:cs="TH SarabunPSK" w:hint="cs"/>
          <w:sz w:val="32"/>
          <w:szCs w:val="32"/>
          <w:cs/>
        </w:rPr>
        <w:t>กลุ่มบริการที่อยู่ในช่วงของการปิดกิจการ ที่เป็นการทำธุรกรรมระหว่างภาครัฐกับภาครัฐ (</w:t>
      </w:r>
      <w:r>
        <w:rPr>
          <w:rFonts w:ascii="TH SarabunPSK" w:hAnsi="TH SarabunPSK" w:cs="TH SarabunPSK"/>
          <w:sz w:val="32"/>
          <w:szCs w:val="32"/>
        </w:rPr>
        <w:t>G2G</w:t>
      </w:r>
      <w:r>
        <w:rPr>
          <w:rFonts w:ascii="TH SarabunPSK" w:hAnsi="TH SarabunPSK" w:cs="TH SarabunPSK" w:hint="cs"/>
          <w:sz w:val="32"/>
          <w:szCs w:val="32"/>
          <w:cs/>
        </w:rPr>
        <w:t>)</w:t>
      </w:r>
    </w:p>
    <w:p w14:paraId="27FFE97B" w14:textId="77777777" w:rsidR="002B656F" w:rsidRPr="009C1EAA" w:rsidRDefault="002B656F" w:rsidP="002B656F">
      <w:pPr>
        <w:pStyle w:val="ListParagraph"/>
        <w:numPr>
          <w:ilvl w:val="0"/>
          <w:numId w:val="44"/>
        </w:numPr>
        <w:spacing w:after="160" w:line="259" w:lineRule="auto"/>
        <w:rPr>
          <w:rFonts w:ascii="TH SarabunPSK" w:hAnsi="TH SarabunPSK" w:cs="TH SarabunPSK"/>
          <w:sz w:val="32"/>
          <w:szCs w:val="32"/>
        </w:rPr>
      </w:pPr>
      <w:r w:rsidRPr="009C1EAA">
        <w:rPr>
          <w:rFonts w:ascii="TH SarabunPSK" w:hAnsi="TH SarabunPSK" w:cs="TH SarabunPSK" w:hint="cs"/>
          <w:sz w:val="32"/>
          <w:szCs w:val="32"/>
          <w:cs/>
        </w:rPr>
        <w:t>ขั้นตอนการบริการ (</w:t>
      </w:r>
      <w:r w:rsidRPr="009C1EAA">
        <w:rPr>
          <w:rFonts w:ascii="TH SarabunPSK" w:hAnsi="TH SarabunPSK" w:cs="TH SarabunPSK"/>
          <w:sz w:val="32"/>
          <w:szCs w:val="32"/>
        </w:rPr>
        <w:t>Service Process</w:t>
      </w:r>
      <w:r w:rsidRPr="009C1EAA">
        <w:rPr>
          <w:rFonts w:ascii="TH SarabunPSK" w:hAnsi="TH SarabunPSK" w:cs="TH SarabunPSK" w:hint="cs"/>
          <w:sz w:val="32"/>
          <w:szCs w:val="32"/>
          <w:cs/>
        </w:rPr>
        <w:t>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2B2E5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การให้บริการออกหนังสือสำคัญประกอบด้วยขั้นตอนมาตรฐาน </w:t>
      </w:r>
      <w:r w:rsidRPr="002B2E55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8 </w:t>
      </w:r>
      <w:r w:rsidRPr="002B2E5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ขั้นตอน แต่ละหน่วยงานอาจจะมีขั้นตอนแตกต่างกัน แต่สามารถสรุปได้เป็นดังนี้ การสืบค้นข้อมูล การยืนยันตัวตน การยื่นคำขอ การพิจารณาคำขอ การอนุมัติคำขอ การชําระค่าธรรมเนียม การออกหนังสือสำคัญ และการจัดส่งหนังสือสำคัญ</w:t>
      </w:r>
    </w:p>
    <w:p w14:paraId="1FACCE21" w14:textId="77777777" w:rsidR="002B656F" w:rsidRPr="009C1EAA" w:rsidRDefault="002B656F" w:rsidP="002B656F">
      <w:pPr>
        <w:pStyle w:val="ListParagraph"/>
        <w:numPr>
          <w:ilvl w:val="0"/>
          <w:numId w:val="44"/>
        </w:numPr>
        <w:spacing w:after="160" w:line="259" w:lineRule="auto"/>
        <w:rPr>
          <w:rFonts w:ascii="TH SarabunPSK" w:hAnsi="TH SarabunPSK" w:cs="TH SarabunPSK"/>
          <w:sz w:val="32"/>
          <w:szCs w:val="32"/>
        </w:rPr>
      </w:pPr>
      <w:r w:rsidRPr="009C1EAA">
        <w:rPr>
          <w:rFonts w:ascii="TH SarabunPSK" w:hAnsi="TH SarabunPSK" w:cs="TH SarabunPSK" w:hint="cs"/>
          <w:sz w:val="32"/>
          <w:szCs w:val="32"/>
          <w:cs/>
        </w:rPr>
        <w:t>แพลตฟอร์มการบริการ (</w:t>
      </w:r>
      <w:r w:rsidRPr="009C1EAA">
        <w:rPr>
          <w:rFonts w:ascii="TH SarabunPSK" w:hAnsi="TH SarabunPSK" w:cs="TH SarabunPSK"/>
          <w:sz w:val="32"/>
          <w:szCs w:val="32"/>
        </w:rPr>
        <w:t>Service Platform</w:t>
      </w:r>
      <w:r w:rsidRPr="009C1EAA">
        <w:rPr>
          <w:rFonts w:ascii="TH SarabunPSK" w:hAnsi="TH SarabunPSK" w:cs="TH SarabunPSK" w:hint="cs"/>
          <w:sz w:val="32"/>
          <w:szCs w:val="32"/>
          <w:cs/>
        </w:rPr>
        <w:t>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เป็นโครงสร้างพื้นฐานทางเทคโนโลยีดิจิทัลที่หน่วยงานสนับสนุนได้พัฒนาขึ้นมาให้กับหน่วยงานภาครัฐ ได้แก่ </w:t>
      </w:r>
      <w:r w:rsidRPr="00062118">
        <w:rPr>
          <w:rFonts w:ascii="TH SarabunPSK" w:hAnsi="TH SarabunPSK" w:cs="TH SarabunPSK"/>
          <w:sz w:val="32"/>
          <w:szCs w:val="32"/>
          <w:cs/>
        </w:rPr>
        <w:t>ศูนย์แลกเปลี่ยนข้อมูลกลางภาครัฐ</w:t>
      </w:r>
      <w:r>
        <w:rPr>
          <w:rFonts w:ascii="TH SarabunPSK" w:hAnsi="TH SarabunPSK" w:cs="TH SarabunPSK"/>
          <w:sz w:val="32"/>
          <w:szCs w:val="32"/>
        </w:rPr>
        <w:t xml:space="preserve"> (GDX) </w:t>
      </w:r>
      <w:r w:rsidRPr="00A024E1">
        <w:rPr>
          <w:rFonts w:ascii="TH SarabunPSK" w:hAnsi="TH SarabunPSK" w:cs="TH SarabunPSK"/>
          <w:sz w:val="32"/>
          <w:szCs w:val="32"/>
          <w:cs/>
        </w:rPr>
        <w:t>ระบบการชำระเงินแบบอิเล็กทรอนิกส์</w:t>
      </w:r>
      <w:r>
        <w:rPr>
          <w:rFonts w:ascii="TH SarabunPSK" w:hAnsi="TH SarabunPSK" w:cs="TH SarabunPSK" w:hint="cs"/>
          <w:sz w:val="32"/>
          <w:szCs w:val="32"/>
          <w:cs/>
        </w:rPr>
        <w:t>ภาครัฐ (</w:t>
      </w:r>
      <w:r>
        <w:rPr>
          <w:rFonts w:ascii="TH SarabunPSK" w:hAnsi="TH SarabunPSK" w:cs="TH SarabunPSK"/>
          <w:sz w:val="32"/>
          <w:szCs w:val="32"/>
        </w:rPr>
        <w:t xml:space="preserve">Payment Gateway) </w:t>
      </w:r>
      <w:r w:rsidRPr="00A024E1">
        <w:rPr>
          <w:rFonts w:ascii="TH SarabunPSK" w:hAnsi="TH SarabunPSK" w:cs="TH SarabunPSK"/>
          <w:sz w:val="32"/>
          <w:szCs w:val="32"/>
          <w:cs/>
        </w:rPr>
        <w:t>ระบบการพิสูจน์และยืนยันตัวตนทางดิจิทัลภาครัฐ</w:t>
      </w:r>
      <w:r>
        <w:rPr>
          <w:rFonts w:ascii="TH SarabunPSK" w:hAnsi="TH SarabunPSK" w:cs="TH SarabunPSK"/>
          <w:sz w:val="32"/>
          <w:szCs w:val="32"/>
        </w:rPr>
        <w:t xml:space="preserve"> (Digital ID) </w:t>
      </w:r>
      <w:r w:rsidRPr="00242B5A">
        <w:rPr>
          <w:rFonts w:ascii="TH SarabunPSK" w:hAnsi="TH SarabunPSK" w:cs="TH SarabunPSK"/>
          <w:sz w:val="32"/>
          <w:szCs w:val="32"/>
          <w:cs/>
        </w:rPr>
        <w:t>มาตรฐานรัฐบาลดิจิทัลว่าด้วย กรอบแนวทางการพัฒนามาตรฐานการเชื่อมโยงและแลกเปลี่ยนข้อมูลภาครัฐ</w:t>
      </w:r>
      <w:r>
        <w:rPr>
          <w:rFonts w:ascii="TH SarabunPSK" w:hAnsi="TH SarabunPSK" w:cs="TH SarabunPSK"/>
          <w:sz w:val="32"/>
          <w:szCs w:val="32"/>
        </w:rPr>
        <w:t xml:space="preserve"> (TGIX) </w:t>
      </w:r>
      <w:r w:rsidRPr="00B000C3">
        <w:rPr>
          <w:rFonts w:ascii="TH SarabunPSK" w:hAnsi="TH SarabunPSK" w:cs="TH SarabunPSK"/>
          <w:sz w:val="32"/>
          <w:szCs w:val="32"/>
          <w:cs/>
        </w:rPr>
        <w:t>ระบบการเชื่อมโยงข้อมูลอิเล็กทรอนิกส์ ณ จุดเดียว</w:t>
      </w:r>
      <w:r>
        <w:rPr>
          <w:rFonts w:ascii="TH SarabunPSK" w:hAnsi="TH SarabunPSK" w:cs="TH SarabunPSK"/>
          <w:sz w:val="32"/>
          <w:szCs w:val="32"/>
        </w:rPr>
        <w:t xml:space="preserve"> (NSW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) </w:t>
      </w:r>
      <w:r w:rsidRPr="00B000C3">
        <w:rPr>
          <w:rFonts w:ascii="TH SarabunPSK" w:hAnsi="TH SarabunPSK" w:cs="TH SarabunPSK"/>
          <w:sz w:val="32"/>
          <w:szCs w:val="32"/>
          <w:cs/>
        </w:rPr>
        <w:t>ระบบสารสนเทศเชื่อมต่อฐานข้อมูลประชาชน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(</w:t>
      </w:r>
      <w:r>
        <w:rPr>
          <w:rFonts w:ascii="TH SarabunPSK" w:hAnsi="TH SarabunPSK" w:cs="TH SarabunPSK"/>
          <w:sz w:val="32"/>
          <w:szCs w:val="32"/>
        </w:rPr>
        <w:t>Linkage Center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) </w:t>
      </w:r>
      <w:r w:rsidRPr="00B000C3">
        <w:rPr>
          <w:rFonts w:ascii="TH SarabunPSK" w:hAnsi="TH SarabunPSK" w:cs="TH SarabunPSK"/>
          <w:sz w:val="32"/>
          <w:szCs w:val="32"/>
          <w:cs/>
        </w:rPr>
        <w:t>ระบบอำนวยความสะดวกในการประกอบธุรกิจแบบครบวงจร</w:t>
      </w:r>
      <w:r>
        <w:rPr>
          <w:rFonts w:ascii="TH SarabunPSK" w:hAnsi="TH SarabunPSK" w:cs="TH SarabunPSK"/>
          <w:sz w:val="32"/>
          <w:szCs w:val="32"/>
        </w:rPr>
        <w:t xml:space="preserve"> (DoBiz Portal)  </w:t>
      </w:r>
      <w:r w:rsidRPr="00B000C3">
        <w:rPr>
          <w:rFonts w:ascii="TH SarabunPSK" w:hAnsi="TH SarabunPSK" w:cs="TH SarabunPSK"/>
          <w:sz w:val="32"/>
          <w:szCs w:val="32"/>
          <w:cs/>
        </w:rPr>
        <w:t>ระบบศูนย์รวมข้อมูลเพื่อติดต่อราชการ (</w:t>
      </w:r>
      <w:r w:rsidRPr="00B000C3">
        <w:rPr>
          <w:rFonts w:ascii="TH SarabunPSK" w:hAnsi="TH SarabunPSK" w:cs="TH SarabunPSK"/>
          <w:sz w:val="32"/>
          <w:szCs w:val="32"/>
        </w:rPr>
        <w:t>info.go.th)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มาตรฐานด้านความหมาย</w:t>
      </w:r>
      <w:r>
        <w:rPr>
          <w:rFonts w:ascii="TH SarabunPSK" w:hAnsi="TH SarabunPSK" w:cs="TH SarabunPSK"/>
          <w:sz w:val="32"/>
          <w:szCs w:val="32"/>
        </w:rPr>
        <w:t xml:space="preserve"> (Semantic Standard) </w:t>
      </w:r>
      <w:r>
        <w:rPr>
          <w:rFonts w:ascii="TH SarabunPSK" w:hAnsi="TH SarabunPSK" w:cs="TH SarabunPSK" w:hint="cs"/>
          <w:sz w:val="32"/>
          <w:szCs w:val="32"/>
          <w:cs/>
        </w:rPr>
        <w:t>แคตตาล็อคต่างๆ เช่น แคต</w:t>
      </w: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ตาล็อคการบริการ แคตตาล็อคความหมาย </w:t>
      </w:r>
      <w:r>
        <w:rPr>
          <w:rFonts w:ascii="TH SarabunPSK" w:hAnsi="TH SarabunPSK" w:cs="TH SarabunPSK"/>
          <w:sz w:val="32"/>
          <w:szCs w:val="32"/>
        </w:rPr>
        <w:t xml:space="preserve">(Federated Catalog) </w:t>
      </w:r>
      <w:r w:rsidRPr="00BB57EC">
        <w:rPr>
          <w:rFonts w:ascii="TH SarabunPSK" w:hAnsi="TH SarabunPSK" w:cs="TH SarabunPSK"/>
          <w:sz w:val="32"/>
          <w:szCs w:val="32"/>
          <w:cs/>
        </w:rPr>
        <w:t>เอกสารที่อ้างอิงและใช้งานร่วมกันได้แบบดิจิทัล</w:t>
      </w:r>
      <w:r>
        <w:rPr>
          <w:rFonts w:ascii="TH SarabunPSK" w:hAnsi="TH SarabunPSK" w:cs="TH SarabunPSK"/>
          <w:sz w:val="32"/>
          <w:szCs w:val="32"/>
        </w:rPr>
        <w:t xml:space="preserve"> (Identifiable Interoperable Document) </w:t>
      </w:r>
    </w:p>
    <w:p w14:paraId="436C958A" w14:textId="77777777" w:rsidR="002B656F" w:rsidRPr="009C1EAA" w:rsidRDefault="002B656F" w:rsidP="002B656F">
      <w:pPr>
        <w:pStyle w:val="ListParagraph"/>
        <w:numPr>
          <w:ilvl w:val="0"/>
          <w:numId w:val="44"/>
        </w:numPr>
        <w:spacing w:after="160" w:line="259" w:lineRule="auto"/>
        <w:rPr>
          <w:rFonts w:ascii="TH SarabunPSK" w:hAnsi="TH SarabunPSK" w:cs="TH SarabunPSK"/>
          <w:sz w:val="32"/>
          <w:szCs w:val="32"/>
        </w:rPr>
      </w:pPr>
      <w:r w:rsidRPr="009C1EAA">
        <w:rPr>
          <w:rFonts w:ascii="TH SarabunPSK" w:hAnsi="TH SarabunPSK" w:cs="TH SarabunPSK" w:hint="cs"/>
          <w:sz w:val="32"/>
          <w:szCs w:val="32"/>
          <w:cs/>
        </w:rPr>
        <w:t>การสนับสนุนการบริการ (</w:t>
      </w:r>
      <w:r w:rsidRPr="009C1EAA">
        <w:rPr>
          <w:rFonts w:ascii="TH SarabunPSK" w:hAnsi="TH SarabunPSK" w:cs="TH SarabunPSK"/>
          <w:sz w:val="32"/>
          <w:szCs w:val="32"/>
        </w:rPr>
        <w:t>Service Support Taskforce</w:t>
      </w:r>
      <w:r w:rsidRPr="009C1EAA">
        <w:rPr>
          <w:rFonts w:ascii="TH SarabunPSK" w:hAnsi="TH SarabunPSK" w:cs="TH SarabunPSK" w:hint="cs"/>
          <w:sz w:val="32"/>
          <w:szCs w:val="32"/>
          <w:cs/>
        </w:rPr>
        <w:t>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หน่วยงานที่ต้องทำหน้าที่สนับสนุนการดำเนินงานเพื่อให้</w:t>
      </w:r>
      <w:r w:rsidRPr="009C1EAA">
        <w:rPr>
          <w:rFonts w:ascii="TH SarabunPSK" w:hAnsi="TH SarabunPSK" w:cs="TH SarabunPSK"/>
          <w:sz w:val="32"/>
          <w:szCs w:val="32"/>
          <w:cs/>
        </w:rPr>
        <w:t>ระบบอำนวยความสะดวกในการประกอบธุรกิจแบบครบวงจร</w:t>
      </w:r>
      <w:r>
        <w:rPr>
          <w:rFonts w:ascii="TH SarabunPSK" w:hAnsi="TH SarabunPSK" w:cs="TH SarabunPSK" w:hint="cs"/>
          <w:sz w:val="32"/>
          <w:szCs w:val="32"/>
          <w:cs/>
        </w:rPr>
        <w:t>เกิดขึ้นได้ คือ สำนักงานพัฒนารัฐบาลอิเล็กทรอนิกส์มีหน้าที่สร้างมาตรฐานการเชื่อมโยง การพัฒนาปรับปรุงแพลตฟอร์มอย่างต่อเนื่อง ร่วมพัฒนาแอพพลิเคชันใหม่กับหน่วยงานภาครัฐ พัฒนาดิจิทัลไอดี และแอพพลิเคชันทางรัฐ และ กพร. ที่ต้องสนับสนุนการแก้ไขกฎหมายที่เป็นอุปสรรคของการดำเนินงานและเสนอแนะแนวปฏิบัติเพื่อปรัปรุง</w:t>
      </w:r>
      <w:r>
        <w:rPr>
          <w:rFonts w:ascii="TH SarabunPSK" w:hAnsi="TH SarabunPSK" w:cs="TH SarabunPSK"/>
          <w:sz w:val="32"/>
          <w:szCs w:val="32"/>
        </w:rPr>
        <w:t xml:space="preserve"> </w:t>
      </w:r>
    </w:p>
    <w:p w14:paraId="37B1A8E6" w14:textId="77777777" w:rsidR="002B656F" w:rsidRPr="009C1EAA" w:rsidRDefault="002B656F" w:rsidP="002B656F">
      <w:pPr>
        <w:pStyle w:val="ListParagraph"/>
        <w:numPr>
          <w:ilvl w:val="0"/>
          <w:numId w:val="44"/>
        </w:numPr>
        <w:spacing w:after="160" w:line="259" w:lineRule="auto"/>
        <w:rPr>
          <w:rFonts w:ascii="TH SarabunPSK" w:hAnsi="TH SarabunPSK" w:cs="TH SarabunPSK"/>
          <w:sz w:val="32"/>
          <w:szCs w:val="32"/>
        </w:rPr>
      </w:pPr>
      <w:r w:rsidRPr="009C1EAA">
        <w:rPr>
          <w:rFonts w:ascii="TH SarabunPSK" w:hAnsi="TH SarabunPSK" w:cs="TH SarabunPSK" w:hint="cs"/>
          <w:sz w:val="32"/>
          <w:szCs w:val="32"/>
          <w:cs/>
        </w:rPr>
        <w:t>กฎหมาย (</w:t>
      </w:r>
      <w:r w:rsidRPr="009C1EAA">
        <w:rPr>
          <w:rFonts w:ascii="TH SarabunPSK" w:hAnsi="TH SarabunPSK" w:cs="TH SarabunPSK"/>
          <w:sz w:val="32"/>
          <w:szCs w:val="32"/>
        </w:rPr>
        <w:t>Legal</w:t>
      </w:r>
      <w:r w:rsidRPr="009C1EAA">
        <w:rPr>
          <w:rFonts w:ascii="TH SarabunPSK" w:hAnsi="TH SarabunPSK" w:cs="TH SarabunPSK" w:hint="cs"/>
          <w:sz w:val="32"/>
          <w:szCs w:val="32"/>
          <w:cs/>
        </w:rPr>
        <w:t>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ได้แก่ พรบ. ปฏิบัติราชการอิเล็กทรอนิกส์ที่บัญญัติขึ้นมาเพื่อขับเคลื่อนให้ทุกหน่วยงานเปลี่ยนผ่านการบริการให้เป็นดิจิทัล</w:t>
      </w:r>
    </w:p>
    <w:p w14:paraId="35A94A42" w14:textId="77777777" w:rsidR="002B656F" w:rsidRPr="009C1EAA" w:rsidRDefault="002B656F" w:rsidP="002B656F">
      <w:pPr>
        <w:pStyle w:val="ListParagraph"/>
        <w:numPr>
          <w:ilvl w:val="0"/>
          <w:numId w:val="44"/>
        </w:numPr>
        <w:spacing w:after="160" w:line="259" w:lineRule="auto"/>
        <w:rPr>
          <w:rFonts w:ascii="TH SarabunPSK" w:hAnsi="TH SarabunPSK" w:cs="TH SarabunPSK"/>
          <w:sz w:val="32"/>
          <w:szCs w:val="32"/>
        </w:rPr>
      </w:pPr>
      <w:r w:rsidRPr="009C1EAA">
        <w:rPr>
          <w:rFonts w:ascii="TH SarabunPSK" w:hAnsi="TH SarabunPSK" w:cs="TH SarabunPSK" w:hint="cs"/>
          <w:sz w:val="32"/>
          <w:szCs w:val="32"/>
          <w:cs/>
        </w:rPr>
        <w:t xml:space="preserve">ความมั่นคงปลอดภัย </w:t>
      </w:r>
      <w:r w:rsidRPr="009C1EAA">
        <w:rPr>
          <w:rFonts w:ascii="TH SarabunPSK" w:hAnsi="TH SarabunPSK" w:cs="TH SarabunPSK"/>
          <w:sz w:val="32"/>
          <w:szCs w:val="32"/>
        </w:rPr>
        <w:t>(Security)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การพัฒนาการบริการแบบดิจิทัลนั้นต้องคำนึงถึงความมั่นคงปลอดภัยด้านเทคโนโลยีสารสนเทศและการคุ้มครองข้อมูลส่วนบุคคล</w:t>
      </w:r>
    </w:p>
    <w:p w14:paraId="7990FE0B" w14:textId="760CED05" w:rsidR="00215670" w:rsidRPr="00CF415F" w:rsidRDefault="00215670" w:rsidP="002B656F">
      <w:pPr>
        <w:shd w:val="clear" w:color="auto" w:fill="FFFFFF"/>
        <w:spacing w:line="228" w:lineRule="auto"/>
        <w:ind w:firstLine="567"/>
        <w:jc w:val="thaiDistribute"/>
        <w:outlineLvl w:val="1"/>
        <w:rPr>
          <w:cs/>
        </w:rPr>
      </w:pPr>
    </w:p>
    <w:sectPr w:rsidR="00215670" w:rsidRPr="00CF415F" w:rsidSect="002B656F">
      <w:footerReference w:type="default" r:id="rId12"/>
      <w:pgSz w:w="12240" w:h="15840"/>
      <w:pgMar w:top="2160" w:right="1440" w:bottom="1440" w:left="1800" w:header="706" w:footer="706" w:gutter="0"/>
      <w:cols w:space="708"/>
      <w:docGrid w:linePitch="43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4117DE" w14:textId="77777777" w:rsidR="00717036" w:rsidRDefault="00717036" w:rsidP="00B72412">
      <w:r>
        <w:separator/>
      </w:r>
    </w:p>
  </w:endnote>
  <w:endnote w:type="continuationSeparator" w:id="0">
    <w:p w14:paraId="2101AABC" w14:textId="77777777" w:rsidR="00717036" w:rsidRDefault="00717036" w:rsidP="00B724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rirong">
    <w:charset w:val="DE"/>
    <w:family w:val="auto"/>
    <w:pitch w:val="variable"/>
    <w:sig w:usb0="21000007" w:usb1="00000001" w:usb2="00000000" w:usb3="00000000" w:csb0="00010193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H SarabunPSK">
    <w:altName w:val="TH SarabunPSK"/>
    <w:charset w:val="DE"/>
    <w:family w:val="swiss"/>
    <w:pitch w:val="variable"/>
    <w:sig w:usb0="01000003" w:usb1="00000000" w:usb2="00000000" w:usb3="00000000" w:csb0="00010111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 New">
    <w:altName w:val="Browallia New"/>
    <w:charset w:val="00"/>
    <w:family w:val="swiss"/>
    <w:pitch w:val="variable"/>
    <w:sig w:usb0="A100006F" w:usb1="5000205A" w:usb2="00000000" w:usb3="00000000" w:csb0="00010183" w:csb1="00000000"/>
  </w:font>
  <w:font w:name="Jasmine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BrowalliaNew">
    <w:altName w:val="Microsoft JhengHei"/>
    <w:panose1 w:val="00000000000000000000"/>
    <w:charset w:val="88"/>
    <w:family w:val="auto"/>
    <w:notTrueType/>
    <w:pitch w:val="default"/>
    <w:sig w:usb0="00000003" w:usb1="08080000" w:usb2="00000010" w:usb3="00000000" w:csb0="0010000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rdiaUPC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H Sarabun New Bold">
    <w:charset w:val="DE"/>
    <w:family w:val="swiss"/>
    <w:pitch w:val="variable"/>
    <w:sig w:usb0="A100006F" w:usb1="5000205A" w:usb2="00000000" w:usb3="00000000" w:csb0="00010183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95871C" w14:textId="0641C6D5" w:rsidR="006F526E" w:rsidRPr="00BA55A0" w:rsidRDefault="006F526E" w:rsidP="002542C9">
    <w:pPr>
      <w:pStyle w:val="Footer"/>
      <w:pBdr>
        <w:top w:val="thickThinSmallGap" w:sz="12" w:space="0" w:color="auto"/>
      </w:pBdr>
      <w:tabs>
        <w:tab w:val="clear" w:pos="4680"/>
        <w:tab w:val="clear" w:pos="9360"/>
        <w:tab w:val="right" w:pos="8640"/>
      </w:tabs>
      <w:jc w:val="center"/>
      <w:rPr>
        <w:sz w:val="28"/>
        <w:szCs w:val="28"/>
        <w:lang w:val="en-US"/>
      </w:rPr>
    </w:pPr>
    <w:r>
      <w:rPr>
        <w:noProof/>
      </w:rPr>
      <w:drawing>
        <wp:anchor distT="0" distB="0" distL="114300" distR="114300" simplePos="0" relativeHeight="251750912" behindDoc="0" locked="0" layoutInCell="1" allowOverlap="1" wp14:anchorId="2D6D0A6D" wp14:editId="2EFC1276">
          <wp:simplePos x="0" y="0"/>
          <wp:positionH relativeFrom="margin">
            <wp:posOffset>6239510</wp:posOffset>
          </wp:positionH>
          <wp:positionV relativeFrom="paragraph">
            <wp:posOffset>-470535</wp:posOffset>
          </wp:positionV>
          <wp:extent cx="2187575" cy="467995"/>
          <wp:effectExtent l="0" t="0" r="0" b="0"/>
          <wp:wrapNone/>
          <wp:docPr id="99" name="Picture 29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9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25102"/>
                  <a:stretch>
                    <a:fillRect/>
                  </a:stretch>
                </pic:blipFill>
                <pic:spPr bwMode="auto">
                  <a:xfrm>
                    <a:off x="0" y="0"/>
                    <a:ext cx="2187575" cy="4679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753984" behindDoc="0" locked="0" layoutInCell="1" allowOverlap="1" wp14:anchorId="66805799" wp14:editId="64AD6498">
          <wp:simplePos x="0" y="0"/>
          <wp:positionH relativeFrom="column">
            <wp:posOffset>241300</wp:posOffset>
          </wp:positionH>
          <wp:positionV relativeFrom="paragraph">
            <wp:posOffset>9283700</wp:posOffset>
          </wp:positionV>
          <wp:extent cx="5502910" cy="1094740"/>
          <wp:effectExtent l="0" t="0" r="0" b="0"/>
          <wp:wrapNone/>
          <wp:docPr id="100" name="Picture 28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8"/>
                  <pic:cNvPicPr>
                    <a:picLocks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02910" cy="10947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751936" behindDoc="0" locked="0" layoutInCell="1" allowOverlap="1" wp14:anchorId="6AF8F727" wp14:editId="6C2E8E7F">
          <wp:simplePos x="0" y="0"/>
          <wp:positionH relativeFrom="column">
            <wp:posOffset>241300</wp:posOffset>
          </wp:positionH>
          <wp:positionV relativeFrom="paragraph">
            <wp:posOffset>9283700</wp:posOffset>
          </wp:positionV>
          <wp:extent cx="5502910" cy="1094740"/>
          <wp:effectExtent l="0" t="0" r="0" b="0"/>
          <wp:wrapNone/>
          <wp:docPr id="101" name="Picture 2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7"/>
                  <pic:cNvPicPr>
                    <a:picLocks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02910" cy="10947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752960" behindDoc="0" locked="0" layoutInCell="1" allowOverlap="1" wp14:anchorId="511D9DBD" wp14:editId="78394262">
          <wp:simplePos x="0" y="0"/>
          <wp:positionH relativeFrom="column">
            <wp:posOffset>241300</wp:posOffset>
          </wp:positionH>
          <wp:positionV relativeFrom="paragraph">
            <wp:posOffset>9283700</wp:posOffset>
          </wp:positionV>
          <wp:extent cx="5502910" cy="1094740"/>
          <wp:effectExtent l="0" t="0" r="0" b="0"/>
          <wp:wrapNone/>
          <wp:docPr id="102" name="Picture 2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6"/>
                  <pic:cNvPicPr>
                    <a:picLocks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02910" cy="10947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2B656F" w:rsidRPr="00691C5F">
      <w:rPr>
        <w:rFonts w:hint="cs"/>
        <w:b/>
        <w:bCs/>
        <w:sz w:val="28"/>
        <w:szCs w:val="28"/>
        <w:cs/>
      </w:rPr>
      <w:t xml:space="preserve">บทที่ </w:t>
    </w:r>
    <w:r w:rsidR="002B656F">
      <w:rPr>
        <w:b/>
        <w:bCs/>
        <w:sz w:val="28"/>
        <w:szCs w:val="28"/>
        <w:lang w:val="en-US"/>
      </w:rPr>
      <w:t>1</w:t>
    </w:r>
    <w:r w:rsidR="002B656F" w:rsidRPr="00691C5F">
      <w:rPr>
        <w:rFonts w:hint="cs"/>
        <w:b/>
        <w:bCs/>
        <w:sz w:val="28"/>
        <w:szCs w:val="28"/>
        <w:cs/>
      </w:rPr>
      <w:t xml:space="preserve"> </w:t>
    </w:r>
    <w:r w:rsidR="002B656F" w:rsidRPr="008915D6">
      <w:rPr>
        <w:b/>
        <w:bCs/>
        <w:sz w:val="28"/>
        <w:szCs w:val="28"/>
        <w:cs/>
        <w:lang w:val="en-US"/>
      </w:rPr>
      <w:t>สถาปัตยกรรมเทคโนโลยีสารสนเทศทั้งหมด (</w:t>
    </w:r>
    <w:r w:rsidR="002B656F" w:rsidRPr="008915D6">
      <w:rPr>
        <w:b/>
        <w:bCs/>
        <w:sz w:val="28"/>
        <w:szCs w:val="28"/>
        <w:lang w:val="en-US"/>
      </w:rPr>
      <w:t>Enterprise Architecture)</w:t>
    </w:r>
    <w:r w:rsidR="002B656F" w:rsidRPr="00691C5F">
      <w:rPr>
        <w:rStyle w:val="PageNumber"/>
        <w:sz w:val="28"/>
        <w:szCs w:val="28"/>
        <w:cs/>
      </w:rPr>
      <w:tab/>
    </w:r>
    <w:r w:rsidR="00334186">
      <w:rPr>
        <w:rStyle w:val="PageNumber"/>
        <w:rFonts w:hint="cs"/>
        <w:sz w:val="28"/>
        <w:szCs w:val="28"/>
        <w:cs/>
      </w:rPr>
      <w:t xml:space="preserve"> </w:t>
    </w:r>
    <w:r w:rsidRPr="00691C5F">
      <w:rPr>
        <w:rStyle w:val="PageNumber"/>
        <w:sz w:val="28"/>
        <w:szCs w:val="28"/>
        <w:cs/>
      </w:rPr>
      <w:t xml:space="preserve">หน้า </w:t>
    </w:r>
    <w:r>
      <w:rPr>
        <w:rStyle w:val="PageNumber"/>
        <w:sz w:val="28"/>
        <w:szCs w:val="28"/>
        <w:lang w:val="en-US"/>
      </w:rPr>
      <w:t>1</w:t>
    </w:r>
    <w:r w:rsidRPr="00691C5F">
      <w:rPr>
        <w:rStyle w:val="PageNumber"/>
        <w:sz w:val="28"/>
        <w:szCs w:val="28"/>
        <w:cs/>
      </w:rPr>
      <w:t>-</w:t>
    </w:r>
    <w:r w:rsidRPr="00691C5F">
      <w:rPr>
        <w:rStyle w:val="PageNumber"/>
        <w:sz w:val="28"/>
        <w:szCs w:val="28"/>
      </w:rPr>
      <w:fldChar w:fldCharType="begin"/>
    </w:r>
    <w:r w:rsidRPr="00691C5F">
      <w:rPr>
        <w:rStyle w:val="PageNumber"/>
        <w:sz w:val="28"/>
        <w:szCs w:val="28"/>
      </w:rPr>
      <w:instrText xml:space="preserve"> PAGE </w:instrText>
    </w:r>
    <w:r w:rsidRPr="00691C5F">
      <w:rPr>
        <w:rStyle w:val="PageNumber"/>
        <w:sz w:val="28"/>
        <w:szCs w:val="28"/>
      </w:rPr>
      <w:fldChar w:fldCharType="separate"/>
    </w:r>
    <w:r w:rsidRPr="00691C5F">
      <w:rPr>
        <w:rStyle w:val="PageNumber"/>
        <w:sz w:val="28"/>
        <w:szCs w:val="28"/>
      </w:rPr>
      <w:t>1</w:t>
    </w:r>
    <w:r w:rsidRPr="00691C5F">
      <w:rPr>
        <w:rStyle w:val="PageNumber"/>
        <w:sz w:val="28"/>
        <w:szCs w:val="2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AD2CF3" w14:textId="77777777" w:rsidR="00717036" w:rsidRDefault="00717036" w:rsidP="00B72412">
      <w:r>
        <w:separator/>
      </w:r>
    </w:p>
  </w:footnote>
  <w:footnote w:type="continuationSeparator" w:id="0">
    <w:p w14:paraId="439CF1F0" w14:textId="77777777" w:rsidR="00717036" w:rsidRDefault="00717036" w:rsidP="00B7241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777C2"/>
    <w:multiLevelType w:val="hybridMultilevel"/>
    <w:tmpl w:val="51DCBFB8"/>
    <w:lvl w:ilvl="0" w:tplc="6AA251A0">
      <w:start w:val="1"/>
      <w:numFmt w:val="bullet"/>
      <w:lvlText w:val=""/>
      <w:lvlJc w:val="left"/>
      <w:pPr>
        <w:ind w:left="2344" w:hanging="360"/>
      </w:pPr>
      <w:rPr>
        <w:rFonts w:ascii="Symbol" w:hAnsi="Symbol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30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2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9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04" w:hanging="360"/>
      </w:pPr>
      <w:rPr>
        <w:rFonts w:ascii="Wingdings" w:hAnsi="Wingdings" w:hint="default"/>
      </w:rPr>
    </w:lvl>
  </w:abstractNum>
  <w:abstractNum w:abstractNumId="1" w15:restartNumberingAfterBreak="0">
    <w:nsid w:val="01FF3EAF"/>
    <w:multiLevelType w:val="multilevel"/>
    <w:tmpl w:val="464AE2DA"/>
    <w:styleLink w:val="CurrentList4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2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0249560C"/>
    <w:multiLevelType w:val="hybridMultilevel"/>
    <w:tmpl w:val="2862A29A"/>
    <w:lvl w:ilvl="0" w:tplc="71AEB26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A9F1754"/>
    <w:multiLevelType w:val="hybridMultilevel"/>
    <w:tmpl w:val="F0EC3C96"/>
    <w:lvl w:ilvl="0" w:tplc="A7F63D5A">
      <w:start w:val="1"/>
      <w:numFmt w:val="bullet"/>
      <w:pStyle w:val="Bullet"/>
      <w:lvlText w:val=""/>
      <w:lvlJc w:val="left"/>
      <w:pPr>
        <w:ind w:left="322" w:hanging="360"/>
      </w:pPr>
      <w:rPr>
        <w:rFonts w:ascii="Symbol" w:hAnsi="Symbol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E4315B"/>
    <w:multiLevelType w:val="hybridMultilevel"/>
    <w:tmpl w:val="1EA60E90"/>
    <w:lvl w:ilvl="0" w:tplc="E46E096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0E7132BC"/>
    <w:multiLevelType w:val="hybridMultilevel"/>
    <w:tmpl w:val="1B26DA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F475AB1"/>
    <w:multiLevelType w:val="multilevel"/>
    <w:tmpl w:val="6CD00022"/>
    <w:lvl w:ilvl="0">
      <w:start w:val="1"/>
      <w:numFmt w:val="decimal"/>
      <w:pStyle w:val="BulletSubNum"/>
      <w:lvlText w:val="%1."/>
      <w:lvlJc w:val="left"/>
      <w:pPr>
        <w:tabs>
          <w:tab w:val="num" w:pos="1110"/>
        </w:tabs>
        <w:ind w:left="1110" w:hanging="390"/>
      </w:pPr>
      <w:rPr>
        <w:rFonts w:cs="Times New Roman" w:hint="default"/>
      </w:rPr>
    </w:lvl>
    <w:lvl w:ilvl="1">
      <w:start w:val="3"/>
      <w:numFmt w:val="decimal"/>
      <w:isLgl/>
      <w:lvlText w:val="%1.%2"/>
      <w:lvlJc w:val="left"/>
      <w:pPr>
        <w:tabs>
          <w:tab w:val="num" w:pos="1778"/>
        </w:tabs>
        <w:ind w:left="1778" w:hanging="360"/>
      </w:pPr>
      <w:rPr>
        <w:rFonts w:cs="Times New Roman"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2836"/>
        </w:tabs>
        <w:ind w:left="2836" w:hanging="720"/>
      </w:pPr>
      <w:rPr>
        <w:rFonts w:cs="Times New Roman"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3534"/>
        </w:tabs>
        <w:ind w:left="3534" w:hanging="720"/>
      </w:pPr>
      <w:rPr>
        <w:rFonts w:cs="Times New Roman"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4592"/>
        </w:tabs>
        <w:ind w:left="4592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5290"/>
        </w:tabs>
        <w:ind w:left="5290" w:hanging="1080"/>
      </w:pPr>
      <w:rPr>
        <w:rFonts w:cs="Times New Roman"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6348"/>
        </w:tabs>
        <w:ind w:left="6348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7046"/>
        </w:tabs>
        <w:ind w:left="7046" w:hanging="1440"/>
      </w:pPr>
      <w:rPr>
        <w:rFonts w:cs="Times New Roman"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7744"/>
        </w:tabs>
        <w:ind w:left="7744" w:hanging="1440"/>
      </w:pPr>
      <w:rPr>
        <w:rFonts w:cs="Times New Roman" w:hint="default"/>
      </w:rPr>
    </w:lvl>
  </w:abstractNum>
  <w:abstractNum w:abstractNumId="7" w15:restartNumberingAfterBreak="0">
    <w:nsid w:val="12AE5E88"/>
    <w:multiLevelType w:val="hybridMultilevel"/>
    <w:tmpl w:val="C1160BE0"/>
    <w:lvl w:ilvl="0" w:tplc="04090011">
      <w:start w:val="1"/>
      <w:numFmt w:val="decimal"/>
      <w:lvlText w:val="%1)"/>
      <w:lvlJc w:val="left"/>
      <w:pPr>
        <w:ind w:left="3272" w:hanging="360"/>
      </w:pPr>
    </w:lvl>
    <w:lvl w:ilvl="1" w:tplc="04090001">
      <w:start w:val="1"/>
      <w:numFmt w:val="bullet"/>
      <w:lvlText w:val=""/>
      <w:lvlJc w:val="left"/>
      <w:pPr>
        <w:ind w:left="3992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4712" w:hanging="180"/>
      </w:pPr>
    </w:lvl>
    <w:lvl w:ilvl="3" w:tplc="0409000F" w:tentative="1">
      <w:start w:val="1"/>
      <w:numFmt w:val="decimal"/>
      <w:lvlText w:val="%4."/>
      <w:lvlJc w:val="left"/>
      <w:pPr>
        <w:ind w:left="5432" w:hanging="360"/>
      </w:pPr>
    </w:lvl>
    <w:lvl w:ilvl="4" w:tplc="04090019" w:tentative="1">
      <w:start w:val="1"/>
      <w:numFmt w:val="lowerLetter"/>
      <w:lvlText w:val="%5."/>
      <w:lvlJc w:val="left"/>
      <w:pPr>
        <w:ind w:left="6152" w:hanging="360"/>
      </w:pPr>
    </w:lvl>
    <w:lvl w:ilvl="5" w:tplc="0409001B" w:tentative="1">
      <w:start w:val="1"/>
      <w:numFmt w:val="lowerRoman"/>
      <w:lvlText w:val="%6."/>
      <w:lvlJc w:val="right"/>
      <w:pPr>
        <w:ind w:left="6872" w:hanging="180"/>
      </w:pPr>
    </w:lvl>
    <w:lvl w:ilvl="6" w:tplc="0409000F" w:tentative="1">
      <w:start w:val="1"/>
      <w:numFmt w:val="decimal"/>
      <w:lvlText w:val="%7."/>
      <w:lvlJc w:val="left"/>
      <w:pPr>
        <w:ind w:left="7592" w:hanging="360"/>
      </w:pPr>
    </w:lvl>
    <w:lvl w:ilvl="7" w:tplc="04090019" w:tentative="1">
      <w:start w:val="1"/>
      <w:numFmt w:val="lowerLetter"/>
      <w:lvlText w:val="%8."/>
      <w:lvlJc w:val="left"/>
      <w:pPr>
        <w:ind w:left="8312" w:hanging="360"/>
      </w:pPr>
    </w:lvl>
    <w:lvl w:ilvl="8" w:tplc="0409001B" w:tentative="1">
      <w:start w:val="1"/>
      <w:numFmt w:val="lowerRoman"/>
      <w:lvlText w:val="%9."/>
      <w:lvlJc w:val="right"/>
      <w:pPr>
        <w:ind w:left="9032" w:hanging="180"/>
      </w:pPr>
    </w:lvl>
  </w:abstractNum>
  <w:abstractNum w:abstractNumId="8" w15:restartNumberingAfterBreak="0">
    <w:nsid w:val="12B44216"/>
    <w:multiLevelType w:val="hybridMultilevel"/>
    <w:tmpl w:val="23D4C1F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3CB7B1B"/>
    <w:multiLevelType w:val="hybridMultilevel"/>
    <w:tmpl w:val="F04EAA8E"/>
    <w:lvl w:ilvl="0" w:tplc="B9E03F54">
      <w:start w:val="7"/>
      <w:numFmt w:val="bullet"/>
      <w:lvlText w:val="-"/>
      <w:lvlJc w:val="left"/>
      <w:pPr>
        <w:ind w:left="1440" w:hanging="360"/>
      </w:pPr>
      <w:rPr>
        <w:rFonts w:ascii="Trirong" w:eastAsiaTheme="minorHAnsi" w:hAnsi="Trirong" w:cs="Trirong" w:hint="default"/>
        <w:lang w:bidi="th-TH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15576719"/>
    <w:multiLevelType w:val="multilevel"/>
    <w:tmpl w:val="ECFADDA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1" w15:restartNumberingAfterBreak="0">
    <w:nsid w:val="15B15540"/>
    <w:multiLevelType w:val="hybridMultilevel"/>
    <w:tmpl w:val="D774189E"/>
    <w:lvl w:ilvl="0" w:tplc="04090011">
      <w:start w:val="1"/>
      <w:numFmt w:val="decimal"/>
      <w:lvlText w:val="%1)"/>
      <w:lvlJc w:val="left"/>
      <w:pPr>
        <w:ind w:left="2053" w:hanging="360"/>
      </w:pPr>
      <w:rPr>
        <w:rFonts w:hint="default"/>
        <w:sz w:val="32"/>
        <w:szCs w:val="36"/>
        <w:lang w:bidi="th-TH"/>
      </w:rPr>
    </w:lvl>
    <w:lvl w:ilvl="1" w:tplc="FFFFFFFF" w:tentative="1">
      <w:start w:val="1"/>
      <w:numFmt w:val="lowerLetter"/>
      <w:lvlText w:val="%2."/>
      <w:lvlJc w:val="left"/>
      <w:pPr>
        <w:ind w:left="2773" w:hanging="360"/>
      </w:pPr>
    </w:lvl>
    <w:lvl w:ilvl="2" w:tplc="FFFFFFFF" w:tentative="1">
      <w:start w:val="1"/>
      <w:numFmt w:val="lowerRoman"/>
      <w:lvlText w:val="%3."/>
      <w:lvlJc w:val="right"/>
      <w:pPr>
        <w:ind w:left="3493" w:hanging="180"/>
      </w:pPr>
    </w:lvl>
    <w:lvl w:ilvl="3" w:tplc="FFFFFFFF" w:tentative="1">
      <w:start w:val="1"/>
      <w:numFmt w:val="decimal"/>
      <w:lvlText w:val="%4."/>
      <w:lvlJc w:val="left"/>
      <w:pPr>
        <w:ind w:left="4213" w:hanging="360"/>
      </w:pPr>
    </w:lvl>
    <w:lvl w:ilvl="4" w:tplc="FFFFFFFF" w:tentative="1">
      <w:start w:val="1"/>
      <w:numFmt w:val="lowerLetter"/>
      <w:lvlText w:val="%5."/>
      <w:lvlJc w:val="left"/>
      <w:pPr>
        <w:ind w:left="4933" w:hanging="360"/>
      </w:pPr>
    </w:lvl>
    <w:lvl w:ilvl="5" w:tplc="FFFFFFFF" w:tentative="1">
      <w:start w:val="1"/>
      <w:numFmt w:val="lowerRoman"/>
      <w:lvlText w:val="%6."/>
      <w:lvlJc w:val="right"/>
      <w:pPr>
        <w:ind w:left="5653" w:hanging="180"/>
      </w:pPr>
    </w:lvl>
    <w:lvl w:ilvl="6" w:tplc="FFFFFFFF" w:tentative="1">
      <w:start w:val="1"/>
      <w:numFmt w:val="decimal"/>
      <w:lvlText w:val="%7."/>
      <w:lvlJc w:val="left"/>
      <w:pPr>
        <w:ind w:left="6373" w:hanging="360"/>
      </w:pPr>
    </w:lvl>
    <w:lvl w:ilvl="7" w:tplc="FFFFFFFF" w:tentative="1">
      <w:start w:val="1"/>
      <w:numFmt w:val="lowerLetter"/>
      <w:lvlText w:val="%8."/>
      <w:lvlJc w:val="left"/>
      <w:pPr>
        <w:ind w:left="7093" w:hanging="360"/>
      </w:pPr>
    </w:lvl>
    <w:lvl w:ilvl="8" w:tplc="FFFFFFFF" w:tentative="1">
      <w:start w:val="1"/>
      <w:numFmt w:val="lowerRoman"/>
      <w:lvlText w:val="%9."/>
      <w:lvlJc w:val="right"/>
      <w:pPr>
        <w:ind w:left="7813" w:hanging="180"/>
      </w:pPr>
    </w:lvl>
  </w:abstractNum>
  <w:abstractNum w:abstractNumId="12" w15:restartNumberingAfterBreak="0">
    <w:nsid w:val="18E25CE1"/>
    <w:multiLevelType w:val="hybridMultilevel"/>
    <w:tmpl w:val="E58240F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1F110CED"/>
    <w:multiLevelType w:val="hybridMultilevel"/>
    <w:tmpl w:val="FC6C7746"/>
    <w:lvl w:ilvl="0" w:tplc="42FE837A">
      <w:start w:val="1"/>
      <w:numFmt w:val="decimal"/>
      <w:lvlText w:val="%1)"/>
      <w:lvlJc w:val="left"/>
      <w:pPr>
        <w:ind w:left="1080" w:hanging="360"/>
      </w:pPr>
      <w:rPr>
        <w:rFonts w:hint="default"/>
        <w:lang w:bidi="th-TH"/>
      </w:rPr>
    </w:lvl>
    <w:lvl w:ilvl="1" w:tplc="E556B58C">
      <w:start w:val="1"/>
      <w:numFmt w:val="lowerLetter"/>
      <w:lvlText w:val="%2."/>
      <w:lvlJc w:val="left"/>
      <w:pPr>
        <w:ind w:left="1800" w:hanging="360"/>
      </w:pPr>
      <w:rPr>
        <w:lang w:bidi="th-TH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22EC7552"/>
    <w:multiLevelType w:val="multilevel"/>
    <w:tmpl w:val="62525330"/>
    <w:lvl w:ilvl="0">
      <w:start w:val="1"/>
      <w:numFmt w:val="bullet"/>
      <w:pStyle w:val="a"/>
      <w:lvlText w:val=""/>
      <w:lvlJc w:val="left"/>
      <w:pPr>
        <w:tabs>
          <w:tab w:val="num" w:pos="1267"/>
        </w:tabs>
        <w:ind w:left="1267" w:hanging="547"/>
      </w:pPr>
      <w:rPr>
        <w:rFonts w:ascii="Wingdings" w:hAnsi="Wingdings" w:hint="default"/>
      </w:rPr>
    </w:lvl>
    <w:lvl w:ilvl="1">
      <w:start w:val="1"/>
      <w:numFmt w:val="decimal"/>
      <w:pStyle w:val="a0"/>
      <w:lvlText w:val="%2"/>
      <w:lvlJc w:val="left"/>
      <w:pPr>
        <w:tabs>
          <w:tab w:val="num" w:pos="1627"/>
        </w:tabs>
        <w:ind w:left="1620" w:hanging="353"/>
      </w:pPr>
      <w:rPr>
        <w:rFonts w:hint="default"/>
      </w:rPr>
    </w:lvl>
    <w:lvl w:ilvl="2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5" w15:restartNumberingAfterBreak="0">
    <w:nsid w:val="23FF32FB"/>
    <w:multiLevelType w:val="multilevel"/>
    <w:tmpl w:val="6BC036EE"/>
    <w:styleLink w:val="CurrentList2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1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 w15:restartNumberingAfterBreak="0">
    <w:nsid w:val="2A6D5DB8"/>
    <w:multiLevelType w:val="hybridMultilevel"/>
    <w:tmpl w:val="D312EF76"/>
    <w:lvl w:ilvl="0" w:tplc="CF36E300">
      <w:start w:val="1"/>
      <w:numFmt w:val="bullet"/>
      <w:lvlText w:val=""/>
      <w:lvlJc w:val="left"/>
      <w:pPr>
        <w:ind w:left="3272" w:hanging="360"/>
      </w:pPr>
      <w:rPr>
        <w:rFonts w:ascii="Symbol" w:hAnsi="Symbol" w:hint="default"/>
        <w:sz w:val="28"/>
        <w:szCs w:val="28"/>
      </w:rPr>
    </w:lvl>
    <w:lvl w:ilvl="1" w:tplc="02FAB12C">
      <w:start w:val="1"/>
      <w:numFmt w:val="decimal"/>
      <w:lvlText w:val="(%2)"/>
      <w:lvlJc w:val="left"/>
      <w:pPr>
        <w:ind w:left="3992" w:hanging="360"/>
      </w:pPr>
      <w:rPr>
        <w:rFonts w:hint="default"/>
        <w:b w:val="0"/>
        <w:bCs/>
        <w:sz w:val="32"/>
        <w:szCs w:val="40"/>
      </w:rPr>
    </w:lvl>
    <w:lvl w:ilvl="2" w:tplc="04090005">
      <w:start w:val="1"/>
      <w:numFmt w:val="bullet"/>
      <w:lvlText w:val=""/>
      <w:lvlJc w:val="left"/>
      <w:pPr>
        <w:ind w:left="4712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543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5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7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9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31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32" w:hanging="360"/>
      </w:pPr>
      <w:rPr>
        <w:rFonts w:ascii="Wingdings" w:hAnsi="Wingdings" w:hint="default"/>
      </w:rPr>
    </w:lvl>
  </w:abstractNum>
  <w:abstractNum w:abstractNumId="17" w15:restartNumberingAfterBreak="0">
    <w:nsid w:val="2A88704C"/>
    <w:multiLevelType w:val="hybridMultilevel"/>
    <w:tmpl w:val="BBB8F72C"/>
    <w:lvl w:ilvl="0" w:tplc="DEA895BA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8" w15:restartNumberingAfterBreak="0">
    <w:nsid w:val="2AF11571"/>
    <w:multiLevelType w:val="multilevel"/>
    <w:tmpl w:val="99862BA8"/>
    <w:styleLink w:val="CurrentList6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1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9" w15:restartNumberingAfterBreak="0">
    <w:nsid w:val="39651AFF"/>
    <w:multiLevelType w:val="hybridMultilevel"/>
    <w:tmpl w:val="BF1A031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9995697"/>
    <w:multiLevelType w:val="multilevel"/>
    <w:tmpl w:val="8D9069DC"/>
    <w:lvl w:ilvl="0">
      <w:start w:val="1"/>
      <w:numFmt w:val="decimal"/>
      <w:lvlText w:val="%1."/>
      <w:lvlJc w:val="left"/>
      <w:pPr>
        <w:ind w:left="520" w:hanging="52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)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)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)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)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)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)%4.%5.%6.%7.%8.%9."/>
      <w:lvlJc w:val="left"/>
      <w:pPr>
        <w:ind w:left="1800" w:hanging="1800"/>
      </w:pPr>
      <w:rPr>
        <w:rFonts w:hint="default"/>
      </w:rPr>
    </w:lvl>
  </w:abstractNum>
  <w:abstractNum w:abstractNumId="21" w15:restartNumberingAfterBreak="0">
    <w:nsid w:val="42BB3CE4"/>
    <w:multiLevelType w:val="hybridMultilevel"/>
    <w:tmpl w:val="3E20DE20"/>
    <w:lvl w:ilvl="0" w:tplc="9B4AEA2C">
      <w:start w:val="1"/>
      <w:numFmt w:val="decimal"/>
      <w:lvlText w:val="%1)"/>
      <w:lvlJc w:val="left"/>
      <w:pPr>
        <w:ind w:left="162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44" w:hanging="360"/>
      </w:pPr>
    </w:lvl>
    <w:lvl w:ilvl="2" w:tplc="0409001B" w:tentative="1">
      <w:start w:val="1"/>
      <w:numFmt w:val="lowerRoman"/>
      <w:lvlText w:val="%3."/>
      <w:lvlJc w:val="right"/>
      <w:pPr>
        <w:ind w:left="3064" w:hanging="180"/>
      </w:pPr>
    </w:lvl>
    <w:lvl w:ilvl="3" w:tplc="0409000F" w:tentative="1">
      <w:start w:val="1"/>
      <w:numFmt w:val="decimal"/>
      <w:lvlText w:val="%4."/>
      <w:lvlJc w:val="left"/>
      <w:pPr>
        <w:ind w:left="3784" w:hanging="360"/>
      </w:pPr>
    </w:lvl>
    <w:lvl w:ilvl="4" w:tplc="04090019" w:tentative="1">
      <w:start w:val="1"/>
      <w:numFmt w:val="lowerLetter"/>
      <w:lvlText w:val="%5."/>
      <w:lvlJc w:val="left"/>
      <w:pPr>
        <w:ind w:left="4504" w:hanging="360"/>
      </w:pPr>
    </w:lvl>
    <w:lvl w:ilvl="5" w:tplc="0409001B" w:tentative="1">
      <w:start w:val="1"/>
      <w:numFmt w:val="lowerRoman"/>
      <w:lvlText w:val="%6."/>
      <w:lvlJc w:val="right"/>
      <w:pPr>
        <w:ind w:left="5224" w:hanging="180"/>
      </w:pPr>
    </w:lvl>
    <w:lvl w:ilvl="6" w:tplc="0409000F" w:tentative="1">
      <w:start w:val="1"/>
      <w:numFmt w:val="decimal"/>
      <w:lvlText w:val="%7."/>
      <w:lvlJc w:val="left"/>
      <w:pPr>
        <w:ind w:left="5944" w:hanging="360"/>
      </w:pPr>
    </w:lvl>
    <w:lvl w:ilvl="7" w:tplc="04090019" w:tentative="1">
      <w:start w:val="1"/>
      <w:numFmt w:val="lowerLetter"/>
      <w:lvlText w:val="%8."/>
      <w:lvlJc w:val="left"/>
      <w:pPr>
        <w:ind w:left="6664" w:hanging="360"/>
      </w:pPr>
    </w:lvl>
    <w:lvl w:ilvl="8" w:tplc="0409001B" w:tentative="1">
      <w:start w:val="1"/>
      <w:numFmt w:val="lowerRoman"/>
      <w:lvlText w:val="%9."/>
      <w:lvlJc w:val="right"/>
      <w:pPr>
        <w:ind w:left="7384" w:hanging="180"/>
      </w:pPr>
    </w:lvl>
  </w:abstractNum>
  <w:abstractNum w:abstractNumId="22" w15:restartNumberingAfterBreak="0">
    <w:nsid w:val="42F86B95"/>
    <w:multiLevelType w:val="multilevel"/>
    <w:tmpl w:val="8D9069DC"/>
    <w:lvl w:ilvl="0">
      <w:start w:val="1"/>
      <w:numFmt w:val="decimal"/>
      <w:lvlText w:val="%1."/>
      <w:lvlJc w:val="left"/>
      <w:pPr>
        <w:ind w:left="520" w:hanging="52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)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)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)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)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)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)%4.%5.%6.%7.%8.%9."/>
      <w:lvlJc w:val="left"/>
      <w:pPr>
        <w:ind w:left="1800" w:hanging="1800"/>
      </w:pPr>
      <w:rPr>
        <w:rFonts w:hint="default"/>
      </w:rPr>
    </w:lvl>
  </w:abstractNum>
  <w:abstractNum w:abstractNumId="23" w15:restartNumberingAfterBreak="0">
    <w:nsid w:val="430132E9"/>
    <w:multiLevelType w:val="hybridMultilevel"/>
    <w:tmpl w:val="8B18AA24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4" w15:restartNumberingAfterBreak="0">
    <w:nsid w:val="48454D9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48FA6A15"/>
    <w:multiLevelType w:val="multilevel"/>
    <w:tmpl w:val="A2C039AA"/>
    <w:styleLink w:val="CurrentList5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3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6" w15:restartNumberingAfterBreak="0">
    <w:nsid w:val="49AC0A9E"/>
    <w:multiLevelType w:val="hybridMultilevel"/>
    <w:tmpl w:val="57D87C8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B722480"/>
    <w:multiLevelType w:val="hybridMultilevel"/>
    <w:tmpl w:val="1D70AFD6"/>
    <w:lvl w:ilvl="0" w:tplc="04090001">
      <w:start w:val="1"/>
      <w:numFmt w:val="bullet"/>
      <w:pStyle w:val="BullettypeIAfter3"/>
      <w:lvlText w:val=""/>
      <w:lvlJc w:val="left"/>
      <w:pPr>
        <w:ind w:left="180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8" w15:restartNumberingAfterBreak="0">
    <w:nsid w:val="4BED1227"/>
    <w:multiLevelType w:val="hybridMultilevel"/>
    <w:tmpl w:val="33581F7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0702215"/>
    <w:multiLevelType w:val="multilevel"/>
    <w:tmpl w:val="7CFC342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0" w15:restartNumberingAfterBreak="0">
    <w:nsid w:val="56681E8B"/>
    <w:multiLevelType w:val="hybridMultilevel"/>
    <w:tmpl w:val="FCF02808"/>
    <w:lvl w:ilvl="0" w:tplc="9B4AEA2C">
      <w:start w:val="1"/>
      <w:numFmt w:val="decimal"/>
      <w:lvlText w:val="%1)"/>
      <w:lvlJc w:val="left"/>
      <w:pPr>
        <w:ind w:left="1624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2344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3064" w:hanging="180"/>
      </w:pPr>
    </w:lvl>
    <w:lvl w:ilvl="3" w:tplc="0409000F" w:tentative="1">
      <w:start w:val="1"/>
      <w:numFmt w:val="decimal"/>
      <w:lvlText w:val="%4."/>
      <w:lvlJc w:val="left"/>
      <w:pPr>
        <w:ind w:left="3784" w:hanging="360"/>
      </w:pPr>
    </w:lvl>
    <w:lvl w:ilvl="4" w:tplc="04090019" w:tentative="1">
      <w:start w:val="1"/>
      <w:numFmt w:val="lowerLetter"/>
      <w:lvlText w:val="%5."/>
      <w:lvlJc w:val="left"/>
      <w:pPr>
        <w:ind w:left="4504" w:hanging="360"/>
      </w:pPr>
    </w:lvl>
    <w:lvl w:ilvl="5" w:tplc="0409001B" w:tentative="1">
      <w:start w:val="1"/>
      <w:numFmt w:val="lowerRoman"/>
      <w:lvlText w:val="%6."/>
      <w:lvlJc w:val="right"/>
      <w:pPr>
        <w:ind w:left="5224" w:hanging="180"/>
      </w:pPr>
    </w:lvl>
    <w:lvl w:ilvl="6" w:tplc="0409000F" w:tentative="1">
      <w:start w:val="1"/>
      <w:numFmt w:val="decimal"/>
      <w:lvlText w:val="%7."/>
      <w:lvlJc w:val="left"/>
      <w:pPr>
        <w:ind w:left="5944" w:hanging="360"/>
      </w:pPr>
    </w:lvl>
    <w:lvl w:ilvl="7" w:tplc="04090019" w:tentative="1">
      <w:start w:val="1"/>
      <w:numFmt w:val="lowerLetter"/>
      <w:lvlText w:val="%8."/>
      <w:lvlJc w:val="left"/>
      <w:pPr>
        <w:ind w:left="6664" w:hanging="360"/>
      </w:pPr>
    </w:lvl>
    <w:lvl w:ilvl="8" w:tplc="0409001B" w:tentative="1">
      <w:start w:val="1"/>
      <w:numFmt w:val="lowerRoman"/>
      <w:lvlText w:val="%9."/>
      <w:lvlJc w:val="right"/>
      <w:pPr>
        <w:ind w:left="7384" w:hanging="180"/>
      </w:pPr>
    </w:lvl>
  </w:abstractNum>
  <w:abstractNum w:abstractNumId="31" w15:restartNumberingAfterBreak="0">
    <w:nsid w:val="578E337C"/>
    <w:multiLevelType w:val="multilevel"/>
    <w:tmpl w:val="6BC036EE"/>
    <w:styleLink w:val="CurrentList3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1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2" w15:restartNumberingAfterBreak="0">
    <w:nsid w:val="57B04B8D"/>
    <w:multiLevelType w:val="hybridMultilevel"/>
    <w:tmpl w:val="4C3603A6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5AB350F3"/>
    <w:multiLevelType w:val="multilevel"/>
    <w:tmpl w:val="8D9069DC"/>
    <w:lvl w:ilvl="0">
      <w:start w:val="1"/>
      <w:numFmt w:val="decimal"/>
      <w:lvlText w:val="%1."/>
      <w:lvlJc w:val="left"/>
      <w:pPr>
        <w:ind w:left="520" w:hanging="5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)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)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)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)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)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)%4.%5.%6.%7.%8.%9."/>
      <w:lvlJc w:val="left"/>
      <w:pPr>
        <w:ind w:left="1800" w:hanging="1800"/>
      </w:pPr>
      <w:rPr>
        <w:rFonts w:hint="default"/>
      </w:rPr>
    </w:lvl>
  </w:abstractNum>
  <w:abstractNum w:abstractNumId="34" w15:restartNumberingAfterBreak="0">
    <w:nsid w:val="5B4774A9"/>
    <w:multiLevelType w:val="hybridMultilevel"/>
    <w:tmpl w:val="A74A551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5C921E01"/>
    <w:multiLevelType w:val="multilevel"/>
    <w:tmpl w:val="F0D6D72A"/>
    <w:styleLink w:val="CurrentList1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6" w15:restartNumberingAfterBreak="0">
    <w:nsid w:val="6068316F"/>
    <w:multiLevelType w:val="hybridMultilevel"/>
    <w:tmpl w:val="6B52ADD0"/>
    <w:lvl w:ilvl="0" w:tplc="B9E03F54">
      <w:start w:val="7"/>
      <w:numFmt w:val="bullet"/>
      <w:lvlText w:val="-"/>
      <w:lvlJc w:val="left"/>
      <w:pPr>
        <w:ind w:left="1080" w:hanging="360"/>
      </w:pPr>
      <w:rPr>
        <w:rFonts w:ascii="Trirong" w:eastAsiaTheme="minorHAnsi" w:hAnsi="Trirong" w:cs="Trirong" w:hint="default"/>
        <w:lang w:bidi="th-TH"/>
      </w:rPr>
    </w:lvl>
    <w:lvl w:ilvl="1" w:tplc="E9CAB036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 w15:restartNumberingAfterBreak="0">
    <w:nsid w:val="611F3025"/>
    <w:multiLevelType w:val="multilevel"/>
    <w:tmpl w:val="99862BA8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1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8" w15:restartNumberingAfterBreak="0">
    <w:nsid w:val="63AE5A48"/>
    <w:multiLevelType w:val="hybridMultilevel"/>
    <w:tmpl w:val="6088C8EE"/>
    <w:lvl w:ilvl="0" w:tplc="709C8964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4705B2B"/>
    <w:multiLevelType w:val="multilevel"/>
    <w:tmpl w:val="80A0DAA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267" w:hanging="360"/>
      </w:pPr>
      <w:rPr>
        <w:rFonts w:hint="default"/>
      </w:rPr>
    </w:lvl>
    <w:lvl w:ilvl="2">
      <w:start w:val="4"/>
      <w:numFmt w:val="decimal"/>
      <w:lvlText w:val="(4.4.%3)"/>
      <w:lvlJc w:val="left"/>
      <w:pPr>
        <w:ind w:left="2250" w:hanging="720"/>
      </w:pPr>
      <w:rPr>
        <w:rFonts w:hint="default"/>
        <w:color w:val="000000"/>
      </w:rPr>
    </w:lvl>
    <w:lvl w:ilvl="3">
      <w:start w:val="1"/>
      <w:numFmt w:val="decimal"/>
      <w:lvlText w:val="(%4)"/>
      <w:lvlJc w:val="left"/>
      <w:pPr>
        <w:ind w:left="3441" w:hanging="720"/>
      </w:pPr>
      <w:rPr>
        <w:rFonts w:hint="default"/>
        <w:lang w:bidi="th-TH"/>
      </w:rPr>
    </w:lvl>
    <w:lvl w:ilvl="4">
      <w:start w:val="1"/>
      <w:numFmt w:val="decimal"/>
      <w:lvlText w:val="%1.%2.%3.%4.%5"/>
      <w:lvlJc w:val="left"/>
      <w:pPr>
        <w:ind w:left="470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1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88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8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056" w:hanging="1800"/>
      </w:pPr>
      <w:rPr>
        <w:rFonts w:hint="default"/>
      </w:rPr>
    </w:lvl>
  </w:abstractNum>
  <w:abstractNum w:abstractNumId="40" w15:restartNumberingAfterBreak="0">
    <w:nsid w:val="6A3A0DF4"/>
    <w:multiLevelType w:val="hybridMultilevel"/>
    <w:tmpl w:val="9F620FC8"/>
    <w:lvl w:ilvl="0" w:tplc="FFFFFFFF">
      <w:start w:val="7"/>
      <w:numFmt w:val="bullet"/>
      <w:lvlText w:val="-"/>
      <w:lvlJc w:val="left"/>
      <w:pPr>
        <w:ind w:left="1080" w:hanging="360"/>
      </w:pPr>
      <w:rPr>
        <w:rFonts w:ascii="Trirong" w:eastAsiaTheme="minorHAnsi" w:hAnsi="Trirong" w:cs="Trirong" w:hint="default"/>
        <w:lang w:bidi="th-TH"/>
      </w:rPr>
    </w:lvl>
    <w:lvl w:ilvl="1" w:tplc="B9E03F54">
      <w:start w:val="7"/>
      <w:numFmt w:val="bullet"/>
      <w:lvlText w:val="-"/>
      <w:lvlJc w:val="left"/>
      <w:pPr>
        <w:ind w:left="1800" w:hanging="360"/>
      </w:pPr>
      <w:rPr>
        <w:rFonts w:ascii="Trirong" w:eastAsiaTheme="minorHAnsi" w:hAnsi="Trirong" w:cs="Trirong" w:hint="default"/>
        <w:lang w:bidi="th-TH"/>
      </w:rPr>
    </w:lvl>
    <w:lvl w:ilvl="2" w:tplc="FFFFFFFF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1" w15:restartNumberingAfterBreak="0">
    <w:nsid w:val="6BE62C7A"/>
    <w:multiLevelType w:val="hybridMultilevel"/>
    <w:tmpl w:val="88A45B76"/>
    <w:lvl w:ilvl="0" w:tplc="15F233EE">
      <w:start w:val="6"/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19A7134"/>
    <w:multiLevelType w:val="hybridMultilevel"/>
    <w:tmpl w:val="500AFAE2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3" w15:restartNumberingAfterBreak="0">
    <w:nsid w:val="75BB478A"/>
    <w:multiLevelType w:val="multilevel"/>
    <w:tmpl w:val="80A0DAA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267" w:hanging="360"/>
      </w:pPr>
      <w:rPr>
        <w:rFonts w:hint="default"/>
      </w:rPr>
    </w:lvl>
    <w:lvl w:ilvl="2">
      <w:start w:val="4"/>
      <w:numFmt w:val="decimal"/>
      <w:lvlText w:val="(4.4.%3)"/>
      <w:lvlJc w:val="left"/>
      <w:pPr>
        <w:ind w:left="2250" w:hanging="720"/>
      </w:pPr>
      <w:rPr>
        <w:rFonts w:hint="default"/>
        <w:color w:val="000000"/>
      </w:rPr>
    </w:lvl>
    <w:lvl w:ilvl="3">
      <w:start w:val="1"/>
      <w:numFmt w:val="decimal"/>
      <w:lvlText w:val="(%4)"/>
      <w:lvlJc w:val="left"/>
      <w:pPr>
        <w:ind w:left="3441" w:hanging="720"/>
      </w:pPr>
      <w:rPr>
        <w:rFonts w:hint="default"/>
        <w:lang w:bidi="th-TH"/>
      </w:rPr>
    </w:lvl>
    <w:lvl w:ilvl="4">
      <w:start w:val="1"/>
      <w:numFmt w:val="decimal"/>
      <w:lvlText w:val="%1.%2.%3.%4.%5"/>
      <w:lvlJc w:val="left"/>
      <w:pPr>
        <w:ind w:left="470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1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88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8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056" w:hanging="1800"/>
      </w:pPr>
      <w:rPr>
        <w:rFonts w:hint="default"/>
      </w:rPr>
    </w:lvl>
  </w:abstractNum>
  <w:abstractNum w:abstractNumId="44" w15:restartNumberingAfterBreak="0">
    <w:nsid w:val="778F060B"/>
    <w:multiLevelType w:val="hybridMultilevel"/>
    <w:tmpl w:val="FBA6BBF6"/>
    <w:lvl w:ilvl="0" w:tplc="04090005">
      <w:start w:val="1"/>
      <w:numFmt w:val="bullet"/>
      <w:lvlText w:val=""/>
      <w:lvlJc w:val="left"/>
      <w:pPr>
        <w:ind w:left="128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5" w15:restartNumberingAfterBreak="0">
    <w:nsid w:val="788F5D3A"/>
    <w:multiLevelType w:val="multilevel"/>
    <w:tmpl w:val="88CA372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6" w15:restartNumberingAfterBreak="0">
    <w:nsid w:val="7AB118FA"/>
    <w:multiLevelType w:val="multilevel"/>
    <w:tmpl w:val="056AF2AE"/>
    <w:lvl w:ilvl="0">
      <w:start w:val="1"/>
      <w:numFmt w:val="decimal"/>
      <w:lvlText w:val="%1"/>
      <w:lvlJc w:val="left"/>
      <w:pPr>
        <w:tabs>
          <w:tab w:val="num" w:pos="585"/>
        </w:tabs>
        <w:ind w:left="585" w:hanging="585"/>
      </w:pPr>
      <w:rPr>
        <w:rFonts w:hint="default"/>
      </w:rPr>
    </w:lvl>
    <w:lvl w:ilvl="1">
      <w:start w:val="3"/>
      <w:numFmt w:val="decimal"/>
      <w:lvlText w:val="%1.%2"/>
      <w:lvlJc w:val="left"/>
      <w:pPr>
        <w:tabs>
          <w:tab w:val="num" w:pos="825"/>
        </w:tabs>
        <w:ind w:left="825" w:hanging="585"/>
      </w:pPr>
      <w:rPr>
        <w:rFonts w:hint="default"/>
      </w:rPr>
    </w:lvl>
    <w:lvl w:ilvl="2">
      <w:start w:val="1"/>
      <w:numFmt w:val="decimal"/>
      <w:lvlText w:val="%3)"/>
      <w:lvlJc w:val="left"/>
      <w:pPr>
        <w:tabs>
          <w:tab w:val="num" w:pos="840"/>
        </w:tabs>
        <w:ind w:left="840" w:hanging="360"/>
      </w:pPr>
      <w:rPr>
        <w:rFonts w:ascii="TH SarabunPSK" w:hAnsi="TH SarabunPSK" w:cs="TH SarabunPSK" w:hint="default"/>
        <w:b w:val="0"/>
        <w:bCs w:val="0"/>
        <w:i w:val="0"/>
        <w:iCs w:val="0"/>
        <w:sz w:val="32"/>
        <w:szCs w:val="32"/>
      </w:rPr>
    </w:lvl>
    <w:lvl w:ilvl="3">
      <w:start w:val="1"/>
      <w:numFmt w:val="decimal"/>
      <w:lvlText w:val="%1.%2.%3.%4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040"/>
        </w:tabs>
        <w:ind w:left="20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280"/>
        </w:tabs>
        <w:ind w:left="22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2520"/>
        </w:tabs>
        <w:ind w:left="252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3120"/>
        </w:tabs>
        <w:ind w:left="31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3360"/>
        </w:tabs>
        <w:ind w:left="3360" w:hanging="1440"/>
      </w:pPr>
      <w:rPr>
        <w:rFonts w:hint="default"/>
      </w:rPr>
    </w:lvl>
  </w:abstractNum>
  <w:abstractNum w:abstractNumId="47" w15:restartNumberingAfterBreak="0">
    <w:nsid w:val="7AC476B8"/>
    <w:multiLevelType w:val="multilevel"/>
    <w:tmpl w:val="8D9069DC"/>
    <w:lvl w:ilvl="0">
      <w:start w:val="1"/>
      <w:numFmt w:val="decimal"/>
      <w:lvlText w:val="%1."/>
      <w:lvlJc w:val="left"/>
      <w:pPr>
        <w:ind w:left="520" w:hanging="52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)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)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)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)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)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)%4.%5.%6.%7.%8.%9."/>
      <w:lvlJc w:val="left"/>
      <w:pPr>
        <w:ind w:left="1800" w:hanging="1800"/>
      </w:pPr>
      <w:rPr>
        <w:rFonts w:hint="default"/>
      </w:rPr>
    </w:lvl>
  </w:abstractNum>
  <w:abstractNum w:abstractNumId="48" w15:restartNumberingAfterBreak="0">
    <w:nsid w:val="7BE67B67"/>
    <w:multiLevelType w:val="multilevel"/>
    <w:tmpl w:val="8D9069DC"/>
    <w:lvl w:ilvl="0">
      <w:start w:val="1"/>
      <w:numFmt w:val="decimal"/>
      <w:lvlText w:val="%1."/>
      <w:lvlJc w:val="left"/>
      <w:pPr>
        <w:ind w:left="520" w:hanging="520"/>
      </w:pPr>
      <w:rPr>
        <w:rFonts w:hint="default"/>
      </w:rPr>
    </w:lvl>
    <w:lvl w:ilvl="1">
      <w:start w:val="5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)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)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)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)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)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)%4.%5.%6.%7.%8.%9."/>
      <w:lvlJc w:val="left"/>
      <w:pPr>
        <w:ind w:left="1800" w:hanging="1800"/>
      </w:pPr>
      <w:rPr>
        <w:rFonts w:hint="default"/>
      </w:rPr>
    </w:lvl>
  </w:abstractNum>
  <w:abstractNum w:abstractNumId="49" w15:restartNumberingAfterBreak="0">
    <w:nsid w:val="7EEA28A2"/>
    <w:multiLevelType w:val="hybridMultilevel"/>
    <w:tmpl w:val="C81A33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59631577">
    <w:abstractNumId w:val="6"/>
    <w:lvlOverride w:ilvl="0">
      <w:startOverride w:val="1"/>
    </w:lvlOverride>
  </w:num>
  <w:num w:numId="2" w16cid:durableId="413864291">
    <w:abstractNumId w:val="14"/>
  </w:num>
  <w:num w:numId="3" w16cid:durableId="1110667188">
    <w:abstractNumId w:val="27"/>
  </w:num>
  <w:num w:numId="4" w16cid:durableId="172378624">
    <w:abstractNumId w:val="3"/>
  </w:num>
  <w:num w:numId="5" w16cid:durableId="398551492">
    <w:abstractNumId w:val="16"/>
  </w:num>
  <w:num w:numId="6" w16cid:durableId="1436484798">
    <w:abstractNumId w:val="7"/>
  </w:num>
  <w:num w:numId="7" w16cid:durableId="427427211">
    <w:abstractNumId w:val="17"/>
  </w:num>
  <w:num w:numId="8" w16cid:durableId="835072895">
    <w:abstractNumId w:val="11"/>
  </w:num>
  <w:num w:numId="9" w16cid:durableId="78723640">
    <w:abstractNumId w:val="43"/>
  </w:num>
  <w:num w:numId="10" w16cid:durableId="142622887">
    <w:abstractNumId w:val="39"/>
  </w:num>
  <w:num w:numId="11" w16cid:durableId="98331202">
    <w:abstractNumId w:val="21"/>
  </w:num>
  <w:num w:numId="12" w16cid:durableId="931932715">
    <w:abstractNumId w:val="0"/>
  </w:num>
  <w:num w:numId="13" w16cid:durableId="1647969706">
    <w:abstractNumId w:val="30"/>
  </w:num>
  <w:num w:numId="14" w16cid:durableId="160050725">
    <w:abstractNumId w:val="37"/>
  </w:num>
  <w:num w:numId="15" w16cid:durableId="1874338707">
    <w:abstractNumId w:val="35"/>
  </w:num>
  <w:num w:numId="16" w16cid:durableId="1873106714">
    <w:abstractNumId w:val="15"/>
  </w:num>
  <w:num w:numId="17" w16cid:durableId="1499885751">
    <w:abstractNumId w:val="31"/>
  </w:num>
  <w:num w:numId="18" w16cid:durableId="1744454012">
    <w:abstractNumId w:val="1"/>
  </w:num>
  <w:num w:numId="19" w16cid:durableId="111293491">
    <w:abstractNumId w:val="25"/>
  </w:num>
  <w:num w:numId="20" w16cid:durableId="1022583898">
    <w:abstractNumId w:val="18"/>
  </w:num>
  <w:num w:numId="21" w16cid:durableId="2007433473">
    <w:abstractNumId w:val="46"/>
  </w:num>
  <w:num w:numId="22" w16cid:durableId="785080935">
    <w:abstractNumId w:val="41"/>
  </w:num>
  <w:num w:numId="23" w16cid:durableId="1473521722">
    <w:abstractNumId w:val="33"/>
  </w:num>
  <w:num w:numId="24" w16cid:durableId="146174387">
    <w:abstractNumId w:val="22"/>
  </w:num>
  <w:num w:numId="25" w16cid:durableId="1094396191">
    <w:abstractNumId w:val="47"/>
  </w:num>
  <w:num w:numId="26" w16cid:durableId="564992653">
    <w:abstractNumId w:val="20"/>
  </w:num>
  <w:num w:numId="27" w16cid:durableId="1974362825">
    <w:abstractNumId w:val="48"/>
  </w:num>
  <w:num w:numId="28" w16cid:durableId="2098987325">
    <w:abstractNumId w:val="29"/>
  </w:num>
  <w:num w:numId="29" w16cid:durableId="1963001934">
    <w:abstractNumId w:val="10"/>
  </w:num>
  <w:num w:numId="30" w16cid:durableId="1467550726">
    <w:abstractNumId w:val="5"/>
  </w:num>
  <w:num w:numId="31" w16cid:durableId="1903826356">
    <w:abstractNumId w:val="12"/>
  </w:num>
  <w:num w:numId="32" w16cid:durableId="1443261611">
    <w:abstractNumId w:val="34"/>
  </w:num>
  <w:num w:numId="33" w16cid:durableId="1965230746">
    <w:abstractNumId w:val="24"/>
  </w:num>
  <w:num w:numId="34" w16cid:durableId="1411391324">
    <w:abstractNumId w:val="45"/>
  </w:num>
  <w:num w:numId="35" w16cid:durableId="233666473">
    <w:abstractNumId w:val="42"/>
  </w:num>
  <w:num w:numId="36" w16cid:durableId="504827312">
    <w:abstractNumId w:val="23"/>
  </w:num>
  <w:num w:numId="37" w16cid:durableId="230391702">
    <w:abstractNumId w:val="44"/>
  </w:num>
  <w:num w:numId="38" w16cid:durableId="891188053">
    <w:abstractNumId w:val="32"/>
  </w:num>
  <w:num w:numId="39" w16cid:durableId="571431229">
    <w:abstractNumId w:val="38"/>
  </w:num>
  <w:num w:numId="40" w16cid:durableId="975838098">
    <w:abstractNumId w:val="36"/>
  </w:num>
  <w:num w:numId="41" w16cid:durableId="757213151">
    <w:abstractNumId w:val="2"/>
  </w:num>
  <w:num w:numId="42" w16cid:durableId="136455006">
    <w:abstractNumId w:val="9"/>
  </w:num>
  <w:num w:numId="43" w16cid:durableId="2034452566">
    <w:abstractNumId w:val="40"/>
  </w:num>
  <w:num w:numId="44" w16cid:durableId="411661209">
    <w:abstractNumId w:val="49"/>
  </w:num>
  <w:num w:numId="45" w16cid:durableId="728964738">
    <w:abstractNumId w:val="26"/>
  </w:num>
  <w:num w:numId="46" w16cid:durableId="302319159">
    <w:abstractNumId w:val="19"/>
  </w:num>
  <w:num w:numId="47" w16cid:durableId="502546085">
    <w:abstractNumId w:val="4"/>
  </w:num>
  <w:num w:numId="48" w16cid:durableId="118846384">
    <w:abstractNumId w:val="8"/>
  </w:num>
  <w:num w:numId="49" w16cid:durableId="1994291884">
    <w:abstractNumId w:val="28"/>
  </w:num>
  <w:num w:numId="50" w16cid:durableId="1289506367">
    <w:abstractNumId w:val="13"/>
  </w:num>
  <w:numIdMacAtCleanup w:val="2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stylePaneFormatFilter w:val="7F04" w:allStyles="0" w:customStyles="0" w:latentStyles="1" w:stylesInUse="0" w:headingStyles="0" w:numberingStyles="0" w:tableStyles="0" w:directFormattingOnRuns="1" w:directFormattingOnParagraphs="1" w:directFormattingOnNumbering="1" w:directFormattingOnTables="1" w:clearFormatting="1" w:top3HeadingStyles="1" w:visibleStyles="1" w:alternateStyleNames="0"/>
  <w:stylePaneSortMethod w:val="0000"/>
  <w:defaultTabStop w:val="720"/>
  <w:drawingGridHorizontalSpacing w:val="120"/>
  <w:displayHorizontalDrawingGridEvery w:val="2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7AFE"/>
    <w:rsid w:val="00003A1F"/>
    <w:rsid w:val="000044E2"/>
    <w:rsid w:val="00005DB6"/>
    <w:rsid w:val="00013D72"/>
    <w:rsid w:val="00016225"/>
    <w:rsid w:val="0001702C"/>
    <w:rsid w:val="00020533"/>
    <w:rsid w:val="00023303"/>
    <w:rsid w:val="000239E8"/>
    <w:rsid w:val="0002476E"/>
    <w:rsid w:val="00024DA9"/>
    <w:rsid w:val="000264E1"/>
    <w:rsid w:val="0002664B"/>
    <w:rsid w:val="00027297"/>
    <w:rsid w:val="00027E02"/>
    <w:rsid w:val="00031C4E"/>
    <w:rsid w:val="00033D03"/>
    <w:rsid w:val="00034D6A"/>
    <w:rsid w:val="000401E1"/>
    <w:rsid w:val="0004064E"/>
    <w:rsid w:val="00041A28"/>
    <w:rsid w:val="00043526"/>
    <w:rsid w:val="00044BFE"/>
    <w:rsid w:val="00045821"/>
    <w:rsid w:val="00050BA2"/>
    <w:rsid w:val="000528A5"/>
    <w:rsid w:val="000543BA"/>
    <w:rsid w:val="00054CC6"/>
    <w:rsid w:val="00054DF8"/>
    <w:rsid w:val="00055160"/>
    <w:rsid w:val="00055554"/>
    <w:rsid w:val="00055F18"/>
    <w:rsid w:val="00055FA6"/>
    <w:rsid w:val="000564C9"/>
    <w:rsid w:val="00060604"/>
    <w:rsid w:val="00061307"/>
    <w:rsid w:val="00061355"/>
    <w:rsid w:val="0006327E"/>
    <w:rsid w:val="00064A40"/>
    <w:rsid w:val="00065178"/>
    <w:rsid w:val="0006742F"/>
    <w:rsid w:val="000718FA"/>
    <w:rsid w:val="0007196F"/>
    <w:rsid w:val="00071B6D"/>
    <w:rsid w:val="00074A14"/>
    <w:rsid w:val="00074A34"/>
    <w:rsid w:val="00075739"/>
    <w:rsid w:val="00076B12"/>
    <w:rsid w:val="00077961"/>
    <w:rsid w:val="00077C9D"/>
    <w:rsid w:val="00080C66"/>
    <w:rsid w:val="00080DAE"/>
    <w:rsid w:val="00085988"/>
    <w:rsid w:val="00085F71"/>
    <w:rsid w:val="0008605D"/>
    <w:rsid w:val="00087F0E"/>
    <w:rsid w:val="00090EA8"/>
    <w:rsid w:val="000920FA"/>
    <w:rsid w:val="00093AED"/>
    <w:rsid w:val="000944F1"/>
    <w:rsid w:val="000951BC"/>
    <w:rsid w:val="000967BC"/>
    <w:rsid w:val="000A26C9"/>
    <w:rsid w:val="000A3A39"/>
    <w:rsid w:val="000A3EEA"/>
    <w:rsid w:val="000A534C"/>
    <w:rsid w:val="000A5EC5"/>
    <w:rsid w:val="000A6469"/>
    <w:rsid w:val="000A6BD1"/>
    <w:rsid w:val="000A6F87"/>
    <w:rsid w:val="000A7AF8"/>
    <w:rsid w:val="000B6360"/>
    <w:rsid w:val="000B7A34"/>
    <w:rsid w:val="000C00DA"/>
    <w:rsid w:val="000C15A4"/>
    <w:rsid w:val="000C1B5C"/>
    <w:rsid w:val="000C33CA"/>
    <w:rsid w:val="000C3F4B"/>
    <w:rsid w:val="000C4ABF"/>
    <w:rsid w:val="000C7998"/>
    <w:rsid w:val="000D0126"/>
    <w:rsid w:val="000D1BBD"/>
    <w:rsid w:val="000D3EE7"/>
    <w:rsid w:val="000D6B03"/>
    <w:rsid w:val="000D6D11"/>
    <w:rsid w:val="000E0678"/>
    <w:rsid w:val="000E28F6"/>
    <w:rsid w:val="000E47D9"/>
    <w:rsid w:val="000E4AA3"/>
    <w:rsid w:val="000E4C78"/>
    <w:rsid w:val="000E4F2B"/>
    <w:rsid w:val="000F1685"/>
    <w:rsid w:val="000F1877"/>
    <w:rsid w:val="000F19BE"/>
    <w:rsid w:val="000F203E"/>
    <w:rsid w:val="000F3058"/>
    <w:rsid w:val="000F52C9"/>
    <w:rsid w:val="000F54AA"/>
    <w:rsid w:val="000F58A0"/>
    <w:rsid w:val="000F5991"/>
    <w:rsid w:val="000F6FB6"/>
    <w:rsid w:val="001007F4"/>
    <w:rsid w:val="00101C79"/>
    <w:rsid w:val="0010344F"/>
    <w:rsid w:val="001038EE"/>
    <w:rsid w:val="00106938"/>
    <w:rsid w:val="001104A4"/>
    <w:rsid w:val="00110D9A"/>
    <w:rsid w:val="001110B7"/>
    <w:rsid w:val="00111734"/>
    <w:rsid w:val="00111C26"/>
    <w:rsid w:val="00112E43"/>
    <w:rsid w:val="0011439D"/>
    <w:rsid w:val="00115EDA"/>
    <w:rsid w:val="001172C3"/>
    <w:rsid w:val="001227CA"/>
    <w:rsid w:val="00123103"/>
    <w:rsid w:val="00125CC1"/>
    <w:rsid w:val="00125E0B"/>
    <w:rsid w:val="001265A0"/>
    <w:rsid w:val="001265F4"/>
    <w:rsid w:val="0012687C"/>
    <w:rsid w:val="00127218"/>
    <w:rsid w:val="00132958"/>
    <w:rsid w:val="00132C35"/>
    <w:rsid w:val="00133183"/>
    <w:rsid w:val="00133C89"/>
    <w:rsid w:val="00134066"/>
    <w:rsid w:val="00136794"/>
    <w:rsid w:val="001377D6"/>
    <w:rsid w:val="00140A1C"/>
    <w:rsid w:val="00140CB1"/>
    <w:rsid w:val="00143BA3"/>
    <w:rsid w:val="00143D56"/>
    <w:rsid w:val="00146D46"/>
    <w:rsid w:val="001477C4"/>
    <w:rsid w:val="001503BA"/>
    <w:rsid w:val="00150441"/>
    <w:rsid w:val="0015064C"/>
    <w:rsid w:val="001514EB"/>
    <w:rsid w:val="0015273E"/>
    <w:rsid w:val="001532FB"/>
    <w:rsid w:val="00154FB3"/>
    <w:rsid w:val="00155635"/>
    <w:rsid w:val="00155C50"/>
    <w:rsid w:val="00156645"/>
    <w:rsid w:val="00160955"/>
    <w:rsid w:val="00162206"/>
    <w:rsid w:val="00163717"/>
    <w:rsid w:val="001665C6"/>
    <w:rsid w:val="00166B2A"/>
    <w:rsid w:val="001717F2"/>
    <w:rsid w:val="001719FA"/>
    <w:rsid w:val="001724A9"/>
    <w:rsid w:val="00172E8A"/>
    <w:rsid w:val="00173678"/>
    <w:rsid w:val="00173A2C"/>
    <w:rsid w:val="00174F4F"/>
    <w:rsid w:val="00181876"/>
    <w:rsid w:val="00181A86"/>
    <w:rsid w:val="00184150"/>
    <w:rsid w:val="00184959"/>
    <w:rsid w:val="00185557"/>
    <w:rsid w:val="001858F8"/>
    <w:rsid w:val="00191B97"/>
    <w:rsid w:val="00192088"/>
    <w:rsid w:val="0019208F"/>
    <w:rsid w:val="00193AC1"/>
    <w:rsid w:val="001942E4"/>
    <w:rsid w:val="00194F69"/>
    <w:rsid w:val="00195F73"/>
    <w:rsid w:val="0019766E"/>
    <w:rsid w:val="001A1D08"/>
    <w:rsid w:val="001A3331"/>
    <w:rsid w:val="001A39E5"/>
    <w:rsid w:val="001A3B17"/>
    <w:rsid w:val="001A4F9B"/>
    <w:rsid w:val="001A563E"/>
    <w:rsid w:val="001A7FF6"/>
    <w:rsid w:val="001B16D6"/>
    <w:rsid w:val="001B1BB2"/>
    <w:rsid w:val="001B48FC"/>
    <w:rsid w:val="001B52A5"/>
    <w:rsid w:val="001B5FDE"/>
    <w:rsid w:val="001B7177"/>
    <w:rsid w:val="001C074A"/>
    <w:rsid w:val="001C10F8"/>
    <w:rsid w:val="001C3AD1"/>
    <w:rsid w:val="001C4DBB"/>
    <w:rsid w:val="001C6748"/>
    <w:rsid w:val="001C6C13"/>
    <w:rsid w:val="001D040F"/>
    <w:rsid w:val="001D0A91"/>
    <w:rsid w:val="001D1D73"/>
    <w:rsid w:val="001D61DD"/>
    <w:rsid w:val="001E0E4C"/>
    <w:rsid w:val="001E343A"/>
    <w:rsid w:val="001E437A"/>
    <w:rsid w:val="001E4CA4"/>
    <w:rsid w:val="001E55DA"/>
    <w:rsid w:val="001E563A"/>
    <w:rsid w:val="001E5CD5"/>
    <w:rsid w:val="001F02E2"/>
    <w:rsid w:val="001F093A"/>
    <w:rsid w:val="001F25F8"/>
    <w:rsid w:val="001F3083"/>
    <w:rsid w:val="001F44C9"/>
    <w:rsid w:val="001F4880"/>
    <w:rsid w:val="001F49DC"/>
    <w:rsid w:val="001F5D24"/>
    <w:rsid w:val="001F7729"/>
    <w:rsid w:val="001F7C02"/>
    <w:rsid w:val="001F7EE0"/>
    <w:rsid w:val="001F7FF8"/>
    <w:rsid w:val="002014D1"/>
    <w:rsid w:val="00201C4D"/>
    <w:rsid w:val="00202B49"/>
    <w:rsid w:val="00203100"/>
    <w:rsid w:val="00204774"/>
    <w:rsid w:val="00204DEC"/>
    <w:rsid w:val="00207B14"/>
    <w:rsid w:val="00211B0E"/>
    <w:rsid w:val="00212819"/>
    <w:rsid w:val="00213319"/>
    <w:rsid w:val="00214D67"/>
    <w:rsid w:val="00215670"/>
    <w:rsid w:val="00215E39"/>
    <w:rsid w:val="00215F8E"/>
    <w:rsid w:val="00216E00"/>
    <w:rsid w:val="00216EEE"/>
    <w:rsid w:val="00217F6C"/>
    <w:rsid w:val="00223310"/>
    <w:rsid w:val="002245DC"/>
    <w:rsid w:val="00227AD8"/>
    <w:rsid w:val="00230112"/>
    <w:rsid w:val="002309EF"/>
    <w:rsid w:val="00231C0A"/>
    <w:rsid w:val="0023421E"/>
    <w:rsid w:val="00236A75"/>
    <w:rsid w:val="00237896"/>
    <w:rsid w:val="00241E22"/>
    <w:rsid w:val="0024240F"/>
    <w:rsid w:val="00242812"/>
    <w:rsid w:val="00246339"/>
    <w:rsid w:val="00247FCF"/>
    <w:rsid w:val="002521ED"/>
    <w:rsid w:val="00252928"/>
    <w:rsid w:val="00253914"/>
    <w:rsid w:val="002542C9"/>
    <w:rsid w:val="0025479A"/>
    <w:rsid w:val="0025492C"/>
    <w:rsid w:val="00256610"/>
    <w:rsid w:val="00257F8A"/>
    <w:rsid w:val="002623F1"/>
    <w:rsid w:val="00262B08"/>
    <w:rsid w:val="00262C86"/>
    <w:rsid w:val="00263614"/>
    <w:rsid w:val="00263FAE"/>
    <w:rsid w:val="00265D8B"/>
    <w:rsid w:val="00267706"/>
    <w:rsid w:val="00270D95"/>
    <w:rsid w:val="00272F0E"/>
    <w:rsid w:val="00272F52"/>
    <w:rsid w:val="002730C0"/>
    <w:rsid w:val="0027400F"/>
    <w:rsid w:val="002764E6"/>
    <w:rsid w:val="00276740"/>
    <w:rsid w:val="0027698A"/>
    <w:rsid w:val="00276F4D"/>
    <w:rsid w:val="0027746D"/>
    <w:rsid w:val="00277D46"/>
    <w:rsid w:val="0028187C"/>
    <w:rsid w:val="002843F1"/>
    <w:rsid w:val="00284D5E"/>
    <w:rsid w:val="0028530E"/>
    <w:rsid w:val="002855EB"/>
    <w:rsid w:val="00291413"/>
    <w:rsid w:val="00291FC6"/>
    <w:rsid w:val="00292DEF"/>
    <w:rsid w:val="002932EA"/>
    <w:rsid w:val="00295734"/>
    <w:rsid w:val="0029684A"/>
    <w:rsid w:val="002970F4"/>
    <w:rsid w:val="002A236E"/>
    <w:rsid w:val="002A7C22"/>
    <w:rsid w:val="002B0209"/>
    <w:rsid w:val="002B0558"/>
    <w:rsid w:val="002B0A19"/>
    <w:rsid w:val="002B39A7"/>
    <w:rsid w:val="002B5EE6"/>
    <w:rsid w:val="002B656F"/>
    <w:rsid w:val="002B6ED6"/>
    <w:rsid w:val="002C07E5"/>
    <w:rsid w:val="002C1652"/>
    <w:rsid w:val="002C3A79"/>
    <w:rsid w:val="002C409E"/>
    <w:rsid w:val="002C44FB"/>
    <w:rsid w:val="002C4BA4"/>
    <w:rsid w:val="002C593E"/>
    <w:rsid w:val="002C67A6"/>
    <w:rsid w:val="002C6990"/>
    <w:rsid w:val="002C70E9"/>
    <w:rsid w:val="002D06ED"/>
    <w:rsid w:val="002D0B78"/>
    <w:rsid w:val="002D104A"/>
    <w:rsid w:val="002D3CEA"/>
    <w:rsid w:val="002D4F59"/>
    <w:rsid w:val="002D6EFB"/>
    <w:rsid w:val="002E08B9"/>
    <w:rsid w:val="002E1828"/>
    <w:rsid w:val="002E19EE"/>
    <w:rsid w:val="002E706B"/>
    <w:rsid w:val="002E78E7"/>
    <w:rsid w:val="002F0982"/>
    <w:rsid w:val="002F17B4"/>
    <w:rsid w:val="002F2BAB"/>
    <w:rsid w:val="002F35CF"/>
    <w:rsid w:val="002F437D"/>
    <w:rsid w:val="002F5C7A"/>
    <w:rsid w:val="002F5CB9"/>
    <w:rsid w:val="002F6773"/>
    <w:rsid w:val="002F7A1D"/>
    <w:rsid w:val="0030118B"/>
    <w:rsid w:val="003012AF"/>
    <w:rsid w:val="00301A85"/>
    <w:rsid w:val="00302F81"/>
    <w:rsid w:val="00303BCD"/>
    <w:rsid w:val="00303C6C"/>
    <w:rsid w:val="00305143"/>
    <w:rsid w:val="0030522E"/>
    <w:rsid w:val="00305489"/>
    <w:rsid w:val="0030594A"/>
    <w:rsid w:val="00307EF2"/>
    <w:rsid w:val="00307F4C"/>
    <w:rsid w:val="00312136"/>
    <w:rsid w:val="00315111"/>
    <w:rsid w:val="00317330"/>
    <w:rsid w:val="003176CF"/>
    <w:rsid w:val="00320D10"/>
    <w:rsid w:val="0032170A"/>
    <w:rsid w:val="003226AD"/>
    <w:rsid w:val="00323A82"/>
    <w:rsid w:val="00326F54"/>
    <w:rsid w:val="003274A6"/>
    <w:rsid w:val="00330654"/>
    <w:rsid w:val="003325F7"/>
    <w:rsid w:val="00333309"/>
    <w:rsid w:val="003335BF"/>
    <w:rsid w:val="003338E7"/>
    <w:rsid w:val="003339E2"/>
    <w:rsid w:val="00334186"/>
    <w:rsid w:val="003345C5"/>
    <w:rsid w:val="00335B29"/>
    <w:rsid w:val="003361B8"/>
    <w:rsid w:val="003368A0"/>
    <w:rsid w:val="003403FE"/>
    <w:rsid w:val="00341242"/>
    <w:rsid w:val="003418DC"/>
    <w:rsid w:val="00343568"/>
    <w:rsid w:val="00343738"/>
    <w:rsid w:val="00344178"/>
    <w:rsid w:val="00344B43"/>
    <w:rsid w:val="0034538C"/>
    <w:rsid w:val="00345B0C"/>
    <w:rsid w:val="0034714C"/>
    <w:rsid w:val="003474D0"/>
    <w:rsid w:val="00347C0B"/>
    <w:rsid w:val="003520EE"/>
    <w:rsid w:val="0035770E"/>
    <w:rsid w:val="003605AA"/>
    <w:rsid w:val="00364852"/>
    <w:rsid w:val="0036659C"/>
    <w:rsid w:val="00367675"/>
    <w:rsid w:val="003712F2"/>
    <w:rsid w:val="00372967"/>
    <w:rsid w:val="0037451B"/>
    <w:rsid w:val="00375554"/>
    <w:rsid w:val="003777E9"/>
    <w:rsid w:val="00377CCD"/>
    <w:rsid w:val="00377F16"/>
    <w:rsid w:val="00377FD8"/>
    <w:rsid w:val="0038057A"/>
    <w:rsid w:val="003808A2"/>
    <w:rsid w:val="003821D3"/>
    <w:rsid w:val="0038350E"/>
    <w:rsid w:val="00383A9D"/>
    <w:rsid w:val="003851D9"/>
    <w:rsid w:val="00386259"/>
    <w:rsid w:val="00386504"/>
    <w:rsid w:val="00387C3F"/>
    <w:rsid w:val="00391516"/>
    <w:rsid w:val="0039151D"/>
    <w:rsid w:val="0039436C"/>
    <w:rsid w:val="00394411"/>
    <w:rsid w:val="0039450F"/>
    <w:rsid w:val="003955C0"/>
    <w:rsid w:val="0039683A"/>
    <w:rsid w:val="003977C6"/>
    <w:rsid w:val="00397F49"/>
    <w:rsid w:val="003A1D3A"/>
    <w:rsid w:val="003A32C9"/>
    <w:rsid w:val="003A51AB"/>
    <w:rsid w:val="003A5ABC"/>
    <w:rsid w:val="003A5DFC"/>
    <w:rsid w:val="003A6017"/>
    <w:rsid w:val="003A66D9"/>
    <w:rsid w:val="003A6F0C"/>
    <w:rsid w:val="003A7985"/>
    <w:rsid w:val="003B1363"/>
    <w:rsid w:val="003B3606"/>
    <w:rsid w:val="003B4073"/>
    <w:rsid w:val="003B473C"/>
    <w:rsid w:val="003B6025"/>
    <w:rsid w:val="003C096C"/>
    <w:rsid w:val="003C12A7"/>
    <w:rsid w:val="003C224C"/>
    <w:rsid w:val="003C30FC"/>
    <w:rsid w:val="003C506B"/>
    <w:rsid w:val="003C6DC3"/>
    <w:rsid w:val="003C7265"/>
    <w:rsid w:val="003D156E"/>
    <w:rsid w:val="003D1601"/>
    <w:rsid w:val="003D3012"/>
    <w:rsid w:val="003D47FC"/>
    <w:rsid w:val="003D5481"/>
    <w:rsid w:val="003D5663"/>
    <w:rsid w:val="003D56B0"/>
    <w:rsid w:val="003D6DA5"/>
    <w:rsid w:val="003E078C"/>
    <w:rsid w:val="003E14E3"/>
    <w:rsid w:val="003E1A29"/>
    <w:rsid w:val="003E21FA"/>
    <w:rsid w:val="003E2749"/>
    <w:rsid w:val="003E4633"/>
    <w:rsid w:val="003E6922"/>
    <w:rsid w:val="003E7815"/>
    <w:rsid w:val="003F1430"/>
    <w:rsid w:val="003F16EA"/>
    <w:rsid w:val="004003CA"/>
    <w:rsid w:val="00400424"/>
    <w:rsid w:val="00401109"/>
    <w:rsid w:val="00401EE9"/>
    <w:rsid w:val="00405985"/>
    <w:rsid w:val="0040675A"/>
    <w:rsid w:val="0040744A"/>
    <w:rsid w:val="00407BFD"/>
    <w:rsid w:val="004138FF"/>
    <w:rsid w:val="00415CD4"/>
    <w:rsid w:val="00415EBE"/>
    <w:rsid w:val="004163BA"/>
    <w:rsid w:val="0042027F"/>
    <w:rsid w:val="0042279C"/>
    <w:rsid w:val="00423CA1"/>
    <w:rsid w:val="004247EB"/>
    <w:rsid w:val="00426981"/>
    <w:rsid w:val="00426B85"/>
    <w:rsid w:val="00426FD7"/>
    <w:rsid w:val="004318A0"/>
    <w:rsid w:val="00436BCC"/>
    <w:rsid w:val="0043732D"/>
    <w:rsid w:val="004377A1"/>
    <w:rsid w:val="00440DAE"/>
    <w:rsid w:val="004438AF"/>
    <w:rsid w:val="0044685A"/>
    <w:rsid w:val="00447E17"/>
    <w:rsid w:val="00450FF6"/>
    <w:rsid w:val="004526A6"/>
    <w:rsid w:val="004536BC"/>
    <w:rsid w:val="00453D9F"/>
    <w:rsid w:val="00456674"/>
    <w:rsid w:val="004573AE"/>
    <w:rsid w:val="00457FE6"/>
    <w:rsid w:val="00460E96"/>
    <w:rsid w:val="00461CA5"/>
    <w:rsid w:val="00462009"/>
    <w:rsid w:val="00462B14"/>
    <w:rsid w:val="00463089"/>
    <w:rsid w:val="004632F2"/>
    <w:rsid w:val="00464592"/>
    <w:rsid w:val="00464CAE"/>
    <w:rsid w:val="00464FAD"/>
    <w:rsid w:val="004651EA"/>
    <w:rsid w:val="00465578"/>
    <w:rsid w:val="00470892"/>
    <w:rsid w:val="004711C4"/>
    <w:rsid w:val="004714A2"/>
    <w:rsid w:val="0047276C"/>
    <w:rsid w:val="00472C91"/>
    <w:rsid w:val="00476E6F"/>
    <w:rsid w:val="00477434"/>
    <w:rsid w:val="004800CC"/>
    <w:rsid w:val="00481326"/>
    <w:rsid w:val="00482F73"/>
    <w:rsid w:val="00483A05"/>
    <w:rsid w:val="00485F98"/>
    <w:rsid w:val="00486FF1"/>
    <w:rsid w:val="00490B6C"/>
    <w:rsid w:val="0049152B"/>
    <w:rsid w:val="00492885"/>
    <w:rsid w:val="00492BEC"/>
    <w:rsid w:val="00493D57"/>
    <w:rsid w:val="0049723E"/>
    <w:rsid w:val="004974E0"/>
    <w:rsid w:val="004A20F8"/>
    <w:rsid w:val="004A222C"/>
    <w:rsid w:val="004A3090"/>
    <w:rsid w:val="004A30DD"/>
    <w:rsid w:val="004A31A8"/>
    <w:rsid w:val="004A384D"/>
    <w:rsid w:val="004A3C5F"/>
    <w:rsid w:val="004A4D30"/>
    <w:rsid w:val="004A6C69"/>
    <w:rsid w:val="004A7E66"/>
    <w:rsid w:val="004B08F6"/>
    <w:rsid w:val="004B0DF6"/>
    <w:rsid w:val="004B23CA"/>
    <w:rsid w:val="004B2A21"/>
    <w:rsid w:val="004B2BBD"/>
    <w:rsid w:val="004B4960"/>
    <w:rsid w:val="004B4ABF"/>
    <w:rsid w:val="004C39B4"/>
    <w:rsid w:val="004C5EDB"/>
    <w:rsid w:val="004C6D10"/>
    <w:rsid w:val="004C6E97"/>
    <w:rsid w:val="004C6F00"/>
    <w:rsid w:val="004D023F"/>
    <w:rsid w:val="004D06C2"/>
    <w:rsid w:val="004D4803"/>
    <w:rsid w:val="004D48C5"/>
    <w:rsid w:val="004D6370"/>
    <w:rsid w:val="004D724F"/>
    <w:rsid w:val="004D7F5A"/>
    <w:rsid w:val="004E010E"/>
    <w:rsid w:val="004E0247"/>
    <w:rsid w:val="004E0497"/>
    <w:rsid w:val="004E0A00"/>
    <w:rsid w:val="004E1B06"/>
    <w:rsid w:val="004E1D7A"/>
    <w:rsid w:val="004E2318"/>
    <w:rsid w:val="004E24D4"/>
    <w:rsid w:val="004E33B1"/>
    <w:rsid w:val="004E3ACE"/>
    <w:rsid w:val="004E4EC1"/>
    <w:rsid w:val="004E527A"/>
    <w:rsid w:val="004E74B6"/>
    <w:rsid w:val="004E7694"/>
    <w:rsid w:val="004E7DE5"/>
    <w:rsid w:val="004F09EB"/>
    <w:rsid w:val="004F146D"/>
    <w:rsid w:val="004F356D"/>
    <w:rsid w:val="004F3958"/>
    <w:rsid w:val="004F471E"/>
    <w:rsid w:val="004F5B90"/>
    <w:rsid w:val="004F6AD2"/>
    <w:rsid w:val="004F776A"/>
    <w:rsid w:val="004F78FA"/>
    <w:rsid w:val="00504262"/>
    <w:rsid w:val="00504717"/>
    <w:rsid w:val="00506D9E"/>
    <w:rsid w:val="00510B59"/>
    <w:rsid w:val="00511696"/>
    <w:rsid w:val="00514930"/>
    <w:rsid w:val="00515269"/>
    <w:rsid w:val="005155B4"/>
    <w:rsid w:val="005159AF"/>
    <w:rsid w:val="00516E81"/>
    <w:rsid w:val="005200FE"/>
    <w:rsid w:val="0052333E"/>
    <w:rsid w:val="0052706B"/>
    <w:rsid w:val="00527C22"/>
    <w:rsid w:val="005313D2"/>
    <w:rsid w:val="00531FAA"/>
    <w:rsid w:val="00535F9B"/>
    <w:rsid w:val="005367A7"/>
    <w:rsid w:val="005400A2"/>
    <w:rsid w:val="00541FFB"/>
    <w:rsid w:val="00542154"/>
    <w:rsid w:val="005427DE"/>
    <w:rsid w:val="00542DB0"/>
    <w:rsid w:val="00543505"/>
    <w:rsid w:val="00543B79"/>
    <w:rsid w:val="00544A1C"/>
    <w:rsid w:val="005459B0"/>
    <w:rsid w:val="005469B4"/>
    <w:rsid w:val="00546B9A"/>
    <w:rsid w:val="00547741"/>
    <w:rsid w:val="00550FF7"/>
    <w:rsid w:val="00552B2C"/>
    <w:rsid w:val="00553CDF"/>
    <w:rsid w:val="00553DC1"/>
    <w:rsid w:val="0055470E"/>
    <w:rsid w:val="00554C29"/>
    <w:rsid w:val="00556382"/>
    <w:rsid w:val="00556B73"/>
    <w:rsid w:val="005579BB"/>
    <w:rsid w:val="00557A8F"/>
    <w:rsid w:val="00562C35"/>
    <w:rsid w:val="00563648"/>
    <w:rsid w:val="0056520A"/>
    <w:rsid w:val="00565822"/>
    <w:rsid w:val="00570C8B"/>
    <w:rsid w:val="00570D72"/>
    <w:rsid w:val="005722B8"/>
    <w:rsid w:val="00572A77"/>
    <w:rsid w:val="00573CEC"/>
    <w:rsid w:val="00573D4F"/>
    <w:rsid w:val="005744C5"/>
    <w:rsid w:val="0057615C"/>
    <w:rsid w:val="00577207"/>
    <w:rsid w:val="00577B99"/>
    <w:rsid w:val="00580D18"/>
    <w:rsid w:val="00580D5B"/>
    <w:rsid w:val="00582B68"/>
    <w:rsid w:val="005843F2"/>
    <w:rsid w:val="005858E3"/>
    <w:rsid w:val="0058688D"/>
    <w:rsid w:val="00586BFA"/>
    <w:rsid w:val="005911A7"/>
    <w:rsid w:val="00593701"/>
    <w:rsid w:val="0059414C"/>
    <w:rsid w:val="005970E8"/>
    <w:rsid w:val="00597867"/>
    <w:rsid w:val="005A0032"/>
    <w:rsid w:val="005A04EB"/>
    <w:rsid w:val="005A26C2"/>
    <w:rsid w:val="005A2CEE"/>
    <w:rsid w:val="005A51C9"/>
    <w:rsid w:val="005A5ECA"/>
    <w:rsid w:val="005A699F"/>
    <w:rsid w:val="005A78A1"/>
    <w:rsid w:val="005B0ACC"/>
    <w:rsid w:val="005B0B79"/>
    <w:rsid w:val="005B427B"/>
    <w:rsid w:val="005B6234"/>
    <w:rsid w:val="005B6D72"/>
    <w:rsid w:val="005B6E32"/>
    <w:rsid w:val="005C1781"/>
    <w:rsid w:val="005C206A"/>
    <w:rsid w:val="005C2E33"/>
    <w:rsid w:val="005C57E4"/>
    <w:rsid w:val="005C60E6"/>
    <w:rsid w:val="005C6FDC"/>
    <w:rsid w:val="005C7195"/>
    <w:rsid w:val="005D5AF0"/>
    <w:rsid w:val="005D6DA6"/>
    <w:rsid w:val="005D71F9"/>
    <w:rsid w:val="005E136E"/>
    <w:rsid w:val="005E1624"/>
    <w:rsid w:val="005E51FA"/>
    <w:rsid w:val="005F08E9"/>
    <w:rsid w:val="005F28B9"/>
    <w:rsid w:val="005F390A"/>
    <w:rsid w:val="005F3BB7"/>
    <w:rsid w:val="005F48B7"/>
    <w:rsid w:val="005F4EFB"/>
    <w:rsid w:val="005F512B"/>
    <w:rsid w:val="005F6D1A"/>
    <w:rsid w:val="005F7CA9"/>
    <w:rsid w:val="0060024C"/>
    <w:rsid w:val="006010B6"/>
    <w:rsid w:val="0060250B"/>
    <w:rsid w:val="006026D2"/>
    <w:rsid w:val="00603144"/>
    <w:rsid w:val="00604F50"/>
    <w:rsid w:val="00604FF4"/>
    <w:rsid w:val="00605225"/>
    <w:rsid w:val="00605402"/>
    <w:rsid w:val="006104E8"/>
    <w:rsid w:val="00611C74"/>
    <w:rsid w:val="00615584"/>
    <w:rsid w:val="006214B2"/>
    <w:rsid w:val="00623629"/>
    <w:rsid w:val="00623BAE"/>
    <w:rsid w:val="006248E5"/>
    <w:rsid w:val="00625AAE"/>
    <w:rsid w:val="006268AE"/>
    <w:rsid w:val="006272A6"/>
    <w:rsid w:val="00631243"/>
    <w:rsid w:val="006329AF"/>
    <w:rsid w:val="00632B67"/>
    <w:rsid w:val="00633006"/>
    <w:rsid w:val="00633DD2"/>
    <w:rsid w:val="006359B5"/>
    <w:rsid w:val="0063602B"/>
    <w:rsid w:val="00637C40"/>
    <w:rsid w:val="00640B4E"/>
    <w:rsid w:val="00641760"/>
    <w:rsid w:val="0064270F"/>
    <w:rsid w:val="00642826"/>
    <w:rsid w:val="006432C6"/>
    <w:rsid w:val="006460FF"/>
    <w:rsid w:val="00650F8A"/>
    <w:rsid w:val="00653022"/>
    <w:rsid w:val="00654551"/>
    <w:rsid w:val="00654FC2"/>
    <w:rsid w:val="00660E88"/>
    <w:rsid w:val="00661120"/>
    <w:rsid w:val="00661DBE"/>
    <w:rsid w:val="006635F1"/>
    <w:rsid w:val="00666251"/>
    <w:rsid w:val="006679B4"/>
    <w:rsid w:val="00667DEC"/>
    <w:rsid w:val="0067466D"/>
    <w:rsid w:val="00677428"/>
    <w:rsid w:val="0068042B"/>
    <w:rsid w:val="0068204A"/>
    <w:rsid w:val="00683F55"/>
    <w:rsid w:val="0068564C"/>
    <w:rsid w:val="00685956"/>
    <w:rsid w:val="006868E5"/>
    <w:rsid w:val="00687CE5"/>
    <w:rsid w:val="006907BF"/>
    <w:rsid w:val="00690819"/>
    <w:rsid w:val="00690A53"/>
    <w:rsid w:val="00690A85"/>
    <w:rsid w:val="00690C62"/>
    <w:rsid w:val="00691C5F"/>
    <w:rsid w:val="00692300"/>
    <w:rsid w:val="006939FD"/>
    <w:rsid w:val="006958CE"/>
    <w:rsid w:val="00696162"/>
    <w:rsid w:val="006962F1"/>
    <w:rsid w:val="006A2435"/>
    <w:rsid w:val="006A3FC0"/>
    <w:rsid w:val="006A4EDD"/>
    <w:rsid w:val="006A55B0"/>
    <w:rsid w:val="006A6202"/>
    <w:rsid w:val="006A74A3"/>
    <w:rsid w:val="006A78EB"/>
    <w:rsid w:val="006B371F"/>
    <w:rsid w:val="006B3B60"/>
    <w:rsid w:val="006B413E"/>
    <w:rsid w:val="006B5E9F"/>
    <w:rsid w:val="006B61BF"/>
    <w:rsid w:val="006B68D3"/>
    <w:rsid w:val="006B69F5"/>
    <w:rsid w:val="006B7594"/>
    <w:rsid w:val="006C028F"/>
    <w:rsid w:val="006C5048"/>
    <w:rsid w:val="006C60BC"/>
    <w:rsid w:val="006D1180"/>
    <w:rsid w:val="006D151F"/>
    <w:rsid w:val="006D171E"/>
    <w:rsid w:val="006D6CED"/>
    <w:rsid w:val="006D7106"/>
    <w:rsid w:val="006E3D38"/>
    <w:rsid w:val="006F166D"/>
    <w:rsid w:val="006F1D8C"/>
    <w:rsid w:val="006F2F76"/>
    <w:rsid w:val="006F526E"/>
    <w:rsid w:val="006F595A"/>
    <w:rsid w:val="006F7E78"/>
    <w:rsid w:val="006F7FEF"/>
    <w:rsid w:val="00702929"/>
    <w:rsid w:val="00704E99"/>
    <w:rsid w:val="0071567B"/>
    <w:rsid w:val="0071660A"/>
    <w:rsid w:val="0071672C"/>
    <w:rsid w:val="00717036"/>
    <w:rsid w:val="007227A9"/>
    <w:rsid w:val="007231F1"/>
    <w:rsid w:val="00725805"/>
    <w:rsid w:val="00725AEC"/>
    <w:rsid w:val="00730734"/>
    <w:rsid w:val="00730B5A"/>
    <w:rsid w:val="00732157"/>
    <w:rsid w:val="00732C3E"/>
    <w:rsid w:val="00732E44"/>
    <w:rsid w:val="007356F2"/>
    <w:rsid w:val="00737D3B"/>
    <w:rsid w:val="00740969"/>
    <w:rsid w:val="00742C71"/>
    <w:rsid w:val="00742C9A"/>
    <w:rsid w:val="0074540D"/>
    <w:rsid w:val="007463AC"/>
    <w:rsid w:val="00746490"/>
    <w:rsid w:val="00751D1A"/>
    <w:rsid w:val="00754A85"/>
    <w:rsid w:val="00755465"/>
    <w:rsid w:val="00760C9F"/>
    <w:rsid w:val="0076102A"/>
    <w:rsid w:val="00762B8D"/>
    <w:rsid w:val="007649F3"/>
    <w:rsid w:val="0076601F"/>
    <w:rsid w:val="00771CA2"/>
    <w:rsid w:val="00772D4A"/>
    <w:rsid w:val="0077334D"/>
    <w:rsid w:val="00774F53"/>
    <w:rsid w:val="007761CA"/>
    <w:rsid w:val="00776C87"/>
    <w:rsid w:val="00780F0F"/>
    <w:rsid w:val="007820C1"/>
    <w:rsid w:val="00785ED5"/>
    <w:rsid w:val="007906C1"/>
    <w:rsid w:val="00791E4A"/>
    <w:rsid w:val="0079247B"/>
    <w:rsid w:val="007939FB"/>
    <w:rsid w:val="00794C37"/>
    <w:rsid w:val="0079519E"/>
    <w:rsid w:val="007973BB"/>
    <w:rsid w:val="007A3FFF"/>
    <w:rsid w:val="007A7205"/>
    <w:rsid w:val="007B0BE7"/>
    <w:rsid w:val="007B120C"/>
    <w:rsid w:val="007B1649"/>
    <w:rsid w:val="007B1B06"/>
    <w:rsid w:val="007B2FCC"/>
    <w:rsid w:val="007B34D7"/>
    <w:rsid w:val="007B46CA"/>
    <w:rsid w:val="007B6444"/>
    <w:rsid w:val="007C0725"/>
    <w:rsid w:val="007C1A73"/>
    <w:rsid w:val="007C21ED"/>
    <w:rsid w:val="007C3D28"/>
    <w:rsid w:val="007C5214"/>
    <w:rsid w:val="007C55EE"/>
    <w:rsid w:val="007D3575"/>
    <w:rsid w:val="007D3586"/>
    <w:rsid w:val="007D66DB"/>
    <w:rsid w:val="007D779F"/>
    <w:rsid w:val="007E1D73"/>
    <w:rsid w:val="007E2420"/>
    <w:rsid w:val="007E2C82"/>
    <w:rsid w:val="007E3246"/>
    <w:rsid w:val="007E38DC"/>
    <w:rsid w:val="007E5572"/>
    <w:rsid w:val="007E5D4A"/>
    <w:rsid w:val="007E68B6"/>
    <w:rsid w:val="007E6A1B"/>
    <w:rsid w:val="007F109B"/>
    <w:rsid w:val="007F235A"/>
    <w:rsid w:val="007F2FAF"/>
    <w:rsid w:val="007F30A5"/>
    <w:rsid w:val="007F432E"/>
    <w:rsid w:val="007F6049"/>
    <w:rsid w:val="007F7E79"/>
    <w:rsid w:val="008043FE"/>
    <w:rsid w:val="00805126"/>
    <w:rsid w:val="00805CAB"/>
    <w:rsid w:val="0080793A"/>
    <w:rsid w:val="0081249E"/>
    <w:rsid w:val="00812F15"/>
    <w:rsid w:val="008136B4"/>
    <w:rsid w:val="00815559"/>
    <w:rsid w:val="0081621C"/>
    <w:rsid w:val="0081646E"/>
    <w:rsid w:val="0082098D"/>
    <w:rsid w:val="0082125D"/>
    <w:rsid w:val="0082313C"/>
    <w:rsid w:val="00824F5F"/>
    <w:rsid w:val="00825277"/>
    <w:rsid w:val="00826067"/>
    <w:rsid w:val="008269C0"/>
    <w:rsid w:val="00827D48"/>
    <w:rsid w:val="00827ED0"/>
    <w:rsid w:val="00827FDE"/>
    <w:rsid w:val="008319AD"/>
    <w:rsid w:val="00832FDE"/>
    <w:rsid w:val="00833660"/>
    <w:rsid w:val="00834245"/>
    <w:rsid w:val="00834B6B"/>
    <w:rsid w:val="00835D9F"/>
    <w:rsid w:val="008370BF"/>
    <w:rsid w:val="00841594"/>
    <w:rsid w:val="00841727"/>
    <w:rsid w:val="00841CE0"/>
    <w:rsid w:val="0084385F"/>
    <w:rsid w:val="00844A37"/>
    <w:rsid w:val="00845539"/>
    <w:rsid w:val="00845E9F"/>
    <w:rsid w:val="008462D1"/>
    <w:rsid w:val="00847CA4"/>
    <w:rsid w:val="0085141A"/>
    <w:rsid w:val="008518D9"/>
    <w:rsid w:val="00853CCF"/>
    <w:rsid w:val="00856A61"/>
    <w:rsid w:val="00856A72"/>
    <w:rsid w:val="00860EF5"/>
    <w:rsid w:val="00861E38"/>
    <w:rsid w:val="0086439D"/>
    <w:rsid w:val="0086639B"/>
    <w:rsid w:val="00867B87"/>
    <w:rsid w:val="0087310F"/>
    <w:rsid w:val="0087766D"/>
    <w:rsid w:val="00877B57"/>
    <w:rsid w:val="00877E81"/>
    <w:rsid w:val="00880F1D"/>
    <w:rsid w:val="00881089"/>
    <w:rsid w:val="00881245"/>
    <w:rsid w:val="00881B8A"/>
    <w:rsid w:val="008822ED"/>
    <w:rsid w:val="00884CDB"/>
    <w:rsid w:val="00884DC5"/>
    <w:rsid w:val="00887507"/>
    <w:rsid w:val="008878D1"/>
    <w:rsid w:val="00890338"/>
    <w:rsid w:val="00890466"/>
    <w:rsid w:val="008906A3"/>
    <w:rsid w:val="008915D6"/>
    <w:rsid w:val="00892087"/>
    <w:rsid w:val="00893732"/>
    <w:rsid w:val="008950BF"/>
    <w:rsid w:val="0089518C"/>
    <w:rsid w:val="00896B1C"/>
    <w:rsid w:val="0089762B"/>
    <w:rsid w:val="008A0890"/>
    <w:rsid w:val="008A4630"/>
    <w:rsid w:val="008A60AA"/>
    <w:rsid w:val="008A7AB4"/>
    <w:rsid w:val="008A7ED0"/>
    <w:rsid w:val="008B026B"/>
    <w:rsid w:val="008B1298"/>
    <w:rsid w:val="008B3A7E"/>
    <w:rsid w:val="008B3B96"/>
    <w:rsid w:val="008B3C85"/>
    <w:rsid w:val="008B4313"/>
    <w:rsid w:val="008B65F2"/>
    <w:rsid w:val="008B748A"/>
    <w:rsid w:val="008C0721"/>
    <w:rsid w:val="008C169A"/>
    <w:rsid w:val="008C3554"/>
    <w:rsid w:val="008C3FD7"/>
    <w:rsid w:val="008C6EE2"/>
    <w:rsid w:val="008C7738"/>
    <w:rsid w:val="008D0084"/>
    <w:rsid w:val="008D1704"/>
    <w:rsid w:val="008D258B"/>
    <w:rsid w:val="008D2F8D"/>
    <w:rsid w:val="008D3174"/>
    <w:rsid w:val="008D65F7"/>
    <w:rsid w:val="008D6C87"/>
    <w:rsid w:val="008D7565"/>
    <w:rsid w:val="008E20B6"/>
    <w:rsid w:val="008E21A9"/>
    <w:rsid w:val="008E25DD"/>
    <w:rsid w:val="008E27D2"/>
    <w:rsid w:val="008E2E70"/>
    <w:rsid w:val="008E3CC9"/>
    <w:rsid w:val="008E480E"/>
    <w:rsid w:val="008E535D"/>
    <w:rsid w:val="008E7579"/>
    <w:rsid w:val="008F1ECD"/>
    <w:rsid w:val="008F2278"/>
    <w:rsid w:val="008F4A3A"/>
    <w:rsid w:val="008F53DC"/>
    <w:rsid w:val="008F5ACB"/>
    <w:rsid w:val="008F5FEE"/>
    <w:rsid w:val="008F6ADB"/>
    <w:rsid w:val="00900635"/>
    <w:rsid w:val="00900817"/>
    <w:rsid w:val="0090132C"/>
    <w:rsid w:val="00902430"/>
    <w:rsid w:val="00903703"/>
    <w:rsid w:val="009054DE"/>
    <w:rsid w:val="00905F52"/>
    <w:rsid w:val="009067C3"/>
    <w:rsid w:val="009117E8"/>
    <w:rsid w:val="009136A1"/>
    <w:rsid w:val="00914394"/>
    <w:rsid w:val="0091757B"/>
    <w:rsid w:val="0092116E"/>
    <w:rsid w:val="00924F5D"/>
    <w:rsid w:val="0092620D"/>
    <w:rsid w:val="009325C2"/>
    <w:rsid w:val="00932877"/>
    <w:rsid w:val="009328E0"/>
    <w:rsid w:val="00933232"/>
    <w:rsid w:val="0093490B"/>
    <w:rsid w:val="0093538D"/>
    <w:rsid w:val="00943DCF"/>
    <w:rsid w:val="0094415C"/>
    <w:rsid w:val="00944DB3"/>
    <w:rsid w:val="00945971"/>
    <w:rsid w:val="00946106"/>
    <w:rsid w:val="00947924"/>
    <w:rsid w:val="00947EC4"/>
    <w:rsid w:val="009506E2"/>
    <w:rsid w:val="00950A09"/>
    <w:rsid w:val="00953B63"/>
    <w:rsid w:val="009542E0"/>
    <w:rsid w:val="00956308"/>
    <w:rsid w:val="009606F7"/>
    <w:rsid w:val="00960798"/>
    <w:rsid w:val="00960983"/>
    <w:rsid w:val="00963772"/>
    <w:rsid w:val="009658CB"/>
    <w:rsid w:val="009713E5"/>
    <w:rsid w:val="009715F2"/>
    <w:rsid w:val="0097170C"/>
    <w:rsid w:val="00972614"/>
    <w:rsid w:val="009749BF"/>
    <w:rsid w:val="0097515A"/>
    <w:rsid w:val="0097568B"/>
    <w:rsid w:val="0097603D"/>
    <w:rsid w:val="009773C8"/>
    <w:rsid w:val="0097743E"/>
    <w:rsid w:val="00980000"/>
    <w:rsid w:val="00984613"/>
    <w:rsid w:val="009853FF"/>
    <w:rsid w:val="00987016"/>
    <w:rsid w:val="00987FCA"/>
    <w:rsid w:val="00991727"/>
    <w:rsid w:val="00991B8B"/>
    <w:rsid w:val="009922A2"/>
    <w:rsid w:val="00997B38"/>
    <w:rsid w:val="009A1F15"/>
    <w:rsid w:val="009A504E"/>
    <w:rsid w:val="009A69F8"/>
    <w:rsid w:val="009B02D9"/>
    <w:rsid w:val="009B0DBD"/>
    <w:rsid w:val="009B179A"/>
    <w:rsid w:val="009B28F8"/>
    <w:rsid w:val="009B7420"/>
    <w:rsid w:val="009C0A49"/>
    <w:rsid w:val="009C1940"/>
    <w:rsid w:val="009C1AAD"/>
    <w:rsid w:val="009C4584"/>
    <w:rsid w:val="009C5072"/>
    <w:rsid w:val="009D0571"/>
    <w:rsid w:val="009D35BF"/>
    <w:rsid w:val="009D36B4"/>
    <w:rsid w:val="009D64C8"/>
    <w:rsid w:val="009D68A0"/>
    <w:rsid w:val="009D6DBF"/>
    <w:rsid w:val="009D7D76"/>
    <w:rsid w:val="009E01A8"/>
    <w:rsid w:val="009E21AE"/>
    <w:rsid w:val="009E234B"/>
    <w:rsid w:val="009E3C1D"/>
    <w:rsid w:val="009E4C5C"/>
    <w:rsid w:val="009E6394"/>
    <w:rsid w:val="009E6752"/>
    <w:rsid w:val="009E752C"/>
    <w:rsid w:val="009F0A6F"/>
    <w:rsid w:val="009F1D81"/>
    <w:rsid w:val="009F4E52"/>
    <w:rsid w:val="009F68A9"/>
    <w:rsid w:val="009F7142"/>
    <w:rsid w:val="009F7EB9"/>
    <w:rsid w:val="00A0009A"/>
    <w:rsid w:val="00A0102D"/>
    <w:rsid w:val="00A013E8"/>
    <w:rsid w:val="00A04356"/>
    <w:rsid w:val="00A0545A"/>
    <w:rsid w:val="00A05F7D"/>
    <w:rsid w:val="00A07460"/>
    <w:rsid w:val="00A07DB7"/>
    <w:rsid w:val="00A1661C"/>
    <w:rsid w:val="00A16B52"/>
    <w:rsid w:val="00A17F81"/>
    <w:rsid w:val="00A207A9"/>
    <w:rsid w:val="00A23FD3"/>
    <w:rsid w:val="00A24913"/>
    <w:rsid w:val="00A25923"/>
    <w:rsid w:val="00A26084"/>
    <w:rsid w:val="00A26EDA"/>
    <w:rsid w:val="00A303F9"/>
    <w:rsid w:val="00A31288"/>
    <w:rsid w:val="00A31A77"/>
    <w:rsid w:val="00A34B11"/>
    <w:rsid w:val="00A35ABE"/>
    <w:rsid w:val="00A3628C"/>
    <w:rsid w:val="00A41A4F"/>
    <w:rsid w:val="00A41B5D"/>
    <w:rsid w:val="00A432FA"/>
    <w:rsid w:val="00A43AD3"/>
    <w:rsid w:val="00A452E4"/>
    <w:rsid w:val="00A461C9"/>
    <w:rsid w:val="00A53B1A"/>
    <w:rsid w:val="00A54AF0"/>
    <w:rsid w:val="00A562AD"/>
    <w:rsid w:val="00A562C8"/>
    <w:rsid w:val="00A56307"/>
    <w:rsid w:val="00A57108"/>
    <w:rsid w:val="00A64054"/>
    <w:rsid w:val="00A65D20"/>
    <w:rsid w:val="00A66F75"/>
    <w:rsid w:val="00A71BDF"/>
    <w:rsid w:val="00A720FF"/>
    <w:rsid w:val="00A8030B"/>
    <w:rsid w:val="00A812A3"/>
    <w:rsid w:val="00A83FAB"/>
    <w:rsid w:val="00A85349"/>
    <w:rsid w:val="00A862A1"/>
    <w:rsid w:val="00A87AFE"/>
    <w:rsid w:val="00A908A9"/>
    <w:rsid w:val="00A94738"/>
    <w:rsid w:val="00A95A7F"/>
    <w:rsid w:val="00A96953"/>
    <w:rsid w:val="00AA015C"/>
    <w:rsid w:val="00AA068C"/>
    <w:rsid w:val="00AA15FE"/>
    <w:rsid w:val="00AA4590"/>
    <w:rsid w:val="00AA55A2"/>
    <w:rsid w:val="00AA5619"/>
    <w:rsid w:val="00AA5F54"/>
    <w:rsid w:val="00AB0369"/>
    <w:rsid w:val="00AB082C"/>
    <w:rsid w:val="00AB2A15"/>
    <w:rsid w:val="00AB3372"/>
    <w:rsid w:val="00AB3D9A"/>
    <w:rsid w:val="00AB4D00"/>
    <w:rsid w:val="00AB60DF"/>
    <w:rsid w:val="00AB60EF"/>
    <w:rsid w:val="00AC10C6"/>
    <w:rsid w:val="00AC18BE"/>
    <w:rsid w:val="00AC23F2"/>
    <w:rsid w:val="00AC28C8"/>
    <w:rsid w:val="00AC358C"/>
    <w:rsid w:val="00AC38EC"/>
    <w:rsid w:val="00AC556C"/>
    <w:rsid w:val="00AC56F2"/>
    <w:rsid w:val="00AC5C0D"/>
    <w:rsid w:val="00AC5EAF"/>
    <w:rsid w:val="00AC63C2"/>
    <w:rsid w:val="00AC680F"/>
    <w:rsid w:val="00AC7916"/>
    <w:rsid w:val="00AC79EB"/>
    <w:rsid w:val="00AD112C"/>
    <w:rsid w:val="00AD1167"/>
    <w:rsid w:val="00AD1A93"/>
    <w:rsid w:val="00AD3EE4"/>
    <w:rsid w:val="00AD537D"/>
    <w:rsid w:val="00AD53C2"/>
    <w:rsid w:val="00AD5C27"/>
    <w:rsid w:val="00AD5F67"/>
    <w:rsid w:val="00AD63F4"/>
    <w:rsid w:val="00AD67DD"/>
    <w:rsid w:val="00AD747B"/>
    <w:rsid w:val="00AD7705"/>
    <w:rsid w:val="00AD7726"/>
    <w:rsid w:val="00AD7CAF"/>
    <w:rsid w:val="00AE1F69"/>
    <w:rsid w:val="00AE2CE1"/>
    <w:rsid w:val="00AE3B1A"/>
    <w:rsid w:val="00AE3CCA"/>
    <w:rsid w:val="00AE3E2A"/>
    <w:rsid w:val="00AE43A8"/>
    <w:rsid w:val="00AE5E3A"/>
    <w:rsid w:val="00AE66C4"/>
    <w:rsid w:val="00AE67B9"/>
    <w:rsid w:val="00AE687D"/>
    <w:rsid w:val="00AF077F"/>
    <w:rsid w:val="00AF187A"/>
    <w:rsid w:val="00AF2BF6"/>
    <w:rsid w:val="00AF2ECF"/>
    <w:rsid w:val="00AF3849"/>
    <w:rsid w:val="00AF65DD"/>
    <w:rsid w:val="00AF7A79"/>
    <w:rsid w:val="00B01CEA"/>
    <w:rsid w:val="00B027AB"/>
    <w:rsid w:val="00B03098"/>
    <w:rsid w:val="00B03462"/>
    <w:rsid w:val="00B0570E"/>
    <w:rsid w:val="00B104B1"/>
    <w:rsid w:val="00B11037"/>
    <w:rsid w:val="00B1192B"/>
    <w:rsid w:val="00B13E8A"/>
    <w:rsid w:val="00B14B95"/>
    <w:rsid w:val="00B15250"/>
    <w:rsid w:val="00B15660"/>
    <w:rsid w:val="00B15C96"/>
    <w:rsid w:val="00B16E13"/>
    <w:rsid w:val="00B17BEB"/>
    <w:rsid w:val="00B20CFB"/>
    <w:rsid w:val="00B21D58"/>
    <w:rsid w:val="00B23B4C"/>
    <w:rsid w:val="00B24307"/>
    <w:rsid w:val="00B2553A"/>
    <w:rsid w:val="00B25F95"/>
    <w:rsid w:val="00B27D1F"/>
    <w:rsid w:val="00B31706"/>
    <w:rsid w:val="00B335B5"/>
    <w:rsid w:val="00B345CB"/>
    <w:rsid w:val="00B345DB"/>
    <w:rsid w:val="00B35197"/>
    <w:rsid w:val="00B37563"/>
    <w:rsid w:val="00B37C0C"/>
    <w:rsid w:val="00B42E84"/>
    <w:rsid w:val="00B45BFE"/>
    <w:rsid w:val="00B465CD"/>
    <w:rsid w:val="00B47197"/>
    <w:rsid w:val="00B474B4"/>
    <w:rsid w:val="00B50338"/>
    <w:rsid w:val="00B50979"/>
    <w:rsid w:val="00B51279"/>
    <w:rsid w:val="00B5208A"/>
    <w:rsid w:val="00B5339C"/>
    <w:rsid w:val="00B535CA"/>
    <w:rsid w:val="00B545F6"/>
    <w:rsid w:val="00B5548F"/>
    <w:rsid w:val="00B556C6"/>
    <w:rsid w:val="00B55A33"/>
    <w:rsid w:val="00B565BC"/>
    <w:rsid w:val="00B60ABE"/>
    <w:rsid w:val="00B61437"/>
    <w:rsid w:val="00B621CA"/>
    <w:rsid w:val="00B62688"/>
    <w:rsid w:val="00B62BA8"/>
    <w:rsid w:val="00B63E87"/>
    <w:rsid w:val="00B647B4"/>
    <w:rsid w:val="00B65645"/>
    <w:rsid w:val="00B6748D"/>
    <w:rsid w:val="00B67AC9"/>
    <w:rsid w:val="00B703CE"/>
    <w:rsid w:val="00B70432"/>
    <w:rsid w:val="00B70C05"/>
    <w:rsid w:val="00B71F4A"/>
    <w:rsid w:val="00B72412"/>
    <w:rsid w:val="00B74E36"/>
    <w:rsid w:val="00B75A11"/>
    <w:rsid w:val="00B81FD0"/>
    <w:rsid w:val="00B823CD"/>
    <w:rsid w:val="00B828E0"/>
    <w:rsid w:val="00B82A4F"/>
    <w:rsid w:val="00B8387D"/>
    <w:rsid w:val="00B84447"/>
    <w:rsid w:val="00B92921"/>
    <w:rsid w:val="00B94D5F"/>
    <w:rsid w:val="00B94E2A"/>
    <w:rsid w:val="00B95299"/>
    <w:rsid w:val="00B95D14"/>
    <w:rsid w:val="00B95E15"/>
    <w:rsid w:val="00B971B4"/>
    <w:rsid w:val="00BA018A"/>
    <w:rsid w:val="00BA22EE"/>
    <w:rsid w:val="00BA249D"/>
    <w:rsid w:val="00BA45B9"/>
    <w:rsid w:val="00BA4BD8"/>
    <w:rsid w:val="00BA55A0"/>
    <w:rsid w:val="00BB013B"/>
    <w:rsid w:val="00BB05CB"/>
    <w:rsid w:val="00BB06F9"/>
    <w:rsid w:val="00BB1552"/>
    <w:rsid w:val="00BB2475"/>
    <w:rsid w:val="00BB2810"/>
    <w:rsid w:val="00BB4F19"/>
    <w:rsid w:val="00BB5ACE"/>
    <w:rsid w:val="00BB69E8"/>
    <w:rsid w:val="00BC12E6"/>
    <w:rsid w:val="00BC1F59"/>
    <w:rsid w:val="00BC4A72"/>
    <w:rsid w:val="00BC4DEB"/>
    <w:rsid w:val="00BC627E"/>
    <w:rsid w:val="00BC6C27"/>
    <w:rsid w:val="00BD0844"/>
    <w:rsid w:val="00BD164B"/>
    <w:rsid w:val="00BD3F88"/>
    <w:rsid w:val="00BD4449"/>
    <w:rsid w:val="00BD47FA"/>
    <w:rsid w:val="00BD497E"/>
    <w:rsid w:val="00BD68E3"/>
    <w:rsid w:val="00BE0C7F"/>
    <w:rsid w:val="00BE2C04"/>
    <w:rsid w:val="00BE3659"/>
    <w:rsid w:val="00BE37B1"/>
    <w:rsid w:val="00BE3DE8"/>
    <w:rsid w:val="00BE7CAC"/>
    <w:rsid w:val="00BF1FFA"/>
    <w:rsid w:val="00BF2875"/>
    <w:rsid w:val="00BF2A64"/>
    <w:rsid w:val="00BF4DC1"/>
    <w:rsid w:val="00BF5B4D"/>
    <w:rsid w:val="00BF7301"/>
    <w:rsid w:val="00C00C38"/>
    <w:rsid w:val="00C01EA7"/>
    <w:rsid w:val="00C026C9"/>
    <w:rsid w:val="00C0787E"/>
    <w:rsid w:val="00C07FFC"/>
    <w:rsid w:val="00C10AEB"/>
    <w:rsid w:val="00C124E7"/>
    <w:rsid w:val="00C140FE"/>
    <w:rsid w:val="00C15C80"/>
    <w:rsid w:val="00C17B4A"/>
    <w:rsid w:val="00C20416"/>
    <w:rsid w:val="00C230D6"/>
    <w:rsid w:val="00C237F0"/>
    <w:rsid w:val="00C248DD"/>
    <w:rsid w:val="00C33863"/>
    <w:rsid w:val="00C338AE"/>
    <w:rsid w:val="00C34893"/>
    <w:rsid w:val="00C35077"/>
    <w:rsid w:val="00C355C0"/>
    <w:rsid w:val="00C357B8"/>
    <w:rsid w:val="00C36375"/>
    <w:rsid w:val="00C404F5"/>
    <w:rsid w:val="00C42915"/>
    <w:rsid w:val="00C4325F"/>
    <w:rsid w:val="00C45ED6"/>
    <w:rsid w:val="00C51EAC"/>
    <w:rsid w:val="00C53FD3"/>
    <w:rsid w:val="00C55122"/>
    <w:rsid w:val="00C55567"/>
    <w:rsid w:val="00C561A0"/>
    <w:rsid w:val="00C57A3F"/>
    <w:rsid w:val="00C63A46"/>
    <w:rsid w:val="00C63BA6"/>
    <w:rsid w:val="00C63D12"/>
    <w:rsid w:val="00C64BC9"/>
    <w:rsid w:val="00C66157"/>
    <w:rsid w:val="00C662CA"/>
    <w:rsid w:val="00C66CDB"/>
    <w:rsid w:val="00C67373"/>
    <w:rsid w:val="00C72688"/>
    <w:rsid w:val="00C728AE"/>
    <w:rsid w:val="00C76948"/>
    <w:rsid w:val="00C76DE1"/>
    <w:rsid w:val="00C80C4D"/>
    <w:rsid w:val="00C83778"/>
    <w:rsid w:val="00C83FAE"/>
    <w:rsid w:val="00C84057"/>
    <w:rsid w:val="00C84CC1"/>
    <w:rsid w:val="00C84DAA"/>
    <w:rsid w:val="00C85F0A"/>
    <w:rsid w:val="00C874E3"/>
    <w:rsid w:val="00C8764D"/>
    <w:rsid w:val="00C87969"/>
    <w:rsid w:val="00C87FB8"/>
    <w:rsid w:val="00C90D78"/>
    <w:rsid w:val="00C92933"/>
    <w:rsid w:val="00C935A5"/>
    <w:rsid w:val="00C9385D"/>
    <w:rsid w:val="00C93FB1"/>
    <w:rsid w:val="00C948A3"/>
    <w:rsid w:val="00CA0364"/>
    <w:rsid w:val="00CA0C66"/>
    <w:rsid w:val="00CA16FA"/>
    <w:rsid w:val="00CA2FDB"/>
    <w:rsid w:val="00CA3273"/>
    <w:rsid w:val="00CA39C1"/>
    <w:rsid w:val="00CA414F"/>
    <w:rsid w:val="00CA4A1B"/>
    <w:rsid w:val="00CA4B6D"/>
    <w:rsid w:val="00CB0D02"/>
    <w:rsid w:val="00CB28CF"/>
    <w:rsid w:val="00CB34DB"/>
    <w:rsid w:val="00CB5523"/>
    <w:rsid w:val="00CB61E7"/>
    <w:rsid w:val="00CB6563"/>
    <w:rsid w:val="00CC1F10"/>
    <w:rsid w:val="00CC53D2"/>
    <w:rsid w:val="00CC603C"/>
    <w:rsid w:val="00CC67E0"/>
    <w:rsid w:val="00CD0602"/>
    <w:rsid w:val="00CD0A9C"/>
    <w:rsid w:val="00CD16F8"/>
    <w:rsid w:val="00CD1C81"/>
    <w:rsid w:val="00CD2A42"/>
    <w:rsid w:val="00CD3ADE"/>
    <w:rsid w:val="00CD3BF4"/>
    <w:rsid w:val="00CD5C76"/>
    <w:rsid w:val="00CD5CD7"/>
    <w:rsid w:val="00CD5D5E"/>
    <w:rsid w:val="00CD60AB"/>
    <w:rsid w:val="00CD743B"/>
    <w:rsid w:val="00CE15BA"/>
    <w:rsid w:val="00CE1824"/>
    <w:rsid w:val="00CE18A9"/>
    <w:rsid w:val="00CE459A"/>
    <w:rsid w:val="00CE4BC3"/>
    <w:rsid w:val="00CE521A"/>
    <w:rsid w:val="00CE6B67"/>
    <w:rsid w:val="00CE7F85"/>
    <w:rsid w:val="00CF27D5"/>
    <w:rsid w:val="00CF415F"/>
    <w:rsid w:val="00CF6D08"/>
    <w:rsid w:val="00D00EAA"/>
    <w:rsid w:val="00D0105E"/>
    <w:rsid w:val="00D01C37"/>
    <w:rsid w:val="00D0320F"/>
    <w:rsid w:val="00D04173"/>
    <w:rsid w:val="00D04E53"/>
    <w:rsid w:val="00D05CB7"/>
    <w:rsid w:val="00D05F02"/>
    <w:rsid w:val="00D106CF"/>
    <w:rsid w:val="00D1093F"/>
    <w:rsid w:val="00D10E47"/>
    <w:rsid w:val="00D113F3"/>
    <w:rsid w:val="00D11D78"/>
    <w:rsid w:val="00D12090"/>
    <w:rsid w:val="00D13572"/>
    <w:rsid w:val="00D1528E"/>
    <w:rsid w:val="00D15851"/>
    <w:rsid w:val="00D15ECA"/>
    <w:rsid w:val="00D16907"/>
    <w:rsid w:val="00D2137E"/>
    <w:rsid w:val="00D21598"/>
    <w:rsid w:val="00D22101"/>
    <w:rsid w:val="00D2236F"/>
    <w:rsid w:val="00D2253C"/>
    <w:rsid w:val="00D2358E"/>
    <w:rsid w:val="00D239A7"/>
    <w:rsid w:val="00D2481C"/>
    <w:rsid w:val="00D251B6"/>
    <w:rsid w:val="00D25BFC"/>
    <w:rsid w:val="00D25FE4"/>
    <w:rsid w:val="00D31395"/>
    <w:rsid w:val="00D31D0A"/>
    <w:rsid w:val="00D33C63"/>
    <w:rsid w:val="00D35EBA"/>
    <w:rsid w:val="00D36068"/>
    <w:rsid w:val="00D36980"/>
    <w:rsid w:val="00D36A78"/>
    <w:rsid w:val="00D41477"/>
    <w:rsid w:val="00D416B7"/>
    <w:rsid w:val="00D43FB6"/>
    <w:rsid w:val="00D44267"/>
    <w:rsid w:val="00D446B7"/>
    <w:rsid w:val="00D458FD"/>
    <w:rsid w:val="00D4682F"/>
    <w:rsid w:val="00D470DC"/>
    <w:rsid w:val="00D51F8F"/>
    <w:rsid w:val="00D52841"/>
    <w:rsid w:val="00D52C17"/>
    <w:rsid w:val="00D555DC"/>
    <w:rsid w:val="00D55A24"/>
    <w:rsid w:val="00D61A58"/>
    <w:rsid w:val="00D6271B"/>
    <w:rsid w:val="00D63C81"/>
    <w:rsid w:val="00D67E86"/>
    <w:rsid w:val="00D743D2"/>
    <w:rsid w:val="00D74BCA"/>
    <w:rsid w:val="00D74EB6"/>
    <w:rsid w:val="00D7522B"/>
    <w:rsid w:val="00D8052C"/>
    <w:rsid w:val="00D840E1"/>
    <w:rsid w:val="00D84D70"/>
    <w:rsid w:val="00D8529B"/>
    <w:rsid w:val="00D85E1E"/>
    <w:rsid w:val="00D860A7"/>
    <w:rsid w:val="00D864FA"/>
    <w:rsid w:val="00D86CE0"/>
    <w:rsid w:val="00D901C3"/>
    <w:rsid w:val="00D904D6"/>
    <w:rsid w:val="00D928B2"/>
    <w:rsid w:val="00D92C36"/>
    <w:rsid w:val="00D95E5D"/>
    <w:rsid w:val="00D96384"/>
    <w:rsid w:val="00D9642D"/>
    <w:rsid w:val="00D96D59"/>
    <w:rsid w:val="00DA02CF"/>
    <w:rsid w:val="00DA0FDC"/>
    <w:rsid w:val="00DA1502"/>
    <w:rsid w:val="00DA35C5"/>
    <w:rsid w:val="00DA4C5C"/>
    <w:rsid w:val="00DB2C6A"/>
    <w:rsid w:val="00DB2CAF"/>
    <w:rsid w:val="00DB332B"/>
    <w:rsid w:val="00DB60A7"/>
    <w:rsid w:val="00DC03C2"/>
    <w:rsid w:val="00DC2522"/>
    <w:rsid w:val="00DC2AB2"/>
    <w:rsid w:val="00DC559E"/>
    <w:rsid w:val="00DC78B1"/>
    <w:rsid w:val="00DC7FAD"/>
    <w:rsid w:val="00DD025A"/>
    <w:rsid w:val="00DD1404"/>
    <w:rsid w:val="00DD582D"/>
    <w:rsid w:val="00DD5B74"/>
    <w:rsid w:val="00DD66EB"/>
    <w:rsid w:val="00DE4A69"/>
    <w:rsid w:val="00DE4AF6"/>
    <w:rsid w:val="00DE512C"/>
    <w:rsid w:val="00DE6D47"/>
    <w:rsid w:val="00DF213E"/>
    <w:rsid w:val="00DF27A0"/>
    <w:rsid w:val="00DF3DB2"/>
    <w:rsid w:val="00DF65C3"/>
    <w:rsid w:val="00DF76FE"/>
    <w:rsid w:val="00E00EBC"/>
    <w:rsid w:val="00E01091"/>
    <w:rsid w:val="00E0109B"/>
    <w:rsid w:val="00E014F7"/>
    <w:rsid w:val="00E015FF"/>
    <w:rsid w:val="00E03413"/>
    <w:rsid w:val="00E04519"/>
    <w:rsid w:val="00E06D62"/>
    <w:rsid w:val="00E06FF1"/>
    <w:rsid w:val="00E07482"/>
    <w:rsid w:val="00E076AF"/>
    <w:rsid w:val="00E127B1"/>
    <w:rsid w:val="00E135A7"/>
    <w:rsid w:val="00E13DB0"/>
    <w:rsid w:val="00E14963"/>
    <w:rsid w:val="00E14AE0"/>
    <w:rsid w:val="00E15E94"/>
    <w:rsid w:val="00E16C52"/>
    <w:rsid w:val="00E20CC4"/>
    <w:rsid w:val="00E225A8"/>
    <w:rsid w:val="00E22C57"/>
    <w:rsid w:val="00E22DC3"/>
    <w:rsid w:val="00E22E74"/>
    <w:rsid w:val="00E25530"/>
    <w:rsid w:val="00E2649A"/>
    <w:rsid w:val="00E2663E"/>
    <w:rsid w:val="00E26A22"/>
    <w:rsid w:val="00E27B58"/>
    <w:rsid w:val="00E303B5"/>
    <w:rsid w:val="00E30AA9"/>
    <w:rsid w:val="00E30FF3"/>
    <w:rsid w:val="00E32BFF"/>
    <w:rsid w:val="00E33805"/>
    <w:rsid w:val="00E33C59"/>
    <w:rsid w:val="00E35F93"/>
    <w:rsid w:val="00E41C24"/>
    <w:rsid w:val="00E42B13"/>
    <w:rsid w:val="00E4399D"/>
    <w:rsid w:val="00E44AE0"/>
    <w:rsid w:val="00E4575F"/>
    <w:rsid w:val="00E459FC"/>
    <w:rsid w:val="00E465BD"/>
    <w:rsid w:val="00E46DD3"/>
    <w:rsid w:val="00E4742A"/>
    <w:rsid w:val="00E474C0"/>
    <w:rsid w:val="00E5008C"/>
    <w:rsid w:val="00E5025C"/>
    <w:rsid w:val="00E51D9E"/>
    <w:rsid w:val="00E52804"/>
    <w:rsid w:val="00E54192"/>
    <w:rsid w:val="00E55081"/>
    <w:rsid w:val="00E5697A"/>
    <w:rsid w:val="00E63795"/>
    <w:rsid w:val="00E64314"/>
    <w:rsid w:val="00E64578"/>
    <w:rsid w:val="00E64A0E"/>
    <w:rsid w:val="00E64ABC"/>
    <w:rsid w:val="00E64FCB"/>
    <w:rsid w:val="00E66A1D"/>
    <w:rsid w:val="00E67107"/>
    <w:rsid w:val="00E7087D"/>
    <w:rsid w:val="00E718A1"/>
    <w:rsid w:val="00E728C6"/>
    <w:rsid w:val="00E72CBF"/>
    <w:rsid w:val="00E76D10"/>
    <w:rsid w:val="00E776B0"/>
    <w:rsid w:val="00E83BE6"/>
    <w:rsid w:val="00E83F97"/>
    <w:rsid w:val="00E8551F"/>
    <w:rsid w:val="00E87047"/>
    <w:rsid w:val="00E905A5"/>
    <w:rsid w:val="00E90729"/>
    <w:rsid w:val="00E9082A"/>
    <w:rsid w:val="00E90E69"/>
    <w:rsid w:val="00E9109D"/>
    <w:rsid w:val="00E9184D"/>
    <w:rsid w:val="00E93E49"/>
    <w:rsid w:val="00EA074F"/>
    <w:rsid w:val="00EA19D4"/>
    <w:rsid w:val="00EA20D4"/>
    <w:rsid w:val="00EA3C09"/>
    <w:rsid w:val="00EB281C"/>
    <w:rsid w:val="00EB2A51"/>
    <w:rsid w:val="00EB3D7D"/>
    <w:rsid w:val="00EB3EAD"/>
    <w:rsid w:val="00EB4776"/>
    <w:rsid w:val="00EB5813"/>
    <w:rsid w:val="00EB58E9"/>
    <w:rsid w:val="00EB5D4E"/>
    <w:rsid w:val="00EB60F6"/>
    <w:rsid w:val="00EB6610"/>
    <w:rsid w:val="00EC1657"/>
    <w:rsid w:val="00EC1670"/>
    <w:rsid w:val="00EC1D4F"/>
    <w:rsid w:val="00EC21B1"/>
    <w:rsid w:val="00ED0EF8"/>
    <w:rsid w:val="00ED25D4"/>
    <w:rsid w:val="00ED6884"/>
    <w:rsid w:val="00ED764A"/>
    <w:rsid w:val="00EE183A"/>
    <w:rsid w:val="00EE41B1"/>
    <w:rsid w:val="00EE4937"/>
    <w:rsid w:val="00EE5F7B"/>
    <w:rsid w:val="00EE6828"/>
    <w:rsid w:val="00EE70D6"/>
    <w:rsid w:val="00EE7F48"/>
    <w:rsid w:val="00EF2937"/>
    <w:rsid w:val="00EF3206"/>
    <w:rsid w:val="00EF33B0"/>
    <w:rsid w:val="00EF6246"/>
    <w:rsid w:val="00EF748A"/>
    <w:rsid w:val="00EF761B"/>
    <w:rsid w:val="00F00525"/>
    <w:rsid w:val="00F008B2"/>
    <w:rsid w:val="00F00D51"/>
    <w:rsid w:val="00F01051"/>
    <w:rsid w:val="00F014DA"/>
    <w:rsid w:val="00F03954"/>
    <w:rsid w:val="00F03F1B"/>
    <w:rsid w:val="00F0434D"/>
    <w:rsid w:val="00F10AC4"/>
    <w:rsid w:val="00F11FCC"/>
    <w:rsid w:val="00F12871"/>
    <w:rsid w:val="00F1313B"/>
    <w:rsid w:val="00F17847"/>
    <w:rsid w:val="00F17AB7"/>
    <w:rsid w:val="00F246FC"/>
    <w:rsid w:val="00F251E7"/>
    <w:rsid w:val="00F259CC"/>
    <w:rsid w:val="00F31356"/>
    <w:rsid w:val="00F33403"/>
    <w:rsid w:val="00F33908"/>
    <w:rsid w:val="00F35874"/>
    <w:rsid w:val="00F37224"/>
    <w:rsid w:val="00F4206C"/>
    <w:rsid w:val="00F429B2"/>
    <w:rsid w:val="00F467C0"/>
    <w:rsid w:val="00F47EF6"/>
    <w:rsid w:val="00F50C5B"/>
    <w:rsid w:val="00F53162"/>
    <w:rsid w:val="00F54F47"/>
    <w:rsid w:val="00F557D1"/>
    <w:rsid w:val="00F568BA"/>
    <w:rsid w:val="00F5709E"/>
    <w:rsid w:val="00F60083"/>
    <w:rsid w:val="00F62479"/>
    <w:rsid w:val="00F6434F"/>
    <w:rsid w:val="00F677B6"/>
    <w:rsid w:val="00F67993"/>
    <w:rsid w:val="00F71332"/>
    <w:rsid w:val="00F80180"/>
    <w:rsid w:val="00F81093"/>
    <w:rsid w:val="00F816AC"/>
    <w:rsid w:val="00F830FC"/>
    <w:rsid w:val="00F84D79"/>
    <w:rsid w:val="00F903DD"/>
    <w:rsid w:val="00F90EE5"/>
    <w:rsid w:val="00F97BFD"/>
    <w:rsid w:val="00F97F79"/>
    <w:rsid w:val="00F97F8D"/>
    <w:rsid w:val="00FA11D9"/>
    <w:rsid w:val="00FA4286"/>
    <w:rsid w:val="00FA4955"/>
    <w:rsid w:val="00FA6201"/>
    <w:rsid w:val="00FA625E"/>
    <w:rsid w:val="00FA7CAD"/>
    <w:rsid w:val="00FA7D60"/>
    <w:rsid w:val="00FA7D9B"/>
    <w:rsid w:val="00FB0701"/>
    <w:rsid w:val="00FB0CCC"/>
    <w:rsid w:val="00FB0EA5"/>
    <w:rsid w:val="00FB13B9"/>
    <w:rsid w:val="00FB3B19"/>
    <w:rsid w:val="00FB47A3"/>
    <w:rsid w:val="00FB4DE0"/>
    <w:rsid w:val="00FB530C"/>
    <w:rsid w:val="00FB6152"/>
    <w:rsid w:val="00FC006D"/>
    <w:rsid w:val="00FC3403"/>
    <w:rsid w:val="00FD1684"/>
    <w:rsid w:val="00FD3AFC"/>
    <w:rsid w:val="00FD3C69"/>
    <w:rsid w:val="00FD3CE1"/>
    <w:rsid w:val="00FD53FE"/>
    <w:rsid w:val="00FD64E3"/>
    <w:rsid w:val="00FD6CE2"/>
    <w:rsid w:val="00FD7330"/>
    <w:rsid w:val="00FD741F"/>
    <w:rsid w:val="00FD7479"/>
    <w:rsid w:val="00FD7D7D"/>
    <w:rsid w:val="00FE0CA5"/>
    <w:rsid w:val="00FE1F71"/>
    <w:rsid w:val="00FE202D"/>
    <w:rsid w:val="00FE3F17"/>
    <w:rsid w:val="00FE4C46"/>
    <w:rsid w:val="00FE50E8"/>
    <w:rsid w:val="00FE5340"/>
    <w:rsid w:val="00FE6007"/>
    <w:rsid w:val="00FE6772"/>
    <w:rsid w:val="00FE67D3"/>
    <w:rsid w:val="00FE6CA2"/>
    <w:rsid w:val="00FF270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36AE8EE"/>
  <w15:chartTrackingRefBased/>
  <w15:docId w15:val="{7959B869-9C04-644C-8B4B-372955FD7F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Angsana New"/>
        <w:lang w:val="en-US" w:eastAsia="en-US" w:bidi="th-T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2BF6"/>
    <w:rPr>
      <w:rFonts w:ascii="TH Sarabun New" w:eastAsia="TH Sarabun New" w:hAnsi="TH Sarabun New" w:cs="TH Sarabun New"/>
      <w:sz w:val="32"/>
      <w:szCs w:val="32"/>
    </w:rPr>
  </w:style>
  <w:style w:type="paragraph" w:styleId="Heading1">
    <w:name w:val="heading 1"/>
    <w:basedOn w:val="Normal"/>
    <w:next w:val="Normal"/>
    <w:link w:val="Heading1Char"/>
    <w:qFormat/>
    <w:rsid w:val="000C1B5C"/>
    <w:pPr>
      <w:keepNext/>
      <w:tabs>
        <w:tab w:val="left" w:pos="720"/>
      </w:tabs>
      <w:spacing w:before="120" w:line="228" w:lineRule="auto"/>
      <w:jc w:val="right"/>
      <w:outlineLvl w:val="0"/>
    </w:pPr>
    <w:rPr>
      <w:rFonts w:ascii="JasmineUPC" w:eastAsia="JasmineUPC" w:hAnsi="JasmineUPC" w:cs="JasmineUPC"/>
      <w:b/>
      <w:bCs/>
      <w:kern w:val="32"/>
      <w:sz w:val="48"/>
      <w:szCs w:val="48"/>
      <w:lang w:val="x-none" w:eastAsia="x-none"/>
    </w:rPr>
  </w:style>
  <w:style w:type="paragraph" w:styleId="Heading2">
    <w:name w:val="heading 2"/>
    <w:basedOn w:val="Normal"/>
    <w:next w:val="Normal"/>
    <w:link w:val="Heading2Char"/>
    <w:uiPriority w:val="9"/>
    <w:qFormat/>
    <w:rsid w:val="000C1B5C"/>
    <w:pPr>
      <w:keepNext/>
      <w:widowControl w:val="0"/>
      <w:shd w:val="pct15" w:color="auto" w:fill="FFFFFF"/>
      <w:adjustRightInd w:val="0"/>
      <w:spacing w:before="240" w:line="228" w:lineRule="auto"/>
      <w:ind w:left="706" w:hanging="706"/>
      <w:jc w:val="thaiDistribute"/>
      <w:textAlignment w:val="baseline"/>
      <w:outlineLvl w:val="1"/>
    </w:pPr>
    <w:rPr>
      <w:rFonts w:eastAsia="BrowalliaNew"/>
      <w:b/>
      <w:bCs/>
      <w:spacing w:val="-2"/>
    </w:rPr>
  </w:style>
  <w:style w:type="paragraph" w:styleId="Heading3">
    <w:name w:val="heading 3"/>
    <w:basedOn w:val="Normal"/>
    <w:next w:val="Normal"/>
    <w:link w:val="Heading3Char"/>
    <w:uiPriority w:val="9"/>
    <w:qFormat/>
    <w:rsid w:val="000C1B5C"/>
    <w:pPr>
      <w:keepNext/>
      <w:spacing w:before="240"/>
      <w:jc w:val="thaiDistribute"/>
      <w:outlineLvl w:val="2"/>
    </w:pPr>
    <w:rPr>
      <w:rFonts w:eastAsia="Calibri"/>
      <w:b/>
      <w:bCs/>
      <w:spacing w:val="-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14394"/>
    <w:pPr>
      <w:spacing w:before="240" w:after="60"/>
      <w:outlineLvl w:val="6"/>
    </w:pPr>
    <w:rPr>
      <w:rFonts w:ascii="Calibri" w:eastAsia="Times New Roman" w:hAnsi="Calibri" w:cs="Cordia New"/>
      <w:sz w:val="24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semiHidden/>
    <w:rsid w:val="004B0DF6"/>
    <w:rPr>
      <w:rFonts w:ascii="Tahoma" w:hAnsi="Tahoma"/>
      <w:sz w:val="16"/>
      <w:szCs w:val="18"/>
    </w:rPr>
  </w:style>
  <w:style w:type="paragraph" w:styleId="Header">
    <w:name w:val="header"/>
    <w:aliases w:val="hdr"/>
    <w:basedOn w:val="Normal"/>
    <w:link w:val="HeaderChar"/>
    <w:uiPriority w:val="99"/>
    <w:unhideWhenUsed/>
    <w:rsid w:val="00B72412"/>
    <w:pPr>
      <w:tabs>
        <w:tab w:val="center" w:pos="4680"/>
        <w:tab w:val="right" w:pos="9360"/>
      </w:tabs>
    </w:pPr>
    <w:rPr>
      <w:lang w:val="x-none" w:eastAsia="x-none"/>
    </w:rPr>
  </w:style>
  <w:style w:type="character" w:customStyle="1" w:styleId="HeaderChar">
    <w:name w:val="Header Char"/>
    <w:aliases w:val="hdr Char"/>
    <w:link w:val="Header"/>
    <w:uiPriority w:val="99"/>
    <w:rsid w:val="00B72412"/>
    <w:rPr>
      <w:sz w:val="24"/>
      <w:szCs w:val="28"/>
    </w:rPr>
  </w:style>
  <w:style w:type="paragraph" w:styleId="Footer">
    <w:name w:val="footer"/>
    <w:basedOn w:val="Normal"/>
    <w:link w:val="FooterChar"/>
    <w:uiPriority w:val="99"/>
    <w:unhideWhenUsed/>
    <w:rsid w:val="00B72412"/>
    <w:pPr>
      <w:tabs>
        <w:tab w:val="center" w:pos="4680"/>
        <w:tab w:val="right" w:pos="9360"/>
      </w:tabs>
    </w:pPr>
    <w:rPr>
      <w:lang w:val="x-none" w:eastAsia="x-none"/>
    </w:rPr>
  </w:style>
  <w:style w:type="character" w:customStyle="1" w:styleId="FooterChar">
    <w:name w:val="Footer Char"/>
    <w:link w:val="Footer"/>
    <w:uiPriority w:val="99"/>
    <w:rsid w:val="00B72412"/>
    <w:rPr>
      <w:sz w:val="24"/>
      <w:szCs w:val="28"/>
    </w:rPr>
  </w:style>
  <w:style w:type="paragraph" w:styleId="NormalWeb">
    <w:name w:val="Normal (Web)"/>
    <w:basedOn w:val="Normal"/>
    <w:uiPriority w:val="99"/>
    <w:rsid w:val="004A222C"/>
    <w:pPr>
      <w:spacing w:before="100" w:beforeAutospacing="1" w:after="100" w:afterAutospacing="1"/>
    </w:pPr>
    <w:rPr>
      <w:rFonts w:ascii="Tahoma" w:eastAsia="SimSun" w:hAnsi="Tahoma" w:cs="Tahoma"/>
      <w:szCs w:val="24"/>
      <w:lang w:eastAsia="zh-CN"/>
    </w:rPr>
  </w:style>
  <w:style w:type="paragraph" w:styleId="ListParagraph">
    <w:name w:val="List Paragraph"/>
    <w:aliases w:val="TORBAAC,Table Heading"/>
    <w:basedOn w:val="Normal"/>
    <w:link w:val="ListParagraphChar"/>
    <w:uiPriority w:val="34"/>
    <w:qFormat/>
    <w:rsid w:val="004A222C"/>
    <w:pPr>
      <w:ind w:left="720"/>
      <w:contextualSpacing/>
    </w:pPr>
    <w:rPr>
      <w:rFonts w:ascii="Cordia New" w:eastAsia="Cordia New" w:hAnsi="Cordia New"/>
      <w:sz w:val="28"/>
      <w:szCs w:val="35"/>
      <w:lang w:eastAsia="zh-CN"/>
    </w:rPr>
  </w:style>
  <w:style w:type="table" w:styleId="TableGrid">
    <w:name w:val="Table Grid"/>
    <w:basedOn w:val="TableNormal"/>
    <w:uiPriority w:val="59"/>
    <w:rsid w:val="001B16D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ageNumber">
    <w:name w:val="page number"/>
    <w:basedOn w:val="DefaultParagraphFont"/>
    <w:rsid w:val="00AC79EB"/>
  </w:style>
  <w:style w:type="character" w:customStyle="1" w:styleId="Heading1Char">
    <w:name w:val="Heading 1 Char"/>
    <w:link w:val="Heading1"/>
    <w:rsid w:val="000C1B5C"/>
    <w:rPr>
      <w:rFonts w:ascii="JasmineUPC" w:eastAsia="JasmineUPC" w:hAnsi="JasmineUPC" w:cs="JasmineUPC"/>
      <w:b/>
      <w:bCs/>
      <w:kern w:val="32"/>
      <w:sz w:val="48"/>
      <w:szCs w:val="48"/>
      <w:lang w:val="x-none" w:eastAsia="x-none"/>
    </w:rPr>
  </w:style>
  <w:style w:type="character" w:customStyle="1" w:styleId="Heading2Char">
    <w:name w:val="Heading 2 Char"/>
    <w:link w:val="Heading2"/>
    <w:uiPriority w:val="9"/>
    <w:rsid w:val="000C1B5C"/>
    <w:rPr>
      <w:rFonts w:ascii="TH Sarabun New" w:eastAsia="BrowalliaNew" w:hAnsi="TH Sarabun New" w:cs="TH Sarabun New"/>
      <w:b/>
      <w:bCs/>
      <w:spacing w:val="-2"/>
      <w:sz w:val="32"/>
      <w:szCs w:val="32"/>
      <w:shd w:val="pct15" w:color="auto" w:fill="FFFFFF"/>
    </w:rPr>
  </w:style>
  <w:style w:type="paragraph" w:customStyle="1" w:styleId="BulletSubNum">
    <w:name w:val="Bullet SubNum"/>
    <w:basedOn w:val="Normal"/>
    <w:uiPriority w:val="99"/>
    <w:rsid w:val="00F17AB7"/>
    <w:pPr>
      <w:numPr>
        <w:numId w:val="1"/>
      </w:numPr>
      <w:tabs>
        <w:tab w:val="clear" w:pos="1110"/>
        <w:tab w:val="num" w:pos="1500"/>
      </w:tabs>
      <w:spacing w:before="120" w:after="120"/>
      <w:ind w:left="1500"/>
      <w:jc w:val="both"/>
    </w:pPr>
    <w:rPr>
      <w:rFonts w:ascii="CordiaUPC" w:eastAsia="Batang" w:hAnsi="CordiaUPC" w:cs="CordiaUPC"/>
      <w:sz w:val="30"/>
      <w:szCs w:val="30"/>
      <w:lang w:eastAsia="ja-JP"/>
    </w:rPr>
  </w:style>
  <w:style w:type="paragraph" w:styleId="BodyText">
    <w:name w:val="Body Text"/>
    <w:basedOn w:val="Normal"/>
    <w:link w:val="BodyTextChar"/>
    <w:rsid w:val="00ED0EF8"/>
    <w:pPr>
      <w:tabs>
        <w:tab w:val="left" w:pos="1701"/>
        <w:tab w:val="left" w:pos="5103"/>
        <w:tab w:val="left" w:pos="8789"/>
      </w:tabs>
      <w:ind w:right="-477"/>
      <w:jc w:val="both"/>
    </w:pPr>
    <w:rPr>
      <w:rFonts w:ascii="Angsana New" w:eastAsia="Cordia New" w:hAnsi="Angsana New"/>
      <w:lang w:eastAsia="zh-CN"/>
    </w:rPr>
  </w:style>
  <w:style w:type="character" w:customStyle="1" w:styleId="BodyTextChar">
    <w:name w:val="Body Text Char"/>
    <w:link w:val="BodyText"/>
    <w:rsid w:val="00ED0EF8"/>
    <w:rPr>
      <w:rFonts w:ascii="Angsana New" w:eastAsia="Cordia New" w:hAnsi="Angsana New"/>
      <w:sz w:val="32"/>
      <w:szCs w:val="32"/>
      <w:lang w:eastAsia="zh-CN"/>
    </w:rPr>
  </w:style>
  <w:style w:type="paragraph" w:styleId="BodyTextIndent3">
    <w:name w:val="Body Text Indent 3"/>
    <w:basedOn w:val="Normal"/>
    <w:link w:val="BodyTextIndent3Char"/>
    <w:rsid w:val="00ED0EF8"/>
    <w:pPr>
      <w:tabs>
        <w:tab w:val="left" w:pos="720"/>
      </w:tabs>
      <w:ind w:left="720" w:hanging="720"/>
      <w:jc w:val="both"/>
    </w:pPr>
    <w:rPr>
      <w:rFonts w:ascii="CordiaUPC" w:eastAsia="Cordia New" w:hAnsi="CordiaUPC" w:cs="CordiaUPC"/>
    </w:rPr>
  </w:style>
  <w:style w:type="character" w:customStyle="1" w:styleId="BodyTextIndent3Char">
    <w:name w:val="Body Text Indent 3 Char"/>
    <w:link w:val="BodyTextIndent3"/>
    <w:rsid w:val="00ED0EF8"/>
    <w:rPr>
      <w:rFonts w:ascii="CordiaUPC" w:eastAsia="Cordia New" w:hAnsi="CordiaUPC" w:cs="CordiaUPC"/>
      <w:sz w:val="32"/>
      <w:szCs w:val="32"/>
    </w:rPr>
  </w:style>
  <w:style w:type="character" w:styleId="Hyperlink">
    <w:name w:val="Hyperlink"/>
    <w:uiPriority w:val="99"/>
    <w:unhideWhenUsed/>
    <w:rsid w:val="004E24D4"/>
    <w:rPr>
      <w:color w:val="0000FF"/>
      <w:u w:val="single"/>
    </w:rPr>
  </w:style>
  <w:style w:type="character" w:customStyle="1" w:styleId="ListParagraphChar">
    <w:name w:val="List Paragraph Char"/>
    <w:aliases w:val="TORBAAC Char,Table Heading Char"/>
    <w:link w:val="ListParagraph"/>
    <w:uiPriority w:val="34"/>
    <w:locked/>
    <w:rsid w:val="0082125D"/>
    <w:rPr>
      <w:rFonts w:ascii="Cordia New" w:eastAsia="Cordia New" w:hAnsi="Cordia New"/>
      <w:sz w:val="28"/>
      <w:szCs w:val="35"/>
      <w:lang w:eastAsia="zh-CN"/>
    </w:rPr>
  </w:style>
  <w:style w:type="character" w:styleId="CommentReference">
    <w:name w:val="annotation reference"/>
    <w:uiPriority w:val="99"/>
    <w:semiHidden/>
    <w:unhideWhenUsed/>
    <w:rsid w:val="009D057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D0571"/>
    <w:rPr>
      <w:sz w:val="20"/>
      <w:szCs w:val="25"/>
    </w:rPr>
  </w:style>
  <w:style w:type="character" w:customStyle="1" w:styleId="CommentTextChar">
    <w:name w:val="Comment Text Char"/>
    <w:link w:val="CommentText"/>
    <w:uiPriority w:val="99"/>
    <w:semiHidden/>
    <w:rsid w:val="009D0571"/>
    <w:rPr>
      <w:szCs w:val="25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D0571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9D0571"/>
    <w:rPr>
      <w:b/>
      <w:bCs/>
      <w:szCs w:val="25"/>
    </w:rPr>
  </w:style>
  <w:style w:type="character" w:customStyle="1" w:styleId="Heading3Char">
    <w:name w:val="Heading 3 Char"/>
    <w:link w:val="Heading3"/>
    <w:uiPriority w:val="9"/>
    <w:rsid w:val="000C1B5C"/>
    <w:rPr>
      <w:rFonts w:ascii="TH Sarabun New" w:eastAsia="Calibri" w:hAnsi="TH Sarabun New" w:cs="TH Sarabun New"/>
      <w:b/>
      <w:bCs/>
      <w:spacing w:val="-2"/>
      <w:sz w:val="32"/>
      <w:szCs w:val="32"/>
    </w:rPr>
  </w:style>
  <w:style w:type="character" w:customStyle="1" w:styleId="Bold">
    <w:name w:val="Bold"/>
    <w:uiPriority w:val="1"/>
    <w:qFormat/>
    <w:rsid w:val="00C20416"/>
    <w:rPr>
      <w:rFonts w:ascii="TH Sarabun New" w:eastAsia="Calibri" w:hAnsi="TH Sarabun New" w:cs="TH Sarabun New"/>
      <w:b/>
      <w:bCs/>
      <w:spacing w:val="-2"/>
      <w:sz w:val="32"/>
      <w:szCs w:val="32"/>
    </w:rPr>
  </w:style>
  <w:style w:type="paragraph" w:customStyle="1" w:styleId="a0">
    <w:name w:val="ขอบเขตงานในโครงการ"/>
    <w:basedOn w:val="Normal"/>
    <w:qFormat/>
    <w:rsid w:val="003E14E3"/>
    <w:pPr>
      <w:numPr>
        <w:ilvl w:val="1"/>
        <w:numId w:val="2"/>
      </w:numPr>
      <w:spacing w:after="60"/>
      <w:ind w:left="1627" w:hanging="360"/>
      <w:jc w:val="thaiDistribute"/>
    </w:pPr>
    <w:rPr>
      <w:rFonts w:eastAsia="Calibri"/>
      <w:spacing w:val="-2"/>
    </w:rPr>
  </w:style>
  <w:style w:type="paragraph" w:customStyle="1" w:styleId="a">
    <w:name w:val="โครงการตามกลุ่มผลงาน"/>
    <w:basedOn w:val="Normal"/>
    <w:qFormat/>
    <w:rsid w:val="00F12871"/>
    <w:pPr>
      <w:numPr>
        <w:numId w:val="2"/>
      </w:numPr>
      <w:spacing w:after="120"/>
      <w:jc w:val="thaiDistribute"/>
    </w:pPr>
    <w:rPr>
      <w:rFonts w:eastAsia="BrowalliaNew"/>
      <w:spacing w:val="-2"/>
    </w:rPr>
  </w:style>
  <w:style w:type="character" w:customStyle="1" w:styleId="BoldItalic">
    <w:name w:val="Bold + Italic"/>
    <w:uiPriority w:val="1"/>
    <w:qFormat/>
    <w:rsid w:val="003E14E3"/>
    <w:rPr>
      <w:b/>
      <w:bCs/>
      <w:i/>
      <w:iCs/>
      <w:color w:val="000000"/>
    </w:rPr>
  </w:style>
  <w:style w:type="paragraph" w:customStyle="1" w:styleId="NormalFirstLine05">
    <w:name w:val="Normal+First Line 0.5&quot;"/>
    <w:basedOn w:val="Normal"/>
    <w:qFormat/>
    <w:rsid w:val="003E14E3"/>
    <w:pPr>
      <w:spacing w:before="120"/>
      <w:ind w:firstLine="720"/>
      <w:jc w:val="thaiDistribute"/>
    </w:pPr>
    <w:rPr>
      <w:rFonts w:eastAsia="Calibri"/>
      <w:spacing w:val="-2"/>
    </w:rPr>
  </w:style>
  <w:style w:type="paragraph" w:customStyle="1" w:styleId="BullettypeI">
    <w:name w:val="Bullet type I"/>
    <w:basedOn w:val="Normal"/>
    <w:qFormat/>
    <w:rsid w:val="003E14E3"/>
    <w:pPr>
      <w:tabs>
        <w:tab w:val="left" w:pos="1800"/>
        <w:tab w:val="left" w:pos="4320"/>
      </w:tabs>
      <w:ind w:left="1800" w:hanging="360"/>
      <w:jc w:val="thaiDistribute"/>
    </w:pPr>
    <w:rPr>
      <w:rFonts w:eastAsia="Calibri"/>
      <w:spacing w:val="-2"/>
    </w:rPr>
  </w:style>
  <w:style w:type="paragraph" w:customStyle="1" w:styleId="BullettypeIAfter3">
    <w:name w:val="Bullet type I + After 3"/>
    <w:basedOn w:val="BullettypeI"/>
    <w:qFormat/>
    <w:rsid w:val="003E14E3"/>
    <w:pPr>
      <w:numPr>
        <w:numId w:val="3"/>
      </w:numPr>
      <w:spacing w:after="60"/>
    </w:pPr>
  </w:style>
  <w:style w:type="character" w:customStyle="1" w:styleId="Shadow">
    <w:name w:val="Shadow"/>
    <w:uiPriority w:val="1"/>
    <w:qFormat/>
    <w:rsid w:val="000C1B5C"/>
    <w:rPr>
      <w:rFonts w:ascii="JasmineUPC" w:hAnsi="JasmineUPC" w:cs="JasmineUPC"/>
      <w:sz w:val="48"/>
      <w:szCs w:val="48"/>
    </w:rPr>
  </w:style>
  <w:style w:type="character" w:customStyle="1" w:styleId="Heading7Char">
    <w:name w:val="Heading 7 Char"/>
    <w:link w:val="Heading7"/>
    <w:uiPriority w:val="9"/>
    <w:semiHidden/>
    <w:rsid w:val="00914394"/>
    <w:rPr>
      <w:rFonts w:ascii="Calibri" w:eastAsia="Times New Roman" w:hAnsi="Calibri" w:cs="Cordia New"/>
      <w:sz w:val="24"/>
      <w:szCs w:val="30"/>
    </w:rPr>
  </w:style>
  <w:style w:type="paragraph" w:customStyle="1" w:styleId="a1">
    <w:name w:val="ลิสต์โครงการ"/>
    <w:basedOn w:val="Normal"/>
    <w:qFormat/>
    <w:rsid w:val="00914394"/>
    <w:pPr>
      <w:tabs>
        <w:tab w:val="left" w:pos="1440"/>
        <w:tab w:val="left" w:pos="4320"/>
      </w:tabs>
      <w:spacing w:before="60" w:after="60"/>
      <w:ind w:left="1440" w:hanging="288"/>
      <w:jc w:val="thaiDistribute"/>
    </w:pPr>
    <w:rPr>
      <w:rFonts w:eastAsia="Calibri"/>
      <w:spacing w:val="-2"/>
    </w:rPr>
  </w:style>
  <w:style w:type="paragraph" w:customStyle="1" w:styleId="05">
    <w:name w:val="ย่อหน้า 0.5&quot;"/>
    <w:basedOn w:val="Normal"/>
    <w:qFormat/>
    <w:rsid w:val="00914394"/>
    <w:pPr>
      <w:spacing w:before="60" w:after="60"/>
      <w:ind w:firstLine="720"/>
      <w:jc w:val="thaiDistribute"/>
    </w:pPr>
  </w:style>
  <w:style w:type="character" w:customStyle="1" w:styleId="a2">
    <w:name w:val="เงาอักษร"/>
    <w:uiPriority w:val="1"/>
    <w:qFormat/>
    <w:rsid w:val="00914394"/>
    <w:rPr>
      <w:lang w:val="en-US"/>
    </w:rPr>
  </w:style>
  <w:style w:type="paragraph" w:customStyle="1" w:styleId="075">
    <w:name w:val="ย่อหน้า 0.75&quot;"/>
    <w:basedOn w:val="05"/>
    <w:qFormat/>
    <w:rsid w:val="00914394"/>
    <w:pPr>
      <w:ind w:firstLine="1080"/>
    </w:pPr>
  </w:style>
  <w:style w:type="paragraph" w:customStyle="1" w:styleId="Bullet">
    <w:name w:val="ในตาราง มี Bullet"/>
    <w:basedOn w:val="Normal"/>
    <w:qFormat/>
    <w:rsid w:val="00914394"/>
    <w:pPr>
      <w:numPr>
        <w:numId w:val="4"/>
      </w:numPr>
      <w:spacing w:before="60" w:after="60"/>
      <w:ind w:left="101" w:hanging="144"/>
    </w:pPr>
    <w:rPr>
      <w:sz w:val="26"/>
      <w:szCs w:val="26"/>
    </w:rPr>
  </w:style>
  <w:style w:type="character" w:customStyle="1" w:styleId="bold0">
    <w:name w:val="bold"/>
    <w:qFormat/>
    <w:rsid w:val="00914394"/>
    <w:rPr>
      <w:b/>
      <w:bCs/>
    </w:rPr>
  </w:style>
  <w:style w:type="paragraph" w:styleId="Caption">
    <w:name w:val="caption"/>
    <w:aliases w:val="รูปที่"/>
    <w:basedOn w:val="Normal"/>
    <w:next w:val="Normal"/>
    <w:uiPriority w:val="35"/>
    <w:unhideWhenUsed/>
    <w:qFormat/>
    <w:rsid w:val="00125CC1"/>
    <w:pPr>
      <w:spacing w:after="240" w:line="228" w:lineRule="auto"/>
      <w:jc w:val="center"/>
    </w:pPr>
    <w:rPr>
      <w:rFonts w:ascii="TH Sarabun New Bold" w:hAnsi="TH Sarabun New Bold"/>
      <w:b/>
      <w:bCs/>
    </w:rPr>
  </w:style>
  <w:style w:type="character" w:customStyle="1" w:styleId="Bodytext0">
    <w:name w:val="Body text_"/>
    <w:link w:val="BodyText2"/>
    <w:rsid w:val="007E68B6"/>
    <w:rPr>
      <w:rFonts w:ascii="Cordia New" w:eastAsia="Cordia New" w:hAnsi="Cordia New" w:cs="Cordia New"/>
      <w:sz w:val="31"/>
      <w:szCs w:val="31"/>
      <w:shd w:val="clear" w:color="auto" w:fill="FFFFFF"/>
    </w:rPr>
  </w:style>
  <w:style w:type="paragraph" w:customStyle="1" w:styleId="BodyText2">
    <w:name w:val="Body Text2"/>
    <w:basedOn w:val="Normal"/>
    <w:link w:val="Bodytext0"/>
    <w:rsid w:val="007E68B6"/>
    <w:pPr>
      <w:shd w:val="clear" w:color="auto" w:fill="FFFFFF"/>
      <w:spacing w:before="540" w:line="437" w:lineRule="exact"/>
      <w:ind w:hanging="700"/>
    </w:pPr>
    <w:rPr>
      <w:rFonts w:ascii="Cordia New" w:eastAsia="Cordia New" w:hAnsi="Cordia New" w:cs="Cordia New"/>
      <w:sz w:val="31"/>
      <w:szCs w:val="31"/>
    </w:rPr>
  </w:style>
  <w:style w:type="paragraph" w:styleId="Title">
    <w:name w:val="Title"/>
    <w:basedOn w:val="Normal"/>
    <w:link w:val="TitleChar"/>
    <w:qFormat/>
    <w:rsid w:val="0015064C"/>
    <w:pPr>
      <w:jc w:val="center"/>
    </w:pPr>
    <w:rPr>
      <w:rFonts w:ascii="Angsana New" w:eastAsia="Cordia New" w:hAnsi="Angsana New" w:cs="Angsana New"/>
      <w:b/>
      <w:bCs/>
      <w:sz w:val="40"/>
      <w:szCs w:val="40"/>
      <w:lang w:val="x-none" w:eastAsia="x-none"/>
    </w:rPr>
  </w:style>
  <w:style w:type="character" w:customStyle="1" w:styleId="TitleChar">
    <w:name w:val="Title Char"/>
    <w:link w:val="Title"/>
    <w:rsid w:val="0015064C"/>
    <w:rPr>
      <w:rFonts w:ascii="Angsana New" w:eastAsia="Cordia New" w:hAnsi="Angsana New"/>
      <w:b/>
      <w:bCs/>
      <w:sz w:val="40"/>
      <w:szCs w:val="40"/>
      <w:lang w:val="x-none" w:eastAsia="x-none"/>
    </w:rPr>
  </w:style>
  <w:style w:type="character" w:styleId="UnresolvedMention">
    <w:name w:val="Unresolved Mention"/>
    <w:uiPriority w:val="99"/>
    <w:semiHidden/>
    <w:unhideWhenUsed/>
    <w:rsid w:val="00944DB3"/>
    <w:rPr>
      <w:color w:val="605E5C"/>
      <w:shd w:val="clear" w:color="auto" w:fill="E1DFDD"/>
    </w:rPr>
  </w:style>
  <w:style w:type="character" w:styleId="Strong">
    <w:name w:val="Strong"/>
    <w:uiPriority w:val="22"/>
    <w:qFormat/>
    <w:rsid w:val="00725AEC"/>
    <w:rPr>
      <w:b/>
      <w:bCs/>
    </w:rPr>
  </w:style>
  <w:style w:type="numbering" w:customStyle="1" w:styleId="CurrentList1">
    <w:name w:val="Current List1"/>
    <w:uiPriority w:val="99"/>
    <w:rsid w:val="006359B5"/>
    <w:pPr>
      <w:numPr>
        <w:numId w:val="15"/>
      </w:numPr>
    </w:pPr>
  </w:style>
  <w:style w:type="numbering" w:customStyle="1" w:styleId="CurrentList2">
    <w:name w:val="Current List2"/>
    <w:uiPriority w:val="99"/>
    <w:rsid w:val="005722B8"/>
    <w:pPr>
      <w:numPr>
        <w:numId w:val="16"/>
      </w:numPr>
    </w:pPr>
  </w:style>
  <w:style w:type="numbering" w:customStyle="1" w:styleId="CurrentList3">
    <w:name w:val="Current List3"/>
    <w:uiPriority w:val="99"/>
    <w:rsid w:val="005722B8"/>
    <w:pPr>
      <w:numPr>
        <w:numId w:val="17"/>
      </w:numPr>
    </w:pPr>
  </w:style>
  <w:style w:type="numbering" w:customStyle="1" w:styleId="CurrentList4">
    <w:name w:val="Current List4"/>
    <w:uiPriority w:val="99"/>
    <w:rsid w:val="005722B8"/>
    <w:pPr>
      <w:numPr>
        <w:numId w:val="18"/>
      </w:numPr>
    </w:pPr>
  </w:style>
  <w:style w:type="numbering" w:customStyle="1" w:styleId="CurrentList5">
    <w:name w:val="Current List5"/>
    <w:uiPriority w:val="99"/>
    <w:rsid w:val="00465578"/>
    <w:pPr>
      <w:numPr>
        <w:numId w:val="19"/>
      </w:numPr>
    </w:pPr>
  </w:style>
  <w:style w:type="numbering" w:customStyle="1" w:styleId="CurrentList6">
    <w:name w:val="Current List6"/>
    <w:uiPriority w:val="99"/>
    <w:rsid w:val="00465578"/>
    <w:pPr>
      <w:numPr>
        <w:numId w:val="20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80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7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34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5277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291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11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532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75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6758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236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92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37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7845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434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35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57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4718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261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38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24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6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10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28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15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6115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815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37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2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2366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694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908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82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7928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347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99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77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7672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940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8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894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95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7646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290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9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02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7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756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639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0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30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89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03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4819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9150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45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9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330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513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87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47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386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811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41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13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0205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850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00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83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3424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911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38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66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153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9308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08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88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98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4973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863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02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90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5083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484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56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59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709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541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03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33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028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6.png"/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35ADC0F-BCF1-43D1-84CD-77361B0808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7</Pages>
  <Words>1294</Words>
  <Characters>7382</Characters>
  <Application>Microsoft Office Word</Application>
  <DocSecurity>0</DocSecurity>
  <Lines>61</Lines>
  <Paragraphs>17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>ข้อกำหนดและขอบเขตงาน (Term of Reference)</vt:lpstr>
      <vt:lpstr>ข้อกำหนดและขอบเขตงาน (Term of Reference)</vt:lpstr>
    </vt:vector>
  </TitlesOfParts>
  <Company>mrta</Company>
  <LinksUpToDate>false</LinksUpToDate>
  <CharactersWithSpaces>8659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ข้อกำหนดและขอบเขตงาน (Term of Reference)</dc:title>
  <dc:subject/>
  <dc:creator>MAM Anocha</dc:creator>
  <cp:keywords/>
  <dc:description/>
  <cp:lastModifiedBy>choompol@staff.tu.ac.th 3100601641284</cp:lastModifiedBy>
  <cp:revision>8</cp:revision>
  <cp:lastPrinted>2022-11-09T07:57:00Z</cp:lastPrinted>
  <dcterms:created xsi:type="dcterms:W3CDTF">2022-11-09T07:15:00Z</dcterms:created>
  <dcterms:modified xsi:type="dcterms:W3CDTF">2022-11-14T06:52:00Z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5758ecc438f4960215ac44a273e61c73fc0e6861cf5465c02f1b6c27c7c2ab1f</vt:lpwstr>
  </property>
</Properties>
</file>