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50C63CA7" w:rsidR="004A3C5F" w:rsidRPr="00EB7E11" w:rsidRDefault="00156EFA" w:rsidP="009764FD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ascii="TH SarabunPSK" w:eastAsia="Calibri" w:hAnsi="TH SarabunPSK" w:cs="TH SarabunPSK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EB7E11">
        <w:rPr>
          <w:rFonts w:ascii="TH SarabunPSK" w:eastAsia="Calibri" w:hAnsi="TH SarabunPSK" w:cs="TH SarabunPSK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A95A7F" w:rsidRPr="00EB7E11">
        <w:rPr>
          <w:rFonts w:ascii="TH SarabunPSK" w:eastAsia="Calibri" w:hAnsi="TH SarabunPSK" w:cs="TH SarabunPSK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EB7E11">
        <w:rPr>
          <w:rFonts w:ascii="TH SarabunPSK" w:eastAsia="Calibri" w:hAnsi="TH SarabunPSK" w:cs="TH SarabunPSK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2A4B10" w:rsidRPr="00EB7E11">
        <w:rPr>
          <w:rFonts w:ascii="TH SarabunPSK" w:eastAsia="Calibri" w:hAnsi="TH SarabunPSK" w:cs="TH SarabunPSK" w:hint="cs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</w:p>
    <w:p w14:paraId="6203510B" w14:textId="77777777" w:rsidR="002A4B10" w:rsidRPr="00EB7E11" w:rsidRDefault="002A4B10" w:rsidP="009764FD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ascii="TH SarabunPSK" w:hAnsi="TH SarabunPSK" w:cs="TH SarabunPSK"/>
          <w:b/>
          <w:bCs/>
          <w:color w:val="000000"/>
          <w:sz w:val="48"/>
          <w:szCs w:val="48"/>
        </w:rPr>
      </w:pPr>
      <w:r w:rsidRPr="00EB7E11">
        <w:rPr>
          <w:rFonts w:ascii="TH SarabunPSK" w:hAnsi="TH SarabunPSK" w:cs="TH SarabunPSK" w:hint="cs"/>
          <w:b/>
          <w:bCs/>
          <w:color w:val="000000"/>
          <w:sz w:val="48"/>
          <w:szCs w:val="48"/>
          <w:cs/>
        </w:rPr>
        <w:t>แนวทางการให้บริการที่ควรเป็น</w:t>
      </w:r>
    </w:p>
    <w:p w14:paraId="6F29B992" w14:textId="6E7BAAD9" w:rsidR="008F5ACB" w:rsidRPr="00EB7E11" w:rsidRDefault="002A4B10" w:rsidP="009764FD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ascii="TH SarabunPSK" w:hAnsi="TH SarabunPSK" w:cs="TH SarabunPSK"/>
          <w:b/>
          <w:bCs/>
          <w:color w:val="000000"/>
          <w:sz w:val="48"/>
          <w:szCs w:val="48"/>
        </w:rPr>
      </w:pPr>
      <w:r w:rsidRPr="00EB7E11">
        <w:rPr>
          <w:rFonts w:ascii="TH SarabunPSK" w:hAnsi="TH SarabunPSK" w:cs="TH SarabunPSK" w:hint="cs"/>
          <w:b/>
          <w:bCs/>
          <w:color w:val="000000"/>
          <w:sz w:val="48"/>
          <w:szCs w:val="48"/>
          <w:cs/>
        </w:rPr>
        <w:t>(</w:t>
      </w:r>
      <w:r w:rsidRPr="00EB7E11">
        <w:rPr>
          <w:rFonts w:ascii="TH SarabunPSK" w:hAnsi="TH SarabunPSK" w:cs="TH SarabunPSK" w:hint="cs"/>
          <w:b/>
          <w:bCs/>
          <w:color w:val="000000"/>
          <w:sz w:val="48"/>
          <w:szCs w:val="48"/>
        </w:rPr>
        <w:t>Service Operation Model)</w:t>
      </w:r>
    </w:p>
    <w:p w14:paraId="2EC1180B" w14:textId="77777777" w:rsidR="006359B5" w:rsidRPr="00EB7E11" w:rsidRDefault="006359B5" w:rsidP="004C6E97">
      <w:p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</w:rPr>
      </w:pPr>
    </w:p>
    <w:p w14:paraId="78880E7C" w14:textId="28F42054" w:rsidR="00EB7E11" w:rsidRDefault="00EB7E11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715E3C5D" w14:textId="7A676676" w:rsidR="005E3A2D" w:rsidRPr="00EB7E11" w:rsidRDefault="00FA615C" w:rsidP="005E3A2D">
      <w:pPr>
        <w:ind w:firstLine="720"/>
        <w:jc w:val="thaiDistribute"/>
        <w:rPr>
          <w:rFonts w:ascii="TH SarabunPSK" w:hAnsi="TH SarabunPSK" w:cs="TH SarabunPSK"/>
          <w:lang w:eastAsia="ja-JP"/>
        </w:rPr>
      </w:pPr>
      <w:r w:rsidRPr="00FA615C">
        <w:rPr>
          <w:rFonts w:ascii="TH SarabunPSK" w:hAnsi="TH SarabunPSK" w:cs="TH SarabunPSK"/>
          <w:cs/>
          <w:lang w:eastAsia="ja-JP"/>
        </w:rPr>
        <w:t>การพัฒนาศักยภาพของหน่วยงานให้มีความพร้อมในการอำนวยความสะดวกแบบครบวงจร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  <w:r>
        <w:rPr>
          <w:rFonts w:ascii="TH SarabunPSK" w:hAnsi="TH SarabunPSK" w:cs="TH SarabunPSK" w:hint="cs"/>
          <w:cs/>
          <w:lang w:eastAsia="ja-JP"/>
        </w:rPr>
        <w:t>เนื่องจากหน่วยงานรัฐนั้นมีความพร้อมที่แตกต่างกัน ดังนั้น</w:t>
      </w:r>
      <w:r w:rsidR="005E3A2D" w:rsidRPr="00EB7E11">
        <w:rPr>
          <w:rFonts w:ascii="TH SarabunPSK" w:hAnsi="TH SarabunPSK" w:cs="TH SarabunPSK" w:hint="cs"/>
          <w:cs/>
          <w:lang w:eastAsia="ja-JP"/>
        </w:rPr>
        <w:t>แนวทางการพัฒนา</w:t>
      </w:r>
      <w:r w:rsidR="005E3A2D" w:rsidRPr="005E3A2D">
        <w:rPr>
          <w:rFonts w:ascii="TH SarabunPSK" w:hAnsi="TH SarabunPSK" w:cs="TH SarabunPSK"/>
          <w:cs/>
          <w:lang w:eastAsia="ja-JP"/>
        </w:rPr>
        <w:t>ระบบอำนวยความสะดวกในการประกอบธุรกิจแบบครบวงจรที่ควรจะเป็น</w:t>
      </w:r>
      <w:r w:rsidR="005E3A2D">
        <w:rPr>
          <w:rFonts w:ascii="TH SarabunPSK" w:hAnsi="TH SarabunPSK" w:cs="TH SarabunPSK" w:hint="cs"/>
          <w:cs/>
          <w:lang w:eastAsia="ja-JP"/>
        </w:rPr>
        <w:t>สามารถดำเนินการ</w:t>
      </w:r>
      <w:r w:rsidR="005E3A2D" w:rsidRPr="00EB7E11">
        <w:rPr>
          <w:rFonts w:ascii="TH SarabunPSK" w:hAnsi="TH SarabunPSK" w:cs="TH SarabunPSK" w:hint="cs"/>
          <w:cs/>
          <w:lang w:eastAsia="ja-JP"/>
        </w:rPr>
        <w:t xml:space="preserve">ได้ </w:t>
      </w:r>
      <w:r w:rsidR="005E3A2D">
        <w:rPr>
          <w:rFonts w:ascii="TH SarabunPSK" w:hAnsi="TH SarabunPSK" w:cs="TH SarabunPSK"/>
          <w:lang w:eastAsia="ja-JP"/>
        </w:rPr>
        <w:t>3</w:t>
      </w:r>
      <w:r w:rsidR="005E3A2D" w:rsidRPr="00EB7E11">
        <w:rPr>
          <w:rFonts w:ascii="TH SarabunPSK" w:hAnsi="TH SarabunPSK" w:cs="TH SarabunPSK" w:hint="cs"/>
          <w:lang w:eastAsia="ja-JP"/>
        </w:rPr>
        <w:t xml:space="preserve"> </w:t>
      </w:r>
      <w:r w:rsidR="005E3A2D" w:rsidRPr="00EB7E11">
        <w:rPr>
          <w:rFonts w:ascii="TH SarabunPSK" w:hAnsi="TH SarabunPSK" w:cs="TH SarabunPSK" w:hint="cs"/>
          <w:cs/>
          <w:lang w:eastAsia="ja-JP"/>
        </w:rPr>
        <w:t>รูปแบบ</w:t>
      </w:r>
      <w:r w:rsidR="005E3A2D">
        <w:rPr>
          <w:rFonts w:ascii="TH SarabunPSK" w:hAnsi="TH SarabunPSK" w:cs="TH SarabunPSK" w:hint="cs"/>
          <w:cs/>
          <w:lang w:eastAsia="ja-JP"/>
        </w:rPr>
        <w:t xml:space="preserve"> ขึ้นอยู่กับความพร้อมของหน่วยงาน</w:t>
      </w:r>
      <w:r w:rsidR="005E3A2D" w:rsidRPr="00EB7E11">
        <w:rPr>
          <w:rFonts w:ascii="TH SarabunPSK" w:hAnsi="TH SarabunPSK" w:cs="TH SarabunPSK" w:hint="cs"/>
          <w:cs/>
          <w:lang w:eastAsia="ja-JP"/>
        </w:rPr>
        <w:t xml:space="preserve"> ดัง</w:t>
      </w:r>
      <w:r w:rsidR="005E3A2D">
        <w:rPr>
          <w:rFonts w:ascii="TH SarabunPSK" w:hAnsi="TH SarabunPSK" w:cs="TH SarabunPSK" w:hint="cs"/>
          <w:cs/>
          <w:lang w:eastAsia="ja-JP"/>
        </w:rPr>
        <w:t xml:space="preserve">แสดงในภาพที่ </w:t>
      </w:r>
      <w:r w:rsidR="005E3A2D">
        <w:rPr>
          <w:rFonts w:ascii="TH SarabunPSK" w:hAnsi="TH SarabunPSK" w:cs="TH SarabunPSK"/>
          <w:lang w:eastAsia="ja-JP"/>
        </w:rPr>
        <w:t>1</w:t>
      </w:r>
      <w:r w:rsidR="003E146E">
        <w:rPr>
          <w:rFonts w:ascii="TH SarabunPSK" w:hAnsi="TH SarabunPSK" w:cs="TH SarabunPSK"/>
          <w:lang w:eastAsia="ja-JP"/>
        </w:rPr>
        <w:t xml:space="preserve"> </w:t>
      </w:r>
    </w:p>
    <w:p w14:paraId="3888F322" w14:textId="77777777" w:rsidR="001D53DA" w:rsidRPr="005E3A2D" w:rsidRDefault="001D53DA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3C8F3FC8" w14:textId="37C797E9" w:rsidR="00735CE1" w:rsidRDefault="00735CE1" w:rsidP="00EB7E11">
      <w:pPr>
        <w:jc w:val="thaiDistribute"/>
        <w:rPr>
          <w:rFonts w:ascii="TH SarabunPSK" w:hAnsi="TH SarabunPSK" w:cs="TH SarabunPSK"/>
          <w:lang w:eastAsia="ja-JP"/>
        </w:rPr>
      </w:pPr>
      <w:r>
        <w:rPr>
          <w:noProof/>
        </w:rPr>
        <w:drawing>
          <wp:inline distT="0" distB="0" distL="0" distR="0" wp14:anchorId="7F1B8FD2" wp14:editId="11CF10B2">
            <wp:extent cx="5274310" cy="413702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AD5D" w14:textId="5803E850" w:rsidR="001D53DA" w:rsidRPr="00EB7E11" w:rsidRDefault="001D53DA" w:rsidP="001D53DA">
      <w:pPr>
        <w:jc w:val="center"/>
        <w:rPr>
          <w:rFonts w:ascii="TH SarabunPSK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Pr="00EB7E11">
        <w:rPr>
          <w:rFonts w:ascii="TH SarabunPSK" w:hAnsi="TH SarabunPSK" w:cs="TH SarabunPSK" w:hint="cs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 w:rsidRPr="00EB7E11">
        <w:rPr>
          <w:rFonts w:ascii="TH SarabunPSK" w:hAnsi="TH SarabunPSK" w:cs="TH SarabunPSK" w:hint="cs"/>
          <w:cs/>
          <w:lang w:eastAsia="ja-JP"/>
        </w:rPr>
        <w:t>รูปแบบการให้บริการที่ควรเป็น</w:t>
      </w:r>
    </w:p>
    <w:p w14:paraId="250EECB7" w14:textId="489BE6AC" w:rsidR="00735CE1" w:rsidRDefault="00735CE1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19D40FC2" w14:textId="1FBFFCAE" w:rsidR="005E3A2D" w:rsidRPr="00F6191C" w:rsidRDefault="003E146E" w:rsidP="003E146E">
      <w:pPr>
        <w:spacing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 xml:space="preserve">รูปแบบที่ </w:t>
      </w:r>
      <w:r>
        <w:rPr>
          <w:rFonts w:ascii="TH SarabunPSK" w:hAnsi="TH SarabunPSK" w:cs="TH SarabunPSK"/>
          <w:lang w:eastAsia="ja-JP"/>
        </w:rPr>
        <w:t xml:space="preserve">1 </w:t>
      </w:r>
      <w:r w:rsidR="005E3A2D" w:rsidRPr="003E146E">
        <w:rPr>
          <w:rFonts w:ascii="TH SarabunPSK" w:hAnsi="TH SarabunPSK" w:cs="TH SarabunPSK" w:hint="cs"/>
          <w:cs/>
          <w:lang w:eastAsia="ja-JP"/>
        </w:rPr>
        <w:t>หน่วยงาน</w:t>
      </w:r>
      <w:r>
        <w:rPr>
          <w:rFonts w:ascii="TH SarabunPSK" w:hAnsi="TH SarabunPSK" w:cs="TH SarabunPSK" w:hint="cs"/>
          <w:cs/>
          <w:lang w:eastAsia="ja-JP"/>
        </w:rPr>
        <w:t xml:space="preserve">ที่มีความพร้อมสูงด้านทรัพยากรและมีศักยภาพด้านดิจิทัล </w:t>
      </w:r>
      <w:r w:rsidR="00B11EAE">
        <w:rPr>
          <w:rFonts w:ascii="TH SarabunPSK" w:hAnsi="TH SarabunPSK" w:cs="TH SarabunPSK"/>
          <w:lang w:eastAsia="ja-JP"/>
        </w:rPr>
        <w:t xml:space="preserve">(Tier 1) </w:t>
      </w:r>
      <w:r>
        <w:rPr>
          <w:rFonts w:ascii="TH SarabunPSK" w:hAnsi="TH SarabunPSK" w:cs="TH SarabunPSK" w:hint="cs"/>
          <w:cs/>
          <w:lang w:eastAsia="ja-JP"/>
        </w:rPr>
        <w:t>สามารถพัฒนาบริการดิจิทัลของตังเองได้เลย</w:t>
      </w:r>
      <w:r w:rsidR="00F6191C">
        <w:rPr>
          <w:rFonts w:ascii="TH SarabunPSK" w:hAnsi="TH SarabunPSK" w:cs="TH SarabunPSK"/>
          <w:lang w:eastAsia="ja-JP"/>
        </w:rPr>
        <w:t xml:space="preserve"> </w:t>
      </w:r>
      <w:r w:rsidR="00F6191C">
        <w:rPr>
          <w:rFonts w:ascii="TH SarabunPSK" w:hAnsi="TH SarabunPSK" w:cs="TH SarabunPSK" w:hint="cs"/>
          <w:cs/>
          <w:lang w:eastAsia="ja-JP"/>
        </w:rPr>
        <w:t>หน่วยขนาดใหญ่ที่มีการเชื่อมโยงระหว่างหน่วยงานอยู่</w:t>
      </w:r>
      <w:r w:rsidR="00F6191C">
        <w:rPr>
          <w:rFonts w:ascii="TH SarabunPSK" w:hAnsi="TH SarabunPSK" w:cs="TH SarabunPSK" w:hint="cs"/>
          <w:cs/>
          <w:lang w:eastAsia="ja-JP"/>
        </w:rPr>
        <w:lastRenderedPageBreak/>
        <w:t>แล้วจะเข้าข่ายนี้ ตัวอย่างที่สำคัญคือ กรมศุลกากร กับหน่วยอื่นที่เกี่ยวข้องกับกระบวนการนำเข้าส่งออก มีข้อดีที่สำคัญ ระบบปัจจุบันที่เชื่อมโยงกันดีอยู่แล้วสามารถเชื่อมโยงได้ง่าย เพียงแต่จัดปรับให้เข้ากับ แคตตาล</w:t>
      </w:r>
      <w:r w:rsidR="00712E09">
        <w:rPr>
          <w:rFonts w:ascii="TH SarabunPSK" w:hAnsi="TH SarabunPSK" w:cs="TH SarabunPSK" w:hint="cs"/>
          <w:cs/>
          <w:lang w:eastAsia="ja-JP"/>
        </w:rPr>
        <w:t>็</w:t>
      </w:r>
      <w:r w:rsidR="00F6191C">
        <w:rPr>
          <w:rFonts w:ascii="TH SarabunPSK" w:hAnsi="TH SarabunPSK" w:cs="TH SarabunPSK" w:hint="cs"/>
          <w:cs/>
          <w:lang w:eastAsia="ja-JP"/>
        </w:rPr>
        <w:t xml:space="preserve">อกกลางได้เท่านั้น </w:t>
      </w:r>
      <w:r w:rsidR="00F6191C">
        <w:rPr>
          <w:rFonts w:ascii="TH SarabunPSK" w:eastAsiaTheme="minorEastAsia" w:hAnsi="TH SarabunPSK" w:cs="TH SarabunPSK" w:hint="eastAsia"/>
          <w:lang w:eastAsia="ja-JP"/>
        </w:rPr>
        <w:t>(</w:t>
      </w:r>
      <w:r w:rsidR="00F6191C">
        <w:rPr>
          <w:rFonts w:ascii="TH SarabunPSK" w:eastAsiaTheme="minorEastAsia" w:hAnsi="TH SarabunPSK" w:cs="TH SarabunPSK"/>
          <w:lang w:eastAsia="ja-JP"/>
        </w:rPr>
        <w:t>Federated Catalog)</w:t>
      </w:r>
      <w:r w:rsidR="00F6191C">
        <w:rPr>
          <w:rFonts w:ascii="TH SarabunPSK" w:eastAsiaTheme="minorEastAsia" w:hAnsi="TH SarabunPSK" w:cs="TH SarabunPSK" w:hint="cs"/>
          <w:cs/>
          <w:lang w:eastAsia="ja-JP"/>
        </w:rPr>
        <w:t xml:space="preserve"> และอาจมีระบบ </w:t>
      </w:r>
      <w:r w:rsidR="00F6191C">
        <w:rPr>
          <w:rFonts w:ascii="TH SarabunPSK" w:eastAsiaTheme="minorEastAsia" w:hAnsi="TH SarabunPSK" w:cs="TH SarabunPSK" w:hint="eastAsia"/>
          <w:lang w:eastAsia="ja-JP"/>
        </w:rPr>
        <w:t>C</w:t>
      </w:r>
      <w:r w:rsidR="00F6191C">
        <w:rPr>
          <w:rFonts w:ascii="TH SarabunPSK" w:eastAsiaTheme="minorEastAsia" w:hAnsi="TH SarabunPSK" w:cs="TH SarabunPSK"/>
          <w:lang w:eastAsia="ja-JP"/>
        </w:rPr>
        <w:t>atalo</w:t>
      </w:r>
      <w:r w:rsidR="00F6191C">
        <w:rPr>
          <w:rFonts w:ascii="TH SarabunPSK" w:eastAsiaTheme="minorEastAsia" w:hAnsi="TH SarabunPSK" w:cs="TH SarabunPSK" w:hint="eastAsia"/>
          <w:lang w:eastAsia="ja-JP"/>
        </w:rPr>
        <w:t>g</w:t>
      </w:r>
      <w:r w:rsidR="00F6191C">
        <w:rPr>
          <w:rFonts w:ascii="TH SarabunPSK" w:eastAsiaTheme="minorEastAsia" w:hAnsi="TH SarabunPSK" w:cs="TH SarabunPSK"/>
          <w:lang w:eastAsia="ja-JP"/>
        </w:rPr>
        <w:t xml:space="preserve"> </w:t>
      </w:r>
      <w:r w:rsidR="00F6191C">
        <w:rPr>
          <w:rFonts w:ascii="TH SarabunPSK" w:eastAsiaTheme="minorEastAsia" w:hAnsi="TH SarabunPSK" w:cs="TH SarabunPSK" w:hint="cs"/>
          <w:cs/>
          <w:lang w:eastAsia="ja-JP"/>
        </w:rPr>
        <w:t>ของตัวเองได้ตามวความเหมาะสม</w:t>
      </w:r>
    </w:p>
    <w:p w14:paraId="35316EAD" w14:textId="1AF814AF" w:rsidR="005E3A2D" w:rsidRDefault="003E146E" w:rsidP="003E146E">
      <w:pPr>
        <w:spacing w:line="259" w:lineRule="auto"/>
        <w:ind w:firstLine="720"/>
        <w:jc w:val="thaiDistribute"/>
        <w:rPr>
          <w:rFonts w:ascii="TH SarabunPSK" w:hAnsi="TH SarabunPSK" w:cs="TH SarabunPSK"/>
          <w:lang w:eastAsia="ja-JP"/>
        </w:rPr>
      </w:pPr>
      <w:r w:rsidRPr="003E146E">
        <w:rPr>
          <w:rFonts w:ascii="TH SarabunPSK" w:hAnsi="TH SarabunPSK" w:cs="TH SarabunPSK"/>
          <w:cs/>
          <w:lang w:eastAsia="ja-JP"/>
        </w:rPr>
        <w:t xml:space="preserve">รูปแบบที่ </w:t>
      </w:r>
      <w:r>
        <w:rPr>
          <w:rFonts w:ascii="TH SarabunPSK" w:hAnsi="TH SarabunPSK" w:cs="TH SarabunPSK"/>
          <w:lang w:eastAsia="ja-JP"/>
        </w:rPr>
        <w:t>2</w:t>
      </w:r>
      <w:r w:rsidRPr="003E146E">
        <w:rPr>
          <w:rFonts w:ascii="TH SarabunPSK" w:hAnsi="TH SarabunPSK" w:cs="TH SarabunPSK"/>
          <w:cs/>
          <w:lang w:eastAsia="ja-JP"/>
        </w:rPr>
        <w:t xml:space="preserve"> หน่วยงานที่มีความพร้อม</w:t>
      </w:r>
      <w:r>
        <w:rPr>
          <w:rFonts w:ascii="TH SarabunPSK" w:hAnsi="TH SarabunPSK" w:cs="TH SarabunPSK" w:hint="cs"/>
          <w:cs/>
          <w:lang w:eastAsia="ja-JP"/>
        </w:rPr>
        <w:t xml:space="preserve">ปานกลาง </w:t>
      </w:r>
      <w:r w:rsidR="00B11EAE">
        <w:rPr>
          <w:rFonts w:ascii="TH SarabunPSK" w:hAnsi="TH SarabunPSK" w:cs="TH SarabunPSK"/>
          <w:lang w:eastAsia="ja-JP"/>
        </w:rPr>
        <w:t>(Tier 2)</w:t>
      </w:r>
      <w:r w:rsidR="00B11EAE">
        <w:rPr>
          <w:rFonts w:ascii="TH SarabunPSK" w:hAnsi="TH SarabunPSK" w:cs="TH SarabunPSK" w:hint="cs"/>
          <w:cs/>
          <w:lang w:eastAsia="ja-JP"/>
        </w:rPr>
        <w:t xml:space="preserve"> </w:t>
      </w:r>
      <w:r w:rsidR="009503D1">
        <w:rPr>
          <w:rFonts w:ascii="TH SarabunPSK" w:hAnsi="TH SarabunPSK" w:cs="TH SarabunPSK" w:hint="cs"/>
          <w:cs/>
          <w:lang w:eastAsia="ja-JP"/>
        </w:rPr>
        <w:t>สามารถพัฒนาระบบดิจิทัลของตัวเองได้ แต่ยังต้องได้รับการสนับสนุนระบบทะเบียนจากหน่วยงานกลาง</w:t>
      </w:r>
      <w:r w:rsidR="00F6191C">
        <w:rPr>
          <w:rFonts w:ascii="TH SarabunPSK" w:hAnsi="TH SarabunPSK" w:cs="TH SarabunPSK" w:hint="cs"/>
          <w:cs/>
          <w:lang w:eastAsia="ja-JP"/>
        </w:rPr>
        <w:t xml:space="preserve"> รูปแบบนี้เหมาะสำหรับหน่วยงานที่มีระบบดิจิทัลให้บริการอยู่แล้ว สามารถใช้ระบบแค</w:t>
      </w:r>
      <w:r w:rsidR="00C42A7D">
        <w:rPr>
          <w:rFonts w:ascii="TH SarabunPSK" w:hAnsi="TH SarabunPSK" w:cs="TH SarabunPSK" w:hint="cs"/>
          <w:cs/>
          <w:lang w:eastAsia="ja-JP"/>
        </w:rPr>
        <w:t>ต</w:t>
      </w:r>
      <w:r w:rsidR="00F6191C">
        <w:rPr>
          <w:rFonts w:ascii="TH SarabunPSK" w:hAnsi="TH SarabunPSK" w:cs="TH SarabunPSK" w:hint="cs"/>
          <w:cs/>
          <w:lang w:eastAsia="ja-JP"/>
        </w:rPr>
        <w:t>ตาล</w:t>
      </w:r>
      <w:r w:rsidR="00712E09">
        <w:rPr>
          <w:rFonts w:ascii="TH SarabunPSK" w:hAnsi="TH SarabunPSK" w:cs="TH SarabunPSK" w:hint="cs"/>
          <w:cs/>
          <w:lang w:eastAsia="ja-JP"/>
        </w:rPr>
        <w:t>็</w:t>
      </w:r>
      <w:r w:rsidR="00F6191C">
        <w:rPr>
          <w:rFonts w:ascii="TH SarabunPSK" w:hAnsi="TH SarabunPSK" w:cs="TH SarabunPSK" w:hint="cs"/>
          <w:cs/>
          <w:lang w:eastAsia="ja-JP"/>
        </w:rPr>
        <w:t>อกของส่วนกลางได้ มีข้อดีที่สำคัญคือ ไม่ต้องปรับปรุงระบบเดิมที่มีอยู่มากนัก ปรับส่วนเพิ่มเพื่อให้เชื่อมโยงกันได้ก็พอ</w:t>
      </w:r>
    </w:p>
    <w:p w14:paraId="7EA3424F" w14:textId="2801BD8A" w:rsidR="003E146E" w:rsidRPr="003E146E" w:rsidRDefault="003E146E" w:rsidP="003E146E">
      <w:pPr>
        <w:spacing w:line="259" w:lineRule="auto"/>
        <w:ind w:firstLine="720"/>
        <w:jc w:val="thaiDistribute"/>
        <w:rPr>
          <w:rFonts w:ascii="TH SarabunPSK" w:hAnsi="TH SarabunPSK" w:cs="TH SarabunPSK"/>
          <w:cs/>
          <w:lang w:eastAsia="ja-JP"/>
        </w:rPr>
      </w:pPr>
      <w:r w:rsidRPr="003E146E">
        <w:rPr>
          <w:rFonts w:ascii="TH SarabunPSK" w:hAnsi="TH SarabunPSK" w:cs="TH SarabunPSK"/>
          <w:cs/>
          <w:lang w:eastAsia="ja-JP"/>
        </w:rPr>
        <w:t xml:space="preserve">รูปแบบที่ </w:t>
      </w:r>
      <w:r>
        <w:rPr>
          <w:rFonts w:ascii="TH SarabunPSK" w:hAnsi="TH SarabunPSK" w:cs="TH SarabunPSK"/>
          <w:lang w:eastAsia="ja-JP"/>
        </w:rPr>
        <w:t>3</w:t>
      </w:r>
      <w:r w:rsidRPr="003E146E">
        <w:rPr>
          <w:rFonts w:ascii="TH SarabunPSK" w:hAnsi="TH SarabunPSK" w:cs="TH SarabunPSK"/>
          <w:cs/>
          <w:lang w:eastAsia="ja-JP"/>
        </w:rPr>
        <w:t xml:space="preserve"> หน่วยงานที่</w:t>
      </w:r>
      <w:r>
        <w:rPr>
          <w:rFonts w:ascii="TH SarabunPSK" w:hAnsi="TH SarabunPSK" w:cs="TH SarabunPSK" w:hint="cs"/>
          <w:cs/>
          <w:lang w:eastAsia="ja-JP"/>
        </w:rPr>
        <w:t>ไม่</w:t>
      </w:r>
      <w:r w:rsidRPr="003E146E">
        <w:rPr>
          <w:rFonts w:ascii="TH SarabunPSK" w:hAnsi="TH SarabunPSK" w:cs="TH SarabunPSK"/>
          <w:cs/>
          <w:lang w:eastAsia="ja-JP"/>
        </w:rPr>
        <w:t xml:space="preserve">มีความพร้อม </w:t>
      </w:r>
      <w:r w:rsidR="00B11EAE">
        <w:rPr>
          <w:rFonts w:ascii="TH SarabunPSK" w:hAnsi="TH SarabunPSK" w:cs="TH SarabunPSK"/>
          <w:lang w:eastAsia="ja-JP"/>
        </w:rPr>
        <w:t>(Tier 3)</w:t>
      </w:r>
      <w:r w:rsidR="00B11EAE">
        <w:rPr>
          <w:rFonts w:ascii="TH SarabunPSK" w:hAnsi="TH SarabunPSK" w:cs="TH SarabunPSK" w:hint="cs"/>
          <w:cs/>
          <w:lang w:eastAsia="ja-JP"/>
        </w:rPr>
        <w:t xml:space="preserve"> </w:t>
      </w:r>
      <w:r w:rsidRPr="003E146E">
        <w:rPr>
          <w:rFonts w:ascii="TH SarabunPSK" w:hAnsi="TH SarabunPSK" w:cs="TH SarabunPSK"/>
          <w:cs/>
          <w:lang w:eastAsia="ja-JP"/>
        </w:rPr>
        <w:t>สามารถ</w:t>
      </w:r>
      <w:r>
        <w:rPr>
          <w:rFonts w:ascii="TH SarabunPSK" w:hAnsi="TH SarabunPSK" w:cs="TH SarabunPSK" w:hint="cs"/>
          <w:cs/>
          <w:lang w:eastAsia="ja-JP"/>
        </w:rPr>
        <w:t>ขอรับการสนับสนุนจากหน่วยงานกลางให้จัดทำระบบบริการดิจิทัลให้ทั้งหมด</w:t>
      </w:r>
      <w:r w:rsidR="001C3546">
        <w:rPr>
          <w:rFonts w:ascii="TH SarabunPSK" w:hAnsi="TH SarabunPSK" w:cs="TH SarabunPSK" w:hint="cs"/>
          <w:cs/>
          <w:lang w:eastAsia="ja-JP"/>
        </w:rPr>
        <w:t xml:space="preserve"> มีข้อดีที่สำคัญคือ หน่วยงานส่วนกลางสามารถพัฒนาระบบดิจิทัลสนับสนุนให้ได้ทั้งหมด ทำให้หน่วยงานได้ประโยชน์จากการใช้งานระบบโดยไม่ต้องสู</w:t>
      </w:r>
      <w:r w:rsidR="00712E09">
        <w:rPr>
          <w:rFonts w:ascii="TH SarabunPSK" w:hAnsi="TH SarabunPSK" w:cs="TH SarabunPSK" w:hint="cs"/>
          <w:cs/>
          <w:lang w:eastAsia="ja-JP"/>
        </w:rPr>
        <w:t>ญ</w:t>
      </w:r>
      <w:r w:rsidR="001C3546">
        <w:rPr>
          <w:rFonts w:ascii="TH SarabunPSK" w:hAnsi="TH SarabunPSK" w:cs="TH SarabunPSK" w:hint="cs"/>
          <w:cs/>
          <w:lang w:eastAsia="ja-JP"/>
        </w:rPr>
        <w:t>เสียทรัพยากร</w:t>
      </w:r>
    </w:p>
    <w:p w14:paraId="350D7CA7" w14:textId="7E73869D" w:rsidR="003E146E" w:rsidRDefault="00B11EAE" w:rsidP="003E146E">
      <w:pPr>
        <w:spacing w:line="259" w:lineRule="auto"/>
        <w:ind w:firstLine="720"/>
        <w:jc w:val="thaiDistribute"/>
        <w:rPr>
          <w:rFonts w:ascii="TH SarabunPSK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 xml:space="preserve">เพื่อให้เกิดความเข้าใจ ภาพที่ </w:t>
      </w:r>
      <w:r>
        <w:rPr>
          <w:rFonts w:ascii="TH SarabunPSK" w:hAnsi="TH SarabunPSK" w:cs="TH SarabunPSK"/>
          <w:lang w:eastAsia="ja-JP"/>
        </w:rPr>
        <w:t xml:space="preserve">2 </w:t>
      </w:r>
      <w:r>
        <w:rPr>
          <w:rFonts w:ascii="TH SarabunPSK" w:hAnsi="TH SarabunPSK" w:cs="TH SarabunPSK" w:hint="cs"/>
          <w:cs/>
          <w:lang w:eastAsia="ja-JP"/>
        </w:rPr>
        <w:t>แสดงตัวอย่าง</w:t>
      </w:r>
      <w:r w:rsidRPr="00B11EAE">
        <w:rPr>
          <w:rFonts w:ascii="TH SarabunPSK" w:hAnsi="TH SarabunPSK" w:cs="TH SarabunPSK"/>
          <w:cs/>
          <w:lang w:eastAsia="ja-JP"/>
        </w:rPr>
        <w:t>รูปแบบการให้บริการที่ควรเป็น</w:t>
      </w:r>
      <w:r>
        <w:rPr>
          <w:rFonts w:ascii="TH SarabunPSK" w:hAnsi="TH SarabunPSK" w:cs="TH SarabunPSK" w:hint="cs"/>
          <w:cs/>
          <w:lang w:eastAsia="ja-JP"/>
        </w:rPr>
        <w:t xml:space="preserve">แบบที่ </w:t>
      </w:r>
      <w:r>
        <w:rPr>
          <w:rFonts w:ascii="TH SarabunPSK" w:hAnsi="TH SarabunPSK" w:cs="TH SarabunPSK"/>
          <w:lang w:eastAsia="ja-JP"/>
        </w:rPr>
        <w:t>1</w:t>
      </w:r>
      <w:r w:rsidR="00B06F74">
        <w:rPr>
          <w:rFonts w:ascii="TH SarabunPSK" w:hAnsi="TH SarabunPSK" w:cs="TH SarabunPSK" w:hint="cs"/>
          <w:cs/>
          <w:lang w:eastAsia="ja-JP"/>
        </w:rPr>
        <w:t xml:space="preserve"> ซึ่งเป็น</w:t>
      </w:r>
      <w:r w:rsidR="00B06F74" w:rsidRPr="003E146E">
        <w:rPr>
          <w:rFonts w:ascii="TH SarabunPSK" w:hAnsi="TH SarabunPSK" w:cs="TH SarabunPSK" w:hint="cs"/>
          <w:cs/>
          <w:lang w:eastAsia="ja-JP"/>
        </w:rPr>
        <w:t>หน่วยงาน</w:t>
      </w:r>
      <w:r w:rsidR="00B06F74">
        <w:rPr>
          <w:rFonts w:ascii="TH SarabunPSK" w:hAnsi="TH SarabunPSK" w:cs="TH SarabunPSK" w:hint="cs"/>
          <w:cs/>
          <w:lang w:eastAsia="ja-JP"/>
        </w:rPr>
        <w:t>ที่มีความพร้อมสูงด้านทรัพยากรและมีศักยภาพด้านดิจิทัล</w:t>
      </w:r>
      <w:r>
        <w:rPr>
          <w:rFonts w:ascii="TH SarabunPSK" w:hAnsi="TH SarabunPSK" w:cs="TH SarabunPSK" w:hint="cs"/>
          <w:cs/>
          <w:lang w:eastAsia="ja-JP"/>
        </w:rPr>
        <w:t xml:space="preserve"> </w:t>
      </w:r>
      <w:r w:rsidR="00B06F74">
        <w:rPr>
          <w:rFonts w:ascii="TH SarabunPSK" w:hAnsi="TH SarabunPSK" w:cs="TH SarabunPSK" w:hint="cs"/>
          <w:cs/>
          <w:lang w:eastAsia="ja-JP"/>
        </w:rPr>
        <w:t xml:space="preserve">เช่น กรมศุลกากร ที่มีการพัฒนาระบบบริการส่วนต่างๆ ของตัวเองทั้งหมดทั้งส่วนให้บริการดิจิทัลที่ให้บริการแก่ผู้ประกอบการผ่านทางเว็บเบาว์เซอร์และ </w:t>
      </w:r>
      <w:r w:rsidR="00B06F74">
        <w:rPr>
          <w:rFonts w:ascii="TH SarabunPSK" w:hAnsi="TH SarabunPSK" w:cs="TH SarabunPSK"/>
          <w:lang w:eastAsia="ja-JP"/>
        </w:rPr>
        <w:t>API</w:t>
      </w:r>
      <w:r w:rsidR="00B06F74">
        <w:rPr>
          <w:rFonts w:ascii="TH SarabunPSK" w:hAnsi="TH SarabunPSK" w:cs="TH SarabunPSK" w:hint="cs"/>
          <w:cs/>
          <w:lang w:eastAsia="ja-JP"/>
        </w:rPr>
        <w:t xml:space="preserve"> ที่รองรับการเชื่อมโยงเพื่อแลกเปลี่ยนข้อมูลกับหน่วยงานรัฐอื่นที่เกี่ยวข้องกับกระบวนการออกใบขนสินค้า</w:t>
      </w:r>
      <w:r w:rsidR="00B06F74">
        <w:rPr>
          <w:rFonts w:ascii="TH SarabunPSK" w:hAnsi="TH SarabunPSK" w:cs="TH SarabunPSK"/>
          <w:lang w:eastAsia="ja-JP"/>
        </w:rPr>
        <w:t xml:space="preserve"> </w:t>
      </w:r>
    </w:p>
    <w:p w14:paraId="501F6EC5" w14:textId="60E95B53" w:rsidR="00B11EAE" w:rsidRDefault="00B11EAE" w:rsidP="003E146E">
      <w:pPr>
        <w:spacing w:line="259" w:lineRule="auto"/>
        <w:ind w:firstLine="720"/>
        <w:jc w:val="thaiDistribute"/>
        <w:rPr>
          <w:rFonts w:ascii="TH SarabunPSK" w:hAnsi="TH SarabunPSK" w:cs="TH SarabunPSK"/>
          <w:lang w:eastAsia="ja-JP"/>
        </w:rPr>
      </w:pPr>
    </w:p>
    <w:p w14:paraId="73615E3C" w14:textId="7672AA1A" w:rsidR="00B11EAE" w:rsidRDefault="00B11EAE" w:rsidP="00B11EAE">
      <w:pPr>
        <w:spacing w:line="259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drawing>
          <wp:inline distT="0" distB="0" distL="0" distR="0" wp14:anchorId="62264C11" wp14:editId="22CC9002">
            <wp:extent cx="5274310" cy="1940560"/>
            <wp:effectExtent l="0" t="0" r="2540" b="254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AF5E" w14:textId="56B9411D" w:rsidR="00B11EAE" w:rsidRDefault="00B11EAE" w:rsidP="00B11EAE">
      <w:pPr>
        <w:spacing w:line="259" w:lineRule="auto"/>
        <w:jc w:val="center"/>
        <w:rPr>
          <w:rFonts w:ascii="TH SarabunPSK" w:hAnsi="TH SarabunPSK" w:cs="TH SarabunPSK"/>
          <w:lang w:eastAsia="ja-JP"/>
        </w:rPr>
      </w:pPr>
      <w:r w:rsidRPr="00B06F74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Pr="00B06F74">
        <w:rPr>
          <w:rFonts w:ascii="TH SarabunPSK" w:hAnsi="TH SarabunPSK" w:cs="TH SarabunPSK"/>
          <w:b/>
          <w:bCs/>
          <w:lang w:eastAsia="ja-JP"/>
        </w:rPr>
        <w:t>2</w:t>
      </w:r>
      <w:r>
        <w:rPr>
          <w:rFonts w:ascii="TH SarabunPSK" w:hAnsi="TH SarabunPSK" w:cs="TH SarabunPSK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ตัวอย่าง</w:t>
      </w:r>
      <w:r w:rsidRPr="00B11EAE">
        <w:rPr>
          <w:rFonts w:ascii="TH SarabunPSK" w:hAnsi="TH SarabunPSK" w:cs="TH SarabunPSK"/>
          <w:cs/>
          <w:lang w:eastAsia="ja-JP"/>
        </w:rPr>
        <w:t>รูปแบบการให้บริการที่ควรเป็น</w:t>
      </w:r>
      <w:r>
        <w:rPr>
          <w:rFonts w:ascii="TH SarabunPSK" w:hAnsi="TH SarabunPSK" w:cs="TH SarabunPSK" w:hint="cs"/>
          <w:cs/>
          <w:lang w:eastAsia="ja-JP"/>
        </w:rPr>
        <w:t xml:space="preserve">แบบที่ </w:t>
      </w:r>
      <w:r>
        <w:rPr>
          <w:rFonts w:ascii="TH SarabunPSK" w:hAnsi="TH SarabunPSK" w:cs="TH SarabunPSK"/>
          <w:lang w:eastAsia="ja-JP"/>
        </w:rPr>
        <w:t xml:space="preserve">1 </w:t>
      </w:r>
    </w:p>
    <w:p w14:paraId="1C03D778" w14:textId="77777777" w:rsidR="00B11EAE" w:rsidRPr="003E146E" w:rsidRDefault="00B11EAE" w:rsidP="00B11EAE">
      <w:pPr>
        <w:spacing w:line="259" w:lineRule="auto"/>
        <w:jc w:val="center"/>
        <w:rPr>
          <w:rFonts w:ascii="TH SarabunPSK" w:hAnsi="TH SarabunPSK" w:cs="TH SarabunPSK"/>
          <w:lang w:eastAsia="ja-JP"/>
        </w:rPr>
      </w:pPr>
    </w:p>
    <w:p w14:paraId="16BD875D" w14:textId="2923883C" w:rsidR="001144A3" w:rsidRPr="00EB7E11" w:rsidRDefault="00D751D7" w:rsidP="009764FD">
      <w:pPr>
        <w:ind w:firstLine="720"/>
        <w:jc w:val="thaiDistribute"/>
        <w:rPr>
          <w:rFonts w:ascii="TH SarabunPSK" w:hAnsi="TH SarabunPSK" w:cs="TH SarabunPSK"/>
        </w:rPr>
      </w:pPr>
      <w:bookmarkStart w:id="1" w:name="_Hlk118306031"/>
      <w:r w:rsidRPr="00EB7E11">
        <w:rPr>
          <w:rFonts w:ascii="TH SarabunPSK" w:hAnsi="TH SarabunPSK" w:cs="TH SarabunPSK" w:hint="cs"/>
          <w:cs/>
        </w:rPr>
        <w:t>ผู้ประกอบการหรือประชาชนสามารถเข้าใช้บริการ</w:t>
      </w:r>
      <w:r w:rsidR="001144A3" w:rsidRPr="00EB7E11">
        <w:rPr>
          <w:rFonts w:ascii="TH SarabunPSK" w:hAnsi="TH SarabunPSK" w:cs="TH SarabunPSK" w:hint="cs"/>
          <w:cs/>
        </w:rPr>
        <w:t>ด้วย</w:t>
      </w:r>
      <w:r w:rsidRPr="00EB7E11">
        <w:rPr>
          <w:rFonts w:ascii="TH SarabunPSK" w:hAnsi="TH SarabunPSK" w:cs="TH SarabunPSK" w:hint="cs"/>
          <w:cs/>
        </w:rPr>
        <w:t>อุปกรณ์ต่าง</w:t>
      </w:r>
      <w:r w:rsidR="00156EFA" w:rsidRPr="00EB7E11">
        <w:rPr>
          <w:rFonts w:ascii="TH SarabunPSK" w:hAnsi="TH SarabunPSK" w:cs="TH SarabunPSK" w:hint="cs"/>
          <w:cs/>
        </w:rPr>
        <w:t xml:space="preserve"> </w:t>
      </w:r>
      <w:r w:rsidRPr="00EB7E11">
        <w:rPr>
          <w:rFonts w:ascii="TH SarabunPSK" w:hAnsi="TH SarabunPSK" w:cs="TH SarabunPSK" w:hint="cs"/>
          <w:cs/>
        </w:rPr>
        <w:t xml:space="preserve">ๆ </w:t>
      </w:r>
      <w:r w:rsidR="001144A3" w:rsidRPr="00EB7E11">
        <w:rPr>
          <w:rFonts w:ascii="TH SarabunPSK" w:hAnsi="TH SarabunPSK" w:cs="TH SarabunPSK" w:hint="cs"/>
          <w:cs/>
        </w:rPr>
        <w:t>เช่น คอมพิวเตอร์ โทรศัพท์มือถือ หรืออุปกรณ์พกพา ผ่านทาง</w:t>
      </w:r>
      <w:r w:rsidRPr="00EB7E11">
        <w:rPr>
          <w:rFonts w:ascii="TH SarabunPSK" w:hAnsi="TH SarabunPSK" w:cs="TH SarabunPSK" w:hint="cs"/>
          <w:cs/>
        </w:rPr>
        <w:t xml:space="preserve">เว็บเบราว์เซอร์ </w:t>
      </w:r>
      <w:r w:rsidR="001144A3" w:rsidRPr="00EB7E11">
        <w:rPr>
          <w:rFonts w:ascii="TH SarabunPSK" w:hAnsi="TH SarabunPSK" w:cs="TH SarabunPSK" w:hint="cs"/>
          <w:cs/>
        </w:rPr>
        <w:t>โดยบริการยื่นขอใบอนุญาตและหนังสือ</w:t>
      </w:r>
      <w:r w:rsidR="001144A3" w:rsidRPr="00EB7E11">
        <w:rPr>
          <w:rFonts w:ascii="TH SarabunPSK" w:hAnsi="TH SarabunPSK" w:cs="TH SarabunPSK" w:hint="cs"/>
          <w:cs/>
        </w:rPr>
        <w:lastRenderedPageBreak/>
        <w:t xml:space="preserve">สำคัญของทุกหน่วยงานควรสามารถเข้าถึงได้จากจุดเดียว ข้อมูลควรบันทึกเพียงครั้งเดียว ถ้าบันทึกไปแล้วไม่ควรต้องบันทึกใหม่อีก </w:t>
      </w:r>
    </w:p>
    <w:p w14:paraId="745B7A40" w14:textId="4C155CBE" w:rsidR="008372B9" w:rsidRDefault="001144A3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 xml:space="preserve">ภาพรวมของบริการที่ควรเป็นในอนาคต ประชาชนสามารถเข้ามาสืบค้นบริการได้ เมื่อต้องการยื่นคำร้องประชาชนต้องทำการยืนยันตัวตนก่อนทำธุรกรรม โดยระบบยืนยันตัวตนนี้ควรเป็นระบบกลาง </w:t>
      </w:r>
      <w:r w:rsidR="005B44CA" w:rsidRPr="00EB7E11">
        <w:rPr>
          <w:rFonts w:ascii="TH SarabunPSK" w:hAnsi="TH SarabunPSK" w:cs="TH SarabunPSK" w:hint="cs"/>
          <w:cs/>
        </w:rPr>
        <w:t xml:space="preserve">อาจจะมีหลายระบบได้แต่ผู้ใช้งานสามารถเข้าไปขึ้นทะเบียนได้อย่างสะดวก </w:t>
      </w:r>
      <w:r w:rsidR="00156EFA" w:rsidRPr="00EB7E11">
        <w:rPr>
          <w:rFonts w:ascii="TH SarabunPSK" w:hAnsi="TH SarabunPSK" w:cs="TH SarabunPSK" w:hint="cs"/>
          <w:cs/>
        </w:rPr>
        <w:t>หาก</w:t>
      </w:r>
      <w:r w:rsidR="005B44CA" w:rsidRPr="00EB7E11">
        <w:rPr>
          <w:rFonts w:ascii="TH SarabunPSK" w:hAnsi="TH SarabunPSK" w:cs="TH SarabunPSK" w:hint="cs"/>
          <w:cs/>
        </w:rPr>
        <w:t>ภายหลังเข้าไปใช้บริการยื่นคำขอต่าง</w:t>
      </w:r>
      <w:r w:rsidR="00156EFA" w:rsidRPr="00EB7E11">
        <w:rPr>
          <w:rFonts w:ascii="TH SarabunPSK" w:hAnsi="TH SarabunPSK" w:cs="TH SarabunPSK" w:hint="cs"/>
          <w:cs/>
        </w:rPr>
        <w:t xml:space="preserve"> </w:t>
      </w:r>
      <w:r w:rsidR="005B44CA" w:rsidRPr="00EB7E11">
        <w:rPr>
          <w:rFonts w:ascii="TH SarabunPSK" w:hAnsi="TH SarabunPSK" w:cs="TH SarabunPSK" w:hint="cs"/>
          <w:cs/>
        </w:rPr>
        <w:t xml:space="preserve">ๆ ในอนาคตก็ให้ใช้ </w:t>
      </w:r>
      <w:r w:rsidR="005B44CA" w:rsidRPr="00EB7E11">
        <w:rPr>
          <w:rFonts w:ascii="TH SarabunPSK" w:hAnsi="TH SarabunPSK" w:cs="TH SarabunPSK" w:hint="cs"/>
        </w:rPr>
        <w:t xml:space="preserve">username </w:t>
      </w:r>
      <w:r w:rsidR="005B44CA" w:rsidRPr="00EB7E11">
        <w:rPr>
          <w:rFonts w:ascii="TH SarabunPSK" w:hAnsi="TH SarabunPSK" w:cs="TH SarabunPSK" w:hint="cs"/>
          <w:cs/>
        </w:rPr>
        <w:t xml:space="preserve">เดิมที่ได้ลงทะเบียนไว้แล้วผ่านทางเว็บเบราว์เซอร์ได้เลย ด้วย </w:t>
      </w:r>
      <w:r w:rsidR="005B44CA" w:rsidRPr="00EB7E11">
        <w:rPr>
          <w:rFonts w:ascii="TH SarabunPSK" w:hAnsi="TH SarabunPSK" w:cs="TH SarabunPSK" w:hint="cs"/>
        </w:rPr>
        <w:t xml:space="preserve">password </w:t>
      </w:r>
      <w:r w:rsidR="005B44CA" w:rsidRPr="00EB7E11">
        <w:rPr>
          <w:rFonts w:ascii="TH SarabunPSK" w:hAnsi="TH SarabunPSK" w:cs="TH SarabunPSK" w:hint="cs"/>
          <w:cs/>
        </w:rPr>
        <w:t xml:space="preserve">ร่วมกับ </w:t>
      </w:r>
      <w:r w:rsidR="005B44CA" w:rsidRPr="00EB7E11">
        <w:rPr>
          <w:rFonts w:ascii="TH SarabunPSK" w:hAnsi="TH SarabunPSK" w:cs="TH SarabunPSK" w:hint="cs"/>
        </w:rPr>
        <w:t xml:space="preserve">OTP </w:t>
      </w:r>
      <w:r w:rsidR="005B44CA" w:rsidRPr="00EB7E11">
        <w:rPr>
          <w:rFonts w:ascii="TH SarabunPSK" w:hAnsi="TH SarabunPSK" w:cs="TH SarabunPSK" w:hint="cs"/>
          <w:cs/>
        </w:rPr>
        <w:t xml:space="preserve">หรือ </w:t>
      </w:r>
      <w:r w:rsidR="005B44CA" w:rsidRPr="00EB7E11">
        <w:rPr>
          <w:rFonts w:ascii="TH SarabunPSK" w:hAnsi="TH SarabunPSK" w:cs="TH SarabunPSK" w:hint="cs"/>
        </w:rPr>
        <w:t xml:space="preserve">face scan </w:t>
      </w:r>
      <w:r w:rsidR="005B44CA" w:rsidRPr="00EB7E11">
        <w:rPr>
          <w:rFonts w:ascii="TH SarabunPSK" w:hAnsi="TH SarabunPSK" w:cs="TH SarabunPSK" w:hint="cs"/>
          <w:cs/>
        </w:rPr>
        <w:t xml:space="preserve">ซึ่งแตกต่างกับในปัจจุบันที่ทุกหน่วยงานมีระบบยืนยันตัวตนของตัวเองที่ประชาชนต้องไปขึ้นทะเบียนกับทุกหน่วยงานที่ออกใบอนุญาตและหนังสือสำคัญที่หน่วยงาน </w:t>
      </w:r>
    </w:p>
    <w:p w14:paraId="4FB79707" w14:textId="77777777" w:rsidR="001A6226" w:rsidRDefault="001A6226" w:rsidP="009764FD">
      <w:pPr>
        <w:ind w:firstLine="720"/>
        <w:jc w:val="thaiDistribute"/>
        <w:rPr>
          <w:rFonts w:ascii="TH SarabunPSK" w:hAnsi="TH SarabunPSK" w:cs="TH SarabunPSK"/>
        </w:rPr>
      </w:pPr>
    </w:p>
    <w:p w14:paraId="26B6D94C" w14:textId="3336972D" w:rsidR="001A6226" w:rsidRDefault="007D3544" w:rsidP="001A6226">
      <w:pPr>
        <w:jc w:val="center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50527B47" wp14:editId="0A0F2417">
            <wp:extent cx="5274310" cy="2265045"/>
            <wp:effectExtent l="0" t="0" r="2540" b="1905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F144" w14:textId="77777777" w:rsidR="001A6226" w:rsidRDefault="001A6226" w:rsidP="001A6226">
      <w:pPr>
        <w:jc w:val="center"/>
        <w:rPr>
          <w:rFonts w:ascii="TH SarabunPSK" w:hAnsi="TH SarabunPSK" w:cs="TH SarabunPSK"/>
          <w:b/>
          <w:bCs/>
        </w:rPr>
      </w:pPr>
    </w:p>
    <w:p w14:paraId="7CE28BFF" w14:textId="282C680E" w:rsidR="001A6226" w:rsidRPr="00EB7E11" w:rsidRDefault="001A6226" w:rsidP="001A6226">
      <w:pPr>
        <w:jc w:val="center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B06F74">
        <w:rPr>
          <w:rFonts w:ascii="TH SarabunPSK" w:hAnsi="TH SarabunPSK" w:cs="TH SarabunPSK"/>
          <w:b/>
          <w:bCs/>
        </w:rPr>
        <w:t>3</w:t>
      </w:r>
      <w:r w:rsidRPr="00EB7E11">
        <w:rPr>
          <w:rFonts w:ascii="TH SarabunPSK" w:hAnsi="TH SarabunPSK" w:cs="TH SarabunPSK" w:hint="cs"/>
        </w:rPr>
        <w:t xml:space="preserve"> </w:t>
      </w:r>
      <w:r w:rsidRPr="001A6226">
        <w:rPr>
          <w:rFonts w:ascii="TH SarabunPSK" w:hAnsi="TH SarabunPSK" w:cs="TH SarabunPSK"/>
          <w:cs/>
        </w:rPr>
        <w:t>ระบบยืนยันตัวตน</w:t>
      </w:r>
      <w:r>
        <w:rPr>
          <w:rFonts w:ascii="TH SarabunPSK" w:hAnsi="TH SarabunPSK" w:cs="TH SarabunPSK" w:hint="cs"/>
          <w:cs/>
        </w:rPr>
        <w:t>ที่</w:t>
      </w:r>
      <w:r w:rsidRPr="001A6226">
        <w:rPr>
          <w:rFonts w:ascii="TH SarabunPSK" w:hAnsi="TH SarabunPSK" w:cs="TH SarabunPSK"/>
          <w:cs/>
        </w:rPr>
        <w:t>เป็นระบบกลาง</w:t>
      </w:r>
    </w:p>
    <w:p w14:paraId="122A39B0" w14:textId="77777777" w:rsidR="001A6226" w:rsidRPr="00EB7E11" w:rsidRDefault="001A6226" w:rsidP="001A6226">
      <w:pPr>
        <w:jc w:val="center"/>
        <w:rPr>
          <w:rFonts w:ascii="TH SarabunPSK" w:hAnsi="TH SarabunPSK" w:cs="TH SarabunPSK"/>
        </w:rPr>
      </w:pPr>
    </w:p>
    <w:p w14:paraId="72B439BD" w14:textId="0DC84314" w:rsidR="00EB7E11" w:rsidRPr="00EB7E11" w:rsidRDefault="005B44CA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 xml:space="preserve">กระบวนการยื่นคำขอและการพิจารณาคำขอควรให้ผู้ใช้งานสามารถปฏิสัมพันธ์กับหน่วยงานได้ เช่น การสอบถามสถานะของการดำเนินการ การขอเอกสารเพิ่มเติมจากหน่วยงานผู้ออกใบอนุญาตถ้าจำเป็นมาใช้ในการประกอบการพิจารณา </w:t>
      </w:r>
      <w:r w:rsidR="000B6C42" w:rsidRPr="00EB7E11">
        <w:rPr>
          <w:rFonts w:ascii="TH SarabunPSK" w:hAnsi="TH SarabunPSK" w:cs="TH SarabunPSK" w:hint="cs"/>
          <w:cs/>
        </w:rPr>
        <w:t>รวมถึงการติดต่อจากผู้พิจารณาคำขอเพื่อตรวจสอบข้อเท็จจริงบางอย่างที่ต้องใช้ในการพิจารณาออกใบอนุญาตนั้น</w:t>
      </w:r>
      <w:r w:rsidR="00156EFA" w:rsidRPr="00EB7E11">
        <w:rPr>
          <w:rFonts w:ascii="TH SarabunPSK" w:hAnsi="TH SarabunPSK" w:cs="TH SarabunPSK" w:hint="cs"/>
          <w:cs/>
        </w:rPr>
        <w:t xml:space="preserve"> </w:t>
      </w:r>
      <w:r w:rsidR="000B6C42" w:rsidRPr="00EB7E11">
        <w:rPr>
          <w:rFonts w:ascii="TH SarabunPSK" w:hAnsi="TH SarabunPSK" w:cs="TH SarabunPSK" w:hint="cs"/>
          <w:cs/>
        </w:rPr>
        <w:t>ๆ</w:t>
      </w:r>
    </w:p>
    <w:p w14:paraId="41348D23" w14:textId="0189E171" w:rsidR="000B6C42" w:rsidRDefault="000B6C42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>เมื่อผ่านกระบวนการอนุมัติแล้ว</w:t>
      </w:r>
      <w:r w:rsidR="009764FD" w:rsidRPr="00EB7E11">
        <w:rPr>
          <w:rFonts w:ascii="TH SarabunPSK" w:hAnsi="TH SarabunPSK" w:cs="TH SarabunPSK" w:hint="cs"/>
          <w:cs/>
        </w:rPr>
        <w:t xml:space="preserve"> </w:t>
      </w:r>
      <w:r w:rsidRPr="00EB7E11">
        <w:rPr>
          <w:rFonts w:ascii="TH SarabunPSK" w:hAnsi="TH SarabunPSK" w:cs="TH SarabunPSK" w:hint="cs"/>
          <w:cs/>
        </w:rPr>
        <w:t>ควรมีช่องทางติดต่อสื่อสารที่สะดวกรวดเร็วที่สามารถดูได้จากอุปกรณ์มือถือได้ทันที กรณีที่การออกใบอนุญาตและหนังสือสำคัญนั้นต้องมีการชำระค่าธรรมเนียมควรมีช่องทางที่หลากหลายสำหรับประชาชน ผ่านทางสถาบันการเงินหรือระบบรับชำระค่าธรรมเนียม</w:t>
      </w:r>
      <w:r w:rsidR="00C539AE" w:rsidRPr="00EB7E11">
        <w:rPr>
          <w:rFonts w:ascii="TH SarabunPSK" w:hAnsi="TH SarabunPSK" w:cs="TH SarabunPSK" w:hint="cs"/>
          <w:cs/>
        </w:rPr>
        <w:t>ส่วน</w:t>
      </w:r>
      <w:r w:rsidRPr="00EB7E11">
        <w:rPr>
          <w:rFonts w:ascii="TH SarabunPSK" w:hAnsi="TH SarabunPSK" w:cs="TH SarabunPSK" w:hint="cs"/>
          <w:cs/>
        </w:rPr>
        <w:t xml:space="preserve">กลาง </w:t>
      </w:r>
      <w:r w:rsidR="00EB7E11" w:rsidRPr="00EB7E11">
        <w:rPr>
          <w:rFonts w:ascii="TH SarabunPSK" w:hAnsi="TH SarabunPSK" w:cs="TH SarabunPSK" w:hint="cs"/>
          <w:cs/>
        </w:rPr>
        <w:t>การ</w:t>
      </w:r>
      <w:r w:rsidRPr="00EB7E11">
        <w:rPr>
          <w:rFonts w:ascii="TH SarabunPSK" w:hAnsi="TH SarabunPSK" w:cs="TH SarabunPSK" w:hint="cs"/>
          <w:cs/>
        </w:rPr>
        <w:t xml:space="preserve">บริการยืนยันตัวตนและบริการชำระค่าธรรมเนียมนั้นจะอยู่ภายนอกหน่วยงาน </w:t>
      </w:r>
    </w:p>
    <w:p w14:paraId="219A5976" w14:textId="36E75DEF" w:rsidR="001A6226" w:rsidRDefault="001A6226" w:rsidP="007D3544">
      <w:pPr>
        <w:jc w:val="thaiDistribute"/>
        <w:rPr>
          <w:rFonts w:ascii="TH SarabunPSK" w:hAnsi="TH SarabunPSK" w:cs="TH SarabunPSK"/>
          <w:cs/>
        </w:rPr>
      </w:pPr>
    </w:p>
    <w:p w14:paraId="47B0E54B" w14:textId="1D2BA759" w:rsidR="001A6226" w:rsidRDefault="007D3544" w:rsidP="001A6226">
      <w:pPr>
        <w:jc w:val="center"/>
        <w:rPr>
          <w:rFonts w:ascii="TH SarabunPSK" w:hAnsi="TH SarabunPSK" w:cs="TH SarabunPSK"/>
          <w:cs/>
        </w:rPr>
      </w:pPr>
      <w:r>
        <w:rPr>
          <w:noProof/>
        </w:rPr>
        <w:lastRenderedPageBreak/>
        <w:drawing>
          <wp:inline distT="0" distB="0" distL="0" distR="0" wp14:anchorId="2EBFB7A8" wp14:editId="7A2CD9FF">
            <wp:extent cx="5274310" cy="2265045"/>
            <wp:effectExtent l="0" t="0" r="2540" b="1905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864F" w14:textId="26F33FBF" w:rsidR="001A6226" w:rsidRDefault="001A6226" w:rsidP="001A6226">
      <w:pPr>
        <w:jc w:val="center"/>
        <w:rPr>
          <w:rFonts w:ascii="TH SarabunPSK" w:hAnsi="TH SarabunPSK" w:cs="TH SarabunPSK"/>
        </w:rPr>
      </w:pPr>
    </w:p>
    <w:p w14:paraId="5CE13AF5" w14:textId="501ED726" w:rsidR="001A6226" w:rsidRPr="00EB7E11" w:rsidRDefault="001A6226" w:rsidP="001A6226">
      <w:pPr>
        <w:jc w:val="center"/>
        <w:rPr>
          <w:rFonts w:ascii="TH SarabunPSK" w:hAnsi="TH SarabunPSK" w:cs="TH SarabunPSK"/>
        </w:rPr>
      </w:pPr>
      <w:r w:rsidRPr="001A6226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B06F74">
        <w:rPr>
          <w:rFonts w:ascii="TH SarabunPSK" w:hAnsi="TH SarabunPSK" w:cs="TH SarabunPSK"/>
          <w:b/>
          <w:bCs/>
        </w:rPr>
        <w:t>4</w:t>
      </w:r>
      <w:r>
        <w:rPr>
          <w:rFonts w:ascii="TH SarabunPSK" w:hAnsi="TH SarabunPSK" w:cs="TH SarabunPSK"/>
        </w:rPr>
        <w:t xml:space="preserve"> </w:t>
      </w:r>
      <w:r w:rsidRPr="00EB7E11">
        <w:rPr>
          <w:rFonts w:ascii="TH SarabunPSK" w:hAnsi="TH SarabunPSK" w:cs="TH SarabunPSK" w:hint="cs"/>
          <w:cs/>
        </w:rPr>
        <w:t>ระบบรับชำระค่าธรรมเนียมส่วนกลาง</w:t>
      </w:r>
    </w:p>
    <w:p w14:paraId="3BEC60FF" w14:textId="77777777" w:rsidR="001A6226" w:rsidRDefault="001A6226" w:rsidP="009764FD">
      <w:pPr>
        <w:ind w:firstLine="720"/>
        <w:jc w:val="thaiDistribute"/>
        <w:rPr>
          <w:rFonts w:ascii="TH SarabunPSK" w:hAnsi="TH SarabunPSK" w:cs="TH SarabunPSK"/>
        </w:rPr>
      </w:pPr>
    </w:p>
    <w:p w14:paraId="519AFB9D" w14:textId="027775BC" w:rsidR="000B6C42" w:rsidRPr="00EB7E11" w:rsidRDefault="00C539AE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>การรับใบอนุญาตที่ผ่านการอนุมัติแล้ว ไม่ควรให้ประชาชนหรือผู้ประกอบการต้องเดินทางไปรับที่หน่วยงาน ควรมีกลไกในการส่งใบอนุญาตและหนังสือสำคัญ กรณีที่ยังจำเป็นต้องใช้เป็นกระดาษสามารถ</w:t>
      </w:r>
      <w:r w:rsidR="00156EFA" w:rsidRPr="00EB7E11">
        <w:rPr>
          <w:rFonts w:ascii="TH SarabunPSK" w:hAnsi="TH SarabunPSK" w:cs="TH SarabunPSK" w:hint="cs"/>
          <w:cs/>
        </w:rPr>
        <w:t>นำ</w:t>
      </w:r>
      <w:r w:rsidRPr="00EB7E11">
        <w:rPr>
          <w:rFonts w:ascii="TH SarabunPSK" w:hAnsi="TH SarabunPSK" w:cs="TH SarabunPSK" w:hint="cs"/>
          <w:cs/>
        </w:rPr>
        <w:t>ส่งทางไปรษณีย์ได้ ตัวอย่างเช่น การส่งหนังสือเดินทางทางไปรษณีย์ของกรมการกงสุล แต่ถ้ากฎหมายเอื้อให้สามารถส่งทางอิเล็กทรอนิกส์ ให้</w:t>
      </w:r>
      <w:r w:rsidR="00156EFA" w:rsidRPr="00EB7E11">
        <w:rPr>
          <w:rFonts w:ascii="TH SarabunPSK" w:hAnsi="TH SarabunPSK" w:cs="TH SarabunPSK" w:hint="cs"/>
          <w:cs/>
        </w:rPr>
        <w:t>จัดส่งเอกสารถึง</w:t>
      </w:r>
      <w:r w:rsidRPr="00EB7E11">
        <w:rPr>
          <w:rFonts w:ascii="TH SarabunPSK" w:hAnsi="TH SarabunPSK" w:cs="TH SarabunPSK" w:hint="cs"/>
          <w:cs/>
        </w:rPr>
        <w:t>ประชาชนหรือผู้ประกอบการ</w:t>
      </w:r>
      <w:r w:rsidR="00156EFA" w:rsidRPr="00EB7E11">
        <w:rPr>
          <w:rFonts w:ascii="TH SarabunPSK" w:hAnsi="TH SarabunPSK" w:cs="TH SarabunPSK" w:hint="cs"/>
          <w:cs/>
        </w:rPr>
        <w:t>ผ่าน</w:t>
      </w:r>
      <w:r w:rsidRPr="00EB7E11">
        <w:rPr>
          <w:rFonts w:ascii="TH SarabunPSK" w:hAnsi="TH SarabunPSK" w:cs="TH SarabunPSK" w:hint="cs"/>
          <w:cs/>
        </w:rPr>
        <w:t xml:space="preserve">ทาง </w:t>
      </w:r>
      <w:r w:rsidRPr="00EB7E11">
        <w:rPr>
          <w:rFonts w:ascii="TH SarabunPSK" w:hAnsi="TH SarabunPSK" w:cs="TH SarabunPSK" w:hint="cs"/>
        </w:rPr>
        <w:t>email</w:t>
      </w:r>
    </w:p>
    <w:p w14:paraId="0F3022DA" w14:textId="28B52AB8" w:rsidR="00C539AE" w:rsidRPr="00EB7E11" w:rsidRDefault="00C539AE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>นอกจากนี้ถ้ากระบวนการออกใบอนุญาตและหนังสือสำคัญนั้นต้องใช้ใบอนุญาตอื่นประกอบการพิจารณาคำขอเพื่อการอนุมัติ และเอกสารที่ต้องการนั้นเป็นเอกสารหรือหนังสือสำคัญที่ออกด้วยหน่วยงานภาครัฐด้วยกัน ไม่ควรต้องไปขอจากประชา</w:t>
      </w:r>
      <w:r w:rsidR="00F601C0" w:rsidRPr="00EB7E11">
        <w:rPr>
          <w:rFonts w:ascii="TH SarabunPSK" w:hAnsi="TH SarabunPSK" w:cs="TH SarabunPSK" w:hint="cs"/>
          <w:cs/>
        </w:rPr>
        <w:t>ช</w:t>
      </w:r>
      <w:r w:rsidRPr="00EB7E11">
        <w:rPr>
          <w:rFonts w:ascii="TH SarabunPSK" w:hAnsi="TH SarabunPSK" w:cs="TH SarabunPSK" w:hint="cs"/>
          <w:cs/>
        </w:rPr>
        <w:t>นหรือผู้ประกอบการอีก ควรมีกลไกในการเชื่อมโยงข้อมูลเพื่อส่งเอกสารดังกล่าวระหว่างหน่วยงานภาครัฐด้วยกันเอง</w:t>
      </w:r>
    </w:p>
    <w:p w14:paraId="134DD33D" w14:textId="23C4295F" w:rsidR="00C539AE" w:rsidRPr="00EB7E11" w:rsidRDefault="007671B9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 xml:space="preserve">สุดท้ายแล้วถ้าพิจารณาผลลัพธ์ที่เกิดขึ้นจากแนวทางการให้บริการที่ควรเป็น เห็นได้ว่าสามารถตอบโจทย์หลักการ </w:t>
      </w:r>
      <w:r w:rsidRPr="00EB7E11">
        <w:rPr>
          <w:rFonts w:ascii="TH SarabunPSK" w:hAnsi="TH SarabunPSK" w:cs="TH SarabunPSK" w:hint="cs"/>
        </w:rPr>
        <w:t xml:space="preserve">DoBiz Principle </w:t>
      </w:r>
      <w:r w:rsidRPr="00EB7E11">
        <w:rPr>
          <w:rFonts w:ascii="TH SarabunPSK" w:hAnsi="TH SarabunPSK" w:cs="TH SarabunPSK" w:hint="cs"/>
          <w:cs/>
        </w:rPr>
        <w:t>ที่ได้กำหนดไว้ได้ทุกมิติ ได้แก่ การกรอกครั้งเดียว (</w:t>
      </w:r>
      <w:r w:rsidRPr="00EB7E11">
        <w:rPr>
          <w:rFonts w:ascii="TH SarabunPSK" w:hAnsi="TH SarabunPSK" w:cs="TH SarabunPSK" w:hint="cs"/>
        </w:rPr>
        <w:t>one only</w:t>
      </w:r>
      <w:r w:rsidRPr="00EB7E11">
        <w:rPr>
          <w:rFonts w:ascii="TH SarabunPSK" w:hAnsi="TH SarabunPSK" w:cs="TH SarabunPSK" w:hint="cs"/>
          <w:cs/>
        </w:rPr>
        <w:t>) การอ้างอิงใบอนุญาตและหนังสือสำคัญได้ (</w:t>
      </w:r>
      <w:r w:rsidRPr="00EB7E11">
        <w:rPr>
          <w:rFonts w:ascii="TH SarabunPSK" w:hAnsi="TH SarabunPSK" w:cs="TH SarabunPSK" w:hint="cs"/>
        </w:rPr>
        <w:t>Identifiable Interoperable Document</w:t>
      </w:r>
      <w:r w:rsidRPr="00EB7E11">
        <w:rPr>
          <w:rFonts w:ascii="TH SarabunPSK" w:hAnsi="TH SarabunPSK" w:cs="TH SarabunPSK" w:hint="cs"/>
          <w:cs/>
        </w:rPr>
        <w:t>) การปฏิบัติงานร่วมกันระหว่างหน่วยงานของรัฐได้ (</w:t>
      </w:r>
      <w:r w:rsidRPr="00EB7E11">
        <w:rPr>
          <w:rFonts w:ascii="TH SarabunPSK" w:hAnsi="TH SarabunPSK" w:cs="TH SarabunPSK" w:hint="cs"/>
        </w:rPr>
        <w:t>DoBiz Electronically Interoperable</w:t>
      </w:r>
      <w:r w:rsidRPr="00EB7E11">
        <w:rPr>
          <w:rFonts w:ascii="TH SarabunPSK" w:hAnsi="TH SarabunPSK" w:cs="TH SarabunPSK" w:hint="cs"/>
          <w:cs/>
        </w:rPr>
        <w:t xml:space="preserve">) </w:t>
      </w:r>
    </w:p>
    <w:p w14:paraId="3773E061" w14:textId="77777777" w:rsidR="00EB7E11" w:rsidRPr="00EB7E11" w:rsidRDefault="00EB7E11" w:rsidP="009764FD">
      <w:pPr>
        <w:ind w:firstLine="720"/>
        <w:jc w:val="thaiDistribute"/>
        <w:rPr>
          <w:rFonts w:ascii="TH SarabunPSK" w:hAnsi="TH SarabunPSK" w:cs="TH SarabunPSK"/>
        </w:rPr>
      </w:pPr>
    </w:p>
    <w:p w14:paraId="060F6F60" w14:textId="47FB112F" w:rsidR="00EB7E11" w:rsidRPr="00EB7E11" w:rsidRDefault="007D3544" w:rsidP="007D3544">
      <w:pPr>
        <w:rPr>
          <w:rFonts w:ascii="TH SarabunPSK" w:hAnsi="TH SarabunPSK" w:cs="TH SarabunPSK"/>
          <w:cs/>
        </w:rPr>
      </w:pPr>
      <w:r>
        <w:rPr>
          <w:noProof/>
        </w:rPr>
        <w:lastRenderedPageBreak/>
        <w:drawing>
          <wp:inline distT="0" distB="0" distL="0" distR="0" wp14:anchorId="05CF0E3F" wp14:editId="20C6458E">
            <wp:extent cx="5274310" cy="291909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CCA3" w14:textId="44B6CA27" w:rsidR="00EB7E11" w:rsidRPr="00EB7E11" w:rsidRDefault="00EB7E11" w:rsidP="00EB7E11">
      <w:pPr>
        <w:jc w:val="center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B06F74">
        <w:rPr>
          <w:rFonts w:ascii="TH SarabunPSK" w:hAnsi="TH SarabunPSK" w:cs="TH SarabunPSK"/>
          <w:b/>
          <w:bCs/>
        </w:rPr>
        <w:t>5</w:t>
      </w:r>
      <w:r w:rsidRPr="00EB7E11">
        <w:rPr>
          <w:rFonts w:ascii="TH SarabunPSK" w:hAnsi="TH SarabunPSK" w:cs="TH SarabunPSK" w:hint="cs"/>
        </w:rPr>
        <w:t xml:space="preserve"> </w:t>
      </w:r>
      <w:r w:rsidRPr="00EB7E11">
        <w:rPr>
          <w:rFonts w:ascii="TH SarabunPSK" w:hAnsi="TH SarabunPSK" w:cs="TH SarabunPSK" w:hint="cs"/>
          <w:cs/>
        </w:rPr>
        <w:t>การให้บริการออกใบอนุญาตและหนังสือสำคัญผ่านทางเว็บเซอร์วิส</w:t>
      </w:r>
    </w:p>
    <w:p w14:paraId="37976FE6" w14:textId="77777777" w:rsidR="00EB7E11" w:rsidRPr="00EB7E11" w:rsidRDefault="00EB7E11" w:rsidP="009764FD">
      <w:pPr>
        <w:ind w:firstLine="720"/>
        <w:jc w:val="thaiDistribute"/>
        <w:rPr>
          <w:rFonts w:ascii="TH SarabunPSK" w:hAnsi="TH SarabunPSK" w:cs="TH SarabunPSK"/>
        </w:rPr>
      </w:pPr>
    </w:p>
    <w:p w14:paraId="65FD5309" w14:textId="5E538E8C" w:rsidR="00F601C0" w:rsidRDefault="00DD25F9" w:rsidP="009764FD">
      <w:pPr>
        <w:ind w:firstLine="720"/>
        <w:jc w:val="thaiDistribute"/>
        <w:rPr>
          <w:rFonts w:ascii="TH SarabunPSK" w:hAnsi="TH SarabunPSK" w:cs="TH SarabunPSK"/>
        </w:rPr>
      </w:pPr>
      <w:r w:rsidRPr="00EB7E11">
        <w:rPr>
          <w:rFonts w:ascii="TH SarabunPSK" w:hAnsi="TH SarabunPSK" w:cs="TH SarabunPSK" w:hint="cs"/>
          <w:cs/>
        </w:rPr>
        <w:t>การให้บริการออกใบอนุญาตและหนังสือสำคัญผ่านทางเว็บเซอร์วิส แนวทางนี้จะอำนวยความสะดวกสำหรับผู้ประกอบการที่มีระบบภายในของตัวเองที่ต้องการให้ระบบสารสนเทศทำหน้าที่ยื่นเรื่องขออนุญาตได้เลย ผู้ประกอบการที่มีโปรแกรมประยุกต์สำหรับดำเนินการยื่นเรื่องขออนุญาตมายัง</w:t>
      </w:r>
      <w:r w:rsidR="008E117A" w:rsidRPr="00EB7E11">
        <w:rPr>
          <w:rFonts w:ascii="TH SarabunPSK" w:hAnsi="TH SarabunPSK" w:cs="TH SarabunPSK" w:hint="cs"/>
          <w:cs/>
        </w:rPr>
        <w:t>ระบบออกใบอนุญาตและหนังสือสำคัญ ที่สามารถยืนยันตัวตนกับหน่วยงาน ยื่นคำขอใบอนุญาต ติดตามสถาน</w:t>
      </w:r>
      <w:r w:rsidR="00F6191C">
        <w:rPr>
          <w:rFonts w:ascii="TH SarabunPSK" w:hAnsi="TH SarabunPSK" w:cs="TH SarabunPSK" w:hint="cs"/>
          <w:cs/>
        </w:rPr>
        <w:t>ะ</w:t>
      </w:r>
      <w:r w:rsidR="008E117A" w:rsidRPr="00EB7E11">
        <w:rPr>
          <w:rFonts w:ascii="TH SarabunPSK" w:hAnsi="TH SarabunPSK" w:cs="TH SarabunPSK" w:hint="cs"/>
          <w:cs/>
        </w:rPr>
        <w:t>การพิจารณาและอนุมัติ ตลอดจนชำระเงินแบบอัตโนมัติได้เลย สามารถอำนวยความสะดวกให้ผู้ประกอบการให้สามารถเพิ่มประสิทธิภาพในการดำเนินธุรกิจ ลดเวลาและค่าใช้จ่ายในการทำธุรกรรม โดยเฉพาะผู้ประกอบการที่มีศักยภาพ ที่มีระบบคอมพิวเตอร์ที่สามารถดำเนินการแบบอัตโนมัติได</w:t>
      </w:r>
      <w:r w:rsidR="009764FD" w:rsidRPr="00EB7E11">
        <w:rPr>
          <w:rFonts w:ascii="TH SarabunPSK" w:hAnsi="TH SarabunPSK" w:cs="TH SarabunPSK" w:hint="cs"/>
          <w:cs/>
        </w:rPr>
        <w:t>้</w:t>
      </w:r>
    </w:p>
    <w:p w14:paraId="469077F6" w14:textId="77777777" w:rsidR="00F6191C" w:rsidRPr="00F6191C" w:rsidRDefault="00F6191C" w:rsidP="00F6191C">
      <w:pPr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2B2FA37A" w14:textId="168073DC" w:rsidR="00EB7E11" w:rsidRPr="00EB7E11" w:rsidRDefault="00EB7E11" w:rsidP="00EB7E11">
      <w:pPr>
        <w:jc w:val="thaiDistribute"/>
        <w:rPr>
          <w:rFonts w:ascii="TH SarabunPSK" w:hAnsi="TH SarabunPSK" w:cs="TH SarabunPSK"/>
          <w:b/>
          <w:bCs/>
          <w:u w:val="single"/>
          <w:lang w:eastAsia="ja-JP"/>
        </w:rPr>
      </w:pPr>
      <w:r w:rsidRPr="00EB7E11">
        <w:rPr>
          <w:rFonts w:ascii="TH SarabunPSK" w:hAnsi="TH SarabunPSK" w:cs="TH SarabunPSK" w:hint="cs"/>
          <w:b/>
          <w:bCs/>
          <w:u w:val="single"/>
          <w:cs/>
          <w:lang w:eastAsia="ja-JP"/>
        </w:rPr>
        <w:t xml:space="preserve">แนวทางการบริหารระบบ </w:t>
      </w:r>
      <w:r w:rsidRPr="00EB7E11">
        <w:rPr>
          <w:rFonts w:ascii="TH SarabunPSK" w:hAnsi="TH SarabunPSK" w:cs="TH SarabunPSK" w:hint="cs"/>
          <w:b/>
          <w:bCs/>
          <w:u w:val="single"/>
          <w:lang w:eastAsia="ja-JP"/>
        </w:rPr>
        <w:t xml:space="preserve">DoBizPortal </w:t>
      </w:r>
    </w:p>
    <w:p w14:paraId="5D9F5244" w14:textId="77777777" w:rsidR="00EB7E11" w:rsidRPr="00EB7E11" w:rsidRDefault="00EB7E11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4423D777" w14:textId="77777777" w:rsidR="00EB7E11" w:rsidRPr="00EB7E11" w:rsidRDefault="00EB7E11" w:rsidP="00EB7E11">
      <w:pPr>
        <w:ind w:firstLine="720"/>
        <w:jc w:val="thaiDistribute"/>
        <w:rPr>
          <w:rFonts w:ascii="TH SarabunPSK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cs/>
          <w:lang w:eastAsia="ja-JP"/>
        </w:rPr>
        <w:t xml:space="preserve">เนื่องจากระบบอำนวยความสะดวกในการประกอบธุรกิจ </w:t>
      </w:r>
      <w:r w:rsidRPr="00EB7E11">
        <w:rPr>
          <w:rFonts w:ascii="TH SarabunPSK" w:hAnsi="TH SarabunPSK" w:cs="TH SarabunPSK" w:hint="cs"/>
          <w:lang w:eastAsia="ja-JP"/>
        </w:rPr>
        <w:t xml:space="preserve">DoBizPortal </w:t>
      </w:r>
      <w:r w:rsidRPr="00EB7E11">
        <w:rPr>
          <w:rFonts w:ascii="TH SarabunPSK" w:hAnsi="TH SarabunPSK" w:cs="TH SarabunPSK" w:hint="cs"/>
          <w:cs/>
          <w:lang w:eastAsia="ja-JP"/>
        </w:rPr>
        <w:t xml:space="preserve">มีความสำคัญต่อการประกอบธุรกิจของประชาชนและผู้ประกอบการ และการพัฒนาและบริหารจัดการระบบดิจิทัลที่มีการเชื่อมโยงมีความซับซ้อนจำเป็นต้องใช้ผู้เชี่ยวชาญมาช่วยดำเนินการ ดังนั้นเพื่อให้เกิดความยั่งยืนในการให้บริการในระยะยาว อาจมีรูปแบบแนวทางการบริหารจัดการ ได้หลายรูปแบบรวมทั้งการร่วมมือกับภาคเอกชน </w:t>
      </w:r>
    </w:p>
    <w:p w14:paraId="2E0DC520" w14:textId="77777777" w:rsidR="00EB7E11" w:rsidRPr="00EB7E11" w:rsidRDefault="00EB7E11" w:rsidP="00EB7E11">
      <w:pPr>
        <w:jc w:val="thaiDistribute"/>
        <w:rPr>
          <w:rFonts w:ascii="TH SarabunPSK" w:hAnsi="TH SarabunPSK" w:cs="TH SarabunPSK"/>
          <w:lang w:eastAsia="ja-JP"/>
        </w:rPr>
      </w:pPr>
    </w:p>
    <w:p w14:paraId="61502EBF" w14:textId="133B5738" w:rsidR="00EB7E11" w:rsidRPr="00EB7E11" w:rsidRDefault="00B11EAE" w:rsidP="001A6226">
      <w:pPr>
        <w:jc w:val="center"/>
        <w:rPr>
          <w:rFonts w:ascii="TH SarabunPSK" w:hAnsi="TH SarabunPSK" w:cs="TH SarabunPSK"/>
          <w:cs/>
        </w:rPr>
      </w:pPr>
      <w:r>
        <w:rPr>
          <w:noProof/>
        </w:rPr>
        <w:lastRenderedPageBreak/>
        <w:drawing>
          <wp:inline distT="0" distB="0" distL="0" distR="0" wp14:anchorId="668DB30B" wp14:editId="41B1E90C">
            <wp:extent cx="5274310" cy="1450340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8905" w14:textId="77777777" w:rsidR="001A6226" w:rsidRDefault="001A6226" w:rsidP="001A6226">
      <w:pPr>
        <w:ind w:firstLine="720"/>
        <w:rPr>
          <w:rFonts w:ascii="TH SarabunPSK" w:hAnsi="TH SarabunPSK" w:cs="TH SarabunPSK"/>
          <w:b/>
          <w:bCs/>
          <w:lang w:eastAsia="ja-JP"/>
        </w:rPr>
      </w:pPr>
    </w:p>
    <w:p w14:paraId="5C1E3239" w14:textId="7403C6FA" w:rsidR="00EB7E11" w:rsidRPr="001A6226" w:rsidRDefault="00EB7E11" w:rsidP="001A6226">
      <w:pPr>
        <w:ind w:firstLine="720"/>
        <w:rPr>
          <w:rFonts w:ascii="TH SarabunPSK" w:hAnsi="TH SarabunPSK" w:cs="TH SarabunPSK"/>
          <w:b/>
          <w:bCs/>
          <w:cs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B06F74">
        <w:rPr>
          <w:rFonts w:ascii="TH SarabunPSK" w:hAnsi="TH SarabunPSK" w:cs="TH SarabunPSK"/>
          <w:b/>
          <w:bCs/>
          <w:lang w:eastAsia="ja-JP"/>
        </w:rPr>
        <w:t>6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 w:rsidRPr="00EB7E11">
        <w:rPr>
          <w:rFonts w:ascii="TH SarabunPSK" w:hAnsi="TH SarabunPSK" w:cs="TH SarabunPSK" w:hint="cs"/>
          <w:cs/>
          <w:lang w:eastAsia="ja-JP"/>
        </w:rPr>
        <w:t xml:space="preserve">การเอ้าซอส </w:t>
      </w:r>
      <w:r w:rsidRPr="00EB7E11">
        <w:rPr>
          <w:rFonts w:ascii="TH SarabunPSK" w:hAnsi="TH SarabunPSK" w:cs="TH SarabunPSK" w:hint="cs"/>
          <w:lang w:eastAsia="ja-JP"/>
        </w:rPr>
        <w:t xml:space="preserve">(Outsourcing) </w:t>
      </w:r>
      <w:r w:rsidRPr="00EB7E11">
        <w:rPr>
          <w:rFonts w:ascii="TH SarabunPSK" w:hAnsi="TH SarabunPSK" w:cs="TH SarabunPSK" w:hint="cs"/>
          <w:cs/>
          <w:lang w:eastAsia="ja-JP"/>
        </w:rPr>
        <w:t>ระบบดิจิทัลให้ผู้ประกอบการภายนอก</w:t>
      </w:r>
    </w:p>
    <w:p w14:paraId="0D799093" w14:textId="77777777" w:rsidR="00EB7E11" w:rsidRPr="00EB7E11" w:rsidRDefault="00EB7E11" w:rsidP="00EB7E11">
      <w:pPr>
        <w:ind w:left="360"/>
        <w:jc w:val="thaiDistribute"/>
        <w:rPr>
          <w:rFonts w:ascii="TH SarabunPSK" w:hAnsi="TH SarabunPSK" w:cs="TH SarabunPSK"/>
          <w:lang w:eastAsia="ja-JP"/>
        </w:rPr>
      </w:pPr>
    </w:p>
    <w:p w14:paraId="0BABFF0B" w14:textId="77777777" w:rsidR="00EB7E11" w:rsidRPr="00EB7E11" w:rsidRDefault="00EB7E11" w:rsidP="00EB7E11">
      <w:pPr>
        <w:ind w:left="360" w:firstLine="360"/>
        <w:jc w:val="thaiDistribute"/>
        <w:rPr>
          <w:rFonts w:ascii="TH SarabunPSK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cs/>
          <w:lang w:eastAsia="ja-JP"/>
        </w:rPr>
        <w:t xml:space="preserve">กรณีนี้เหมาะสำหรับบางบริการของบางหน่วยงาน หรือแม้แต่องค์ประกอบบางขั้นตอนของบริการของหน่วยงาน จะมีการใช้บริการ เอ้าท์ซอร์สจากผู้ให้บริการภายนอก ดังนั้นหน่วยงานก็ยังคงมีระบบดิจิทัลให้บริการของตนเอง เชื่อมโยงกับหน่วยงานอื่นโดยมาตรฐานการเชื่อมโยง ใบอนุญาต คำขอ และเอกสารอื่นๆ สามารถรับส่งระหว่างหน่วยงานได้อย่างอัตโนมัติ โดยใช้ รูปแบบมาตรฐาน </w:t>
      </w:r>
      <w:r w:rsidRPr="00EB7E11">
        <w:rPr>
          <w:rFonts w:ascii="TH SarabunPSK" w:hAnsi="TH SarabunPSK" w:cs="TH SarabunPSK" w:hint="cs"/>
          <w:lang w:eastAsia="ja-JP"/>
        </w:rPr>
        <w:t>IID (Identifiable Interoperable Document)</w:t>
      </w:r>
      <w:r w:rsidRPr="00EB7E11">
        <w:rPr>
          <w:rFonts w:ascii="TH SarabunPSK" w:hAnsi="TH SarabunPSK" w:cs="TH SarabunPSK" w:hint="cs"/>
          <w:cs/>
          <w:lang w:eastAsia="ja-JP"/>
        </w:rPr>
        <w:t xml:space="preserve"> แต่มีบางส่วนที่มีการเอ้าท์ซอร์สออกไป</w:t>
      </w:r>
    </w:p>
    <w:p w14:paraId="775AD9CE" w14:textId="77777777" w:rsidR="00EB7E11" w:rsidRPr="00EB7E11" w:rsidRDefault="00EB7E11" w:rsidP="00EB7E11">
      <w:pPr>
        <w:ind w:left="360" w:firstLine="360"/>
        <w:jc w:val="thaiDistribute"/>
        <w:rPr>
          <w:rFonts w:ascii="TH SarabunPSK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cs/>
          <w:lang w:eastAsia="ja-JP"/>
        </w:rPr>
        <w:t xml:space="preserve">สามารถแบ่งแนวทางการบริหารระบบออกได้เป็น </w:t>
      </w:r>
      <w:r w:rsidRPr="00EB7E11">
        <w:rPr>
          <w:rFonts w:ascii="TH SarabunPSK" w:hAnsi="TH SarabunPSK" w:cs="TH SarabunPSK" w:hint="cs"/>
          <w:lang w:eastAsia="ja-JP"/>
        </w:rPr>
        <w:t xml:space="preserve">4 </w:t>
      </w:r>
      <w:r w:rsidRPr="00EB7E11">
        <w:rPr>
          <w:rFonts w:ascii="TH SarabunPSK" w:hAnsi="TH SarabunPSK" w:cs="TH SarabunPSK" w:hint="cs"/>
          <w:cs/>
          <w:lang w:eastAsia="ja-JP"/>
        </w:rPr>
        <w:t>แบบ ดังนี้</w:t>
      </w:r>
    </w:p>
    <w:p w14:paraId="7362B9F4" w14:textId="77777777" w:rsidR="00EB7E11" w:rsidRPr="00EB7E11" w:rsidRDefault="00EB7E11" w:rsidP="00EB7E11">
      <w:pPr>
        <w:pStyle w:val="ListParagraph"/>
        <w:numPr>
          <w:ilvl w:val="0"/>
          <w:numId w:val="39"/>
        </w:numPr>
        <w:spacing w:line="259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EB7E11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การร่วมลงทุนกับภาคเอกชน </w:t>
      </w:r>
      <w:r w:rsidRPr="00EB7E11">
        <w:rPr>
          <w:rFonts w:ascii="TH SarabunPSK" w:hAnsi="TH SarabunPSK" w:cs="TH SarabunPSK" w:hint="cs"/>
          <w:sz w:val="32"/>
          <w:szCs w:val="32"/>
          <w:lang w:eastAsia="ja-JP"/>
        </w:rPr>
        <w:t>(Public Private Partnership : PPP)</w:t>
      </w:r>
    </w:p>
    <w:p w14:paraId="2D84CB3D" w14:textId="77777777" w:rsidR="00EB7E11" w:rsidRPr="00EB7E11" w:rsidRDefault="00EB7E11" w:rsidP="00EB7E11">
      <w:pPr>
        <w:pStyle w:val="ListParagraph"/>
        <w:numPr>
          <w:ilvl w:val="0"/>
          <w:numId w:val="39"/>
        </w:numPr>
        <w:spacing w:line="259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EB7E11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การมอบหมายกิจการร่วมค้า </w:t>
      </w:r>
      <w:r w:rsidRPr="00EB7E11">
        <w:rPr>
          <w:rFonts w:ascii="TH SarabunPSK" w:hAnsi="TH SarabunPSK" w:cs="TH SarabunPSK" w:hint="cs"/>
          <w:sz w:val="32"/>
          <w:szCs w:val="32"/>
          <w:lang w:eastAsia="ja-JP"/>
        </w:rPr>
        <w:t>(Joint Venture)</w:t>
      </w:r>
    </w:p>
    <w:p w14:paraId="5A75B7E7" w14:textId="77777777" w:rsidR="00EB7E11" w:rsidRPr="00EB7E11" w:rsidRDefault="00EB7E11" w:rsidP="00EB7E11">
      <w:pPr>
        <w:pStyle w:val="ListParagraph"/>
        <w:numPr>
          <w:ilvl w:val="0"/>
          <w:numId w:val="39"/>
        </w:numPr>
        <w:spacing w:line="259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EB7E11"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การจ้างดำเนินการ </w:t>
      </w:r>
      <w:r w:rsidRPr="00EB7E11">
        <w:rPr>
          <w:rFonts w:ascii="TH SarabunPSK" w:hAnsi="TH SarabunPSK" w:cs="TH SarabunPSK" w:hint="cs"/>
          <w:sz w:val="32"/>
          <w:szCs w:val="32"/>
          <w:lang w:eastAsia="ja-JP"/>
        </w:rPr>
        <w:t>(Outsourcing)</w:t>
      </w:r>
    </w:p>
    <w:p w14:paraId="711D0377" w14:textId="77777777" w:rsidR="00EB7E11" w:rsidRPr="00EB7E11" w:rsidRDefault="00EB7E11" w:rsidP="00EB7E11">
      <w:pPr>
        <w:pStyle w:val="ListParagraph"/>
        <w:numPr>
          <w:ilvl w:val="0"/>
          <w:numId w:val="39"/>
        </w:numPr>
        <w:spacing w:line="259" w:lineRule="auto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EB7E11">
        <w:rPr>
          <w:rFonts w:ascii="TH SarabunPSK" w:hAnsi="TH SarabunPSK" w:cs="TH SarabunPSK" w:hint="cs"/>
          <w:sz w:val="32"/>
          <w:szCs w:val="32"/>
          <w:cs/>
          <w:lang w:eastAsia="ja-JP"/>
        </w:rPr>
        <w:t>ภาครัฐดำเนินการเองทั้งหมด</w:t>
      </w:r>
    </w:p>
    <w:bookmarkEnd w:id="1"/>
    <w:p w14:paraId="1070E2D2" w14:textId="77777777" w:rsidR="002D76B7" w:rsidRPr="00FE4B35" w:rsidRDefault="002D76B7" w:rsidP="002D76B7">
      <w:pPr>
        <w:jc w:val="thaiDistribute"/>
        <w:rPr>
          <w:rFonts w:ascii="TH SarabunPSK" w:hAnsi="TH SarabunPSK" w:cs="TH SarabunPSK"/>
          <w:color w:val="FF0000"/>
          <w:cs/>
        </w:rPr>
      </w:pPr>
    </w:p>
    <w:sectPr w:rsidR="002D76B7" w:rsidRPr="00FE4B35" w:rsidSect="00EB7E11">
      <w:footerReference w:type="default" r:id="rId14"/>
      <w:pgSz w:w="11906" w:h="16838" w:code="9"/>
      <w:pgMar w:top="1800" w:right="216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CAF5E" w14:textId="77777777" w:rsidR="0019139B" w:rsidRDefault="0019139B" w:rsidP="00B72412">
      <w:r>
        <w:separator/>
      </w:r>
    </w:p>
  </w:endnote>
  <w:endnote w:type="continuationSeparator" w:id="0">
    <w:p w14:paraId="01C8DDBC" w14:textId="77777777" w:rsidR="0019139B" w:rsidRDefault="0019139B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5F5D1" w14:textId="2F1DE76E" w:rsidR="009764FD" w:rsidRPr="00BA55A0" w:rsidRDefault="009764FD" w:rsidP="001A6226">
    <w:pPr>
      <w:pStyle w:val="Footer"/>
      <w:pBdr>
        <w:top w:val="thickThinSmallGap" w:sz="12" w:space="1" w:color="auto"/>
      </w:pBdr>
      <w:tabs>
        <w:tab w:val="clear" w:pos="4680"/>
        <w:tab w:val="clear" w:pos="9360"/>
      </w:tabs>
      <w:ind w:right="-625"/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72064" behindDoc="0" locked="0" layoutInCell="1" allowOverlap="1" wp14:anchorId="45241636" wp14:editId="1B3769F1">
          <wp:simplePos x="0" y="0"/>
          <wp:positionH relativeFrom="margin">
            <wp:posOffset>6468110</wp:posOffset>
          </wp:positionH>
          <wp:positionV relativeFrom="paragraph">
            <wp:posOffset>-470535</wp:posOffset>
          </wp:positionV>
          <wp:extent cx="2187575" cy="467995"/>
          <wp:effectExtent l="0" t="0" r="3175" b="8255"/>
          <wp:wrapNone/>
          <wp:docPr id="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136" behindDoc="0" locked="0" layoutInCell="1" allowOverlap="1" wp14:anchorId="65B9E5AC" wp14:editId="27ACEE66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088" behindDoc="0" locked="0" layoutInCell="1" allowOverlap="1" wp14:anchorId="30427CA6" wp14:editId="01B4ABA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4112" behindDoc="0" locked="0" layoutInCell="1" allowOverlap="1" wp14:anchorId="0B28B8E6" wp14:editId="344A03A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2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2A4B10">
      <w:rPr>
        <w:b/>
        <w:bCs/>
        <w:sz w:val="28"/>
        <w:szCs w:val="28"/>
        <w:cs/>
        <w:lang w:val="en-US"/>
      </w:rPr>
      <w:t>แนวทางการให้บริการที่ควรเป็น (</w:t>
    </w:r>
    <w:r w:rsidRPr="002A4B10">
      <w:rPr>
        <w:b/>
        <w:bCs/>
        <w:sz w:val="28"/>
        <w:szCs w:val="28"/>
        <w:lang w:val="en-US"/>
      </w:rPr>
      <w:t>Service Operation Model)</w:t>
    </w:r>
    <w:r w:rsidR="001A6226">
      <w:rPr>
        <w:rStyle w:val="PageNumber"/>
        <w:sz w:val="28"/>
        <w:szCs w:val="28"/>
        <w:cs/>
      </w:rPr>
      <w:tab/>
    </w:r>
    <w:r w:rsidR="001A6226">
      <w:rPr>
        <w:rStyle w:val="PageNumber"/>
        <w:sz w:val="28"/>
        <w:szCs w:val="28"/>
        <w:cs/>
      </w:rPr>
      <w:tab/>
    </w:r>
    <w:r w:rsidR="001A6226">
      <w:rPr>
        <w:rStyle w:val="PageNumber"/>
        <w:sz w:val="28"/>
        <w:szCs w:val="28"/>
        <w:cs/>
      </w:rPr>
      <w:tab/>
    </w:r>
    <w:r w:rsidR="001A6226">
      <w:rPr>
        <w:rStyle w:val="PageNumber"/>
        <w:sz w:val="28"/>
        <w:szCs w:val="28"/>
        <w:cs/>
      </w:rPr>
      <w:tab/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2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F6613" w14:textId="77777777" w:rsidR="0019139B" w:rsidRDefault="0019139B" w:rsidP="00B72412">
      <w:r>
        <w:separator/>
      </w:r>
    </w:p>
  </w:footnote>
  <w:footnote w:type="continuationSeparator" w:id="0">
    <w:p w14:paraId="2BC74C0C" w14:textId="77777777" w:rsidR="0019139B" w:rsidRDefault="0019139B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DD756A"/>
    <w:multiLevelType w:val="hybridMultilevel"/>
    <w:tmpl w:val="E0F6D6AA"/>
    <w:lvl w:ilvl="0" w:tplc="75FE3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FB250CD"/>
    <w:multiLevelType w:val="hybridMultilevel"/>
    <w:tmpl w:val="E250D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8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5C302C5"/>
    <w:multiLevelType w:val="hybridMultilevel"/>
    <w:tmpl w:val="184C8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5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9B43B1D"/>
    <w:multiLevelType w:val="multilevel"/>
    <w:tmpl w:val="229ADD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8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10"/>
  </w:num>
  <w:num w:numId="3" w16cid:durableId="1110667188">
    <w:abstractNumId w:val="23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34"/>
  </w:num>
  <w:num w:numId="10" w16cid:durableId="142622887">
    <w:abstractNumId w:val="31"/>
  </w:num>
  <w:num w:numId="11" w16cid:durableId="98331202">
    <w:abstractNumId w:val="17"/>
  </w:num>
  <w:num w:numId="12" w16cid:durableId="931932715">
    <w:abstractNumId w:val="0"/>
  </w:num>
  <w:num w:numId="13" w16cid:durableId="1647969706">
    <w:abstractNumId w:val="25"/>
  </w:num>
  <w:num w:numId="14" w16cid:durableId="160050725">
    <w:abstractNumId w:val="30"/>
  </w:num>
  <w:num w:numId="15" w16cid:durableId="1874338707">
    <w:abstractNumId w:val="29"/>
  </w:num>
  <w:num w:numId="16" w16cid:durableId="1873106714">
    <w:abstractNumId w:val="11"/>
  </w:num>
  <w:num w:numId="17" w16cid:durableId="1499885751">
    <w:abstractNumId w:val="26"/>
  </w:num>
  <w:num w:numId="18" w16cid:durableId="1744454012">
    <w:abstractNumId w:val="1"/>
  </w:num>
  <w:num w:numId="19" w16cid:durableId="111293491">
    <w:abstractNumId w:val="22"/>
  </w:num>
  <w:num w:numId="20" w16cid:durableId="1022583898">
    <w:abstractNumId w:val="14"/>
  </w:num>
  <w:num w:numId="21" w16cid:durableId="2007433473">
    <w:abstractNumId w:val="37"/>
  </w:num>
  <w:num w:numId="22" w16cid:durableId="785080935">
    <w:abstractNumId w:val="32"/>
  </w:num>
  <w:num w:numId="23" w16cid:durableId="1473521722">
    <w:abstractNumId w:val="27"/>
  </w:num>
  <w:num w:numId="24" w16cid:durableId="146174387">
    <w:abstractNumId w:val="18"/>
  </w:num>
  <w:num w:numId="25" w16cid:durableId="1094396191">
    <w:abstractNumId w:val="38"/>
  </w:num>
  <w:num w:numId="26" w16cid:durableId="564992653">
    <w:abstractNumId w:val="15"/>
  </w:num>
  <w:num w:numId="27" w16cid:durableId="1974362825">
    <w:abstractNumId w:val="39"/>
  </w:num>
  <w:num w:numId="28" w16cid:durableId="2098987325">
    <w:abstractNumId w:val="24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8"/>
  </w:num>
  <w:num w:numId="33" w16cid:durableId="1965230746">
    <w:abstractNumId w:val="21"/>
  </w:num>
  <w:num w:numId="34" w16cid:durableId="1411391324">
    <w:abstractNumId w:val="35"/>
  </w:num>
  <w:num w:numId="35" w16cid:durableId="233666473">
    <w:abstractNumId w:val="33"/>
  </w:num>
  <w:num w:numId="36" w16cid:durableId="504827312">
    <w:abstractNumId w:val="19"/>
  </w:num>
  <w:num w:numId="37" w16cid:durableId="1182429628">
    <w:abstractNumId w:val="36"/>
  </w:num>
  <w:num w:numId="38" w16cid:durableId="574166716">
    <w:abstractNumId w:val="20"/>
  </w:num>
  <w:num w:numId="39" w16cid:durableId="1638878040">
    <w:abstractNumId w:val="9"/>
  </w:num>
  <w:num w:numId="40" w16cid:durableId="741373992">
    <w:abstractNumId w:val="1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2C53"/>
    <w:rsid w:val="00003A1F"/>
    <w:rsid w:val="000044E2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0CE8"/>
    <w:rsid w:val="000B6360"/>
    <w:rsid w:val="000B6C42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2B6B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44A3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56EFA"/>
    <w:rsid w:val="00160955"/>
    <w:rsid w:val="00162206"/>
    <w:rsid w:val="001633AA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39B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6226"/>
    <w:rsid w:val="001A7FF6"/>
    <w:rsid w:val="001B16D6"/>
    <w:rsid w:val="001B1BB2"/>
    <w:rsid w:val="001B48FC"/>
    <w:rsid w:val="001B5FDE"/>
    <w:rsid w:val="001B7177"/>
    <w:rsid w:val="001C074A"/>
    <w:rsid w:val="001C10F8"/>
    <w:rsid w:val="001C3546"/>
    <w:rsid w:val="001C3AD1"/>
    <w:rsid w:val="001C4DBB"/>
    <w:rsid w:val="001C6748"/>
    <w:rsid w:val="001C6C13"/>
    <w:rsid w:val="001D1D73"/>
    <w:rsid w:val="001D53DA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4B10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D76B7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472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668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6025"/>
    <w:rsid w:val="003B79C6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6E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5A1D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44CA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3A2D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5EFA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6624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E52EB"/>
    <w:rsid w:val="006F1D8C"/>
    <w:rsid w:val="006F595A"/>
    <w:rsid w:val="006F7E78"/>
    <w:rsid w:val="006F7FEF"/>
    <w:rsid w:val="00702929"/>
    <w:rsid w:val="00704E99"/>
    <w:rsid w:val="00712E09"/>
    <w:rsid w:val="0071567B"/>
    <w:rsid w:val="0071660A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5CE1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671B9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44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372B9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117A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0B48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924"/>
    <w:rsid w:val="00947EC4"/>
    <w:rsid w:val="009503D1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64F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0106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4C21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06F74"/>
    <w:rsid w:val="00B104B1"/>
    <w:rsid w:val="00B1192B"/>
    <w:rsid w:val="00B11EAE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3CEB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6B41"/>
    <w:rsid w:val="00BE7CAC"/>
    <w:rsid w:val="00BF1FFA"/>
    <w:rsid w:val="00BF2875"/>
    <w:rsid w:val="00BF2A64"/>
    <w:rsid w:val="00BF3473"/>
    <w:rsid w:val="00BF4DC1"/>
    <w:rsid w:val="00BF5B4D"/>
    <w:rsid w:val="00BF7301"/>
    <w:rsid w:val="00C00C38"/>
    <w:rsid w:val="00C01EA7"/>
    <w:rsid w:val="00C026C9"/>
    <w:rsid w:val="00C07077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2A7D"/>
    <w:rsid w:val="00C4325F"/>
    <w:rsid w:val="00C45ED6"/>
    <w:rsid w:val="00C51EAC"/>
    <w:rsid w:val="00C535FB"/>
    <w:rsid w:val="00C539AE"/>
    <w:rsid w:val="00C53FD3"/>
    <w:rsid w:val="00C55122"/>
    <w:rsid w:val="00C55567"/>
    <w:rsid w:val="00C561A0"/>
    <w:rsid w:val="00C561E6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3208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762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42C6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1D7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25F9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578"/>
    <w:rsid w:val="00E64ABC"/>
    <w:rsid w:val="00E64FCB"/>
    <w:rsid w:val="00E65C2F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B7E11"/>
    <w:rsid w:val="00EC1657"/>
    <w:rsid w:val="00EC1670"/>
    <w:rsid w:val="00EC1D4F"/>
    <w:rsid w:val="00EC21B1"/>
    <w:rsid w:val="00ED0EF8"/>
    <w:rsid w:val="00ED25D4"/>
    <w:rsid w:val="00ED5D25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01C0"/>
    <w:rsid w:val="00F6191C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15C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B35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941</Words>
  <Characters>5368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3</cp:revision>
  <cp:lastPrinted>2022-11-10T08:07:00Z</cp:lastPrinted>
  <dcterms:created xsi:type="dcterms:W3CDTF">2022-11-10T08:04:00Z</dcterms:created>
  <dcterms:modified xsi:type="dcterms:W3CDTF">2022-11-10T08:16:00Z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38caf02cb75576f46aea72d81fef03af1c81e6b0fdc934ea52fb9ae7936fede2</vt:lpwstr>
  </property>
</Properties>
</file>