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FDC1" w14:textId="77777777" w:rsidR="007C05A1" w:rsidRPr="007C05A1" w:rsidRDefault="007C05A1" w:rsidP="007C05A1">
      <w:r w:rsidRPr="007C05A1">
        <w:t xml:space="preserve">Este es el </w:t>
      </w:r>
      <w:r w:rsidRPr="007C05A1">
        <w:rPr>
          <w:b/>
          <w:bCs/>
        </w:rPr>
        <w:t>Plano Maestro de Ingeniería (Blueprinting)</w:t>
      </w:r>
      <w:r w:rsidRPr="007C05A1">
        <w:t xml:space="preserve"> del Proyecto </w:t>
      </w:r>
      <w:r w:rsidRPr="007C05A1">
        <w:rPr>
          <w:b/>
          <w:bCs/>
        </w:rPr>
        <w:t>LUKASH</w:t>
      </w:r>
      <w:r w:rsidRPr="007C05A1">
        <w:t>. Este documento ha sido diseñado para ser la única fuente de verdad para la IA de desarrollo (</w:t>
      </w:r>
      <w:r w:rsidRPr="007C05A1">
        <w:rPr>
          <w:b/>
          <w:bCs/>
        </w:rPr>
        <w:t>Antigravity</w:t>
      </w:r>
      <w:r w:rsidRPr="007C05A1">
        <w:t>), eliminando ambigüedades en la lógica de contratos inteligentes en Solana.</w:t>
      </w:r>
    </w:p>
    <w:p w14:paraId="1E43A750" w14:textId="77777777" w:rsidR="007C05A1" w:rsidRPr="007C05A1" w:rsidRDefault="007C05A1" w:rsidP="007C05A1">
      <w:r w:rsidRPr="007C05A1">
        <w:pict w14:anchorId="37A2C57E">
          <v:rect id="_x0000_i1073" style="width:0;height:1.5pt" o:hralign="center" o:hrstd="t" o:hrnoshade="t" o:hr="t" fillcolor="gray" stroked="f"/>
        </w:pict>
      </w:r>
    </w:p>
    <w:p w14:paraId="24766581" w14:textId="77777777" w:rsidR="007C05A1" w:rsidRPr="007C05A1" w:rsidRDefault="007C05A1" w:rsidP="007C05A1">
      <w:pPr>
        <w:rPr>
          <w:b/>
          <w:bCs/>
        </w:rPr>
      </w:pPr>
      <w:r w:rsidRPr="007C05A1">
        <w:rPr>
          <w:rFonts w:ascii="Segoe UI Emoji" w:hAnsi="Segoe UI Emoji" w:cs="Segoe UI Emoji"/>
          <w:b/>
          <w:bCs/>
        </w:rPr>
        <w:t>🐆</w:t>
      </w:r>
      <w:r w:rsidRPr="007C05A1">
        <w:rPr>
          <w:b/>
          <w:bCs/>
        </w:rPr>
        <w:t xml:space="preserve"> ESPECIFICACIONES TÉCNICAS DEFINITIVAS: LUKASH ($LUKA)</w:t>
      </w:r>
    </w:p>
    <w:p w14:paraId="6D20DD9A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1. CONCEPTO Y VISIÓN</w:t>
      </w:r>
    </w:p>
    <w:p w14:paraId="20E251B0" w14:textId="77777777" w:rsidR="007C05A1" w:rsidRPr="007C05A1" w:rsidRDefault="007C05A1" w:rsidP="007C05A1">
      <w:r w:rsidRPr="007C05A1">
        <w:rPr>
          <w:b/>
          <w:bCs/>
        </w:rPr>
        <w:t>LUKASH</w:t>
      </w:r>
      <w:r w:rsidRPr="007C05A1">
        <w:t xml:space="preserve"> es un ecosistema de </w:t>
      </w:r>
      <w:r w:rsidRPr="007C05A1">
        <w:rPr>
          <w:b/>
          <w:bCs/>
        </w:rPr>
        <w:t>Reserva Fraccionaria Inversa</w:t>
      </w:r>
      <w:r w:rsidRPr="007C05A1">
        <w:t>. Mientras que los bancos tradicionales emiten deuda sobre nada, LUKASH reduce su oferta de tokens mientras aumenta su reserva de activos duros.</w:t>
      </w:r>
    </w:p>
    <w:p w14:paraId="2564806A" w14:textId="77777777" w:rsidR="007C05A1" w:rsidRPr="007C05A1" w:rsidRDefault="007C05A1" w:rsidP="007C05A1">
      <w:pPr>
        <w:numPr>
          <w:ilvl w:val="0"/>
          <w:numId w:val="1"/>
        </w:numPr>
      </w:pPr>
      <w:r w:rsidRPr="007C05A1">
        <w:rPr>
          <w:b/>
          <w:bCs/>
        </w:rPr>
        <w:t>$LUKA:</w:t>
      </w:r>
      <w:r w:rsidRPr="007C05A1">
        <w:t xml:space="preserve"> Activo transaccional deflacionario.</w:t>
      </w:r>
    </w:p>
    <w:p w14:paraId="1B9F342F" w14:textId="77777777" w:rsidR="007C05A1" w:rsidRPr="007C05A1" w:rsidRDefault="007C05A1" w:rsidP="007C05A1">
      <w:pPr>
        <w:numPr>
          <w:ilvl w:val="0"/>
          <w:numId w:val="1"/>
        </w:numPr>
      </w:pPr>
      <w:r w:rsidRPr="007C05A1">
        <w:rPr>
          <w:b/>
          <w:bCs/>
        </w:rPr>
        <w:t>Vault KASH:</w:t>
      </w:r>
      <w:r w:rsidRPr="007C05A1">
        <w:t xml:space="preserve"> Cofre de activos (45% BTC, 30% SOL, 20% USDC, 5% LINK).</w:t>
      </w:r>
    </w:p>
    <w:p w14:paraId="45A1A21A" w14:textId="77777777" w:rsidR="007C05A1" w:rsidRPr="007C05A1" w:rsidRDefault="007C05A1" w:rsidP="007C05A1">
      <w:r w:rsidRPr="007C05A1">
        <w:pict w14:anchorId="7A7F492A">
          <v:rect id="_x0000_i1074" style="width:0;height:1.5pt" o:hralign="center" o:hrstd="t" o:hrnoshade="t" o:hr="t" fillcolor="gray" stroked="f"/>
        </w:pict>
      </w:r>
    </w:p>
    <w:p w14:paraId="64D48DAB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2. ESTRUCTURA DE SUMINISTRO Y CAPITAL INICIAL</w:t>
      </w:r>
    </w:p>
    <w:p w14:paraId="494BCB3D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A. Distribución del Supply ($LUKA)</w:t>
      </w:r>
    </w:p>
    <w:p w14:paraId="7BC0AF22" w14:textId="3EC194A4" w:rsidR="007C05A1" w:rsidRPr="007C05A1" w:rsidRDefault="007C05A1" w:rsidP="007C05A1">
      <w:pPr>
        <w:numPr>
          <w:ilvl w:val="0"/>
          <w:numId w:val="2"/>
        </w:numPr>
      </w:pPr>
      <w:r w:rsidRPr="007C05A1">
        <w:rPr>
          <w:b/>
          <w:bCs/>
        </w:rPr>
        <w:t>Total Inicial:</w:t>
      </w:r>
      <w:r w:rsidRPr="007C05A1">
        <w:t xml:space="preserve"> 1,</w:t>
      </w:r>
      <w:r w:rsidR="00497921">
        <w:t>000,</w:t>
      </w:r>
      <w:r w:rsidRPr="007C05A1">
        <w:t>000,000 $LUKA.</w:t>
      </w:r>
    </w:p>
    <w:p w14:paraId="2A0BB299" w14:textId="30BB61D1" w:rsidR="007C05A1" w:rsidRPr="007C05A1" w:rsidRDefault="007C05A1" w:rsidP="007C05A1">
      <w:pPr>
        <w:numPr>
          <w:ilvl w:val="0"/>
          <w:numId w:val="2"/>
        </w:numPr>
      </w:pPr>
      <w:r w:rsidRPr="007C05A1">
        <w:rPr>
          <w:b/>
          <w:bCs/>
        </w:rPr>
        <w:t>Venta (Seed/Public):</w:t>
      </w:r>
      <w:r w:rsidRPr="007C05A1">
        <w:t xml:space="preserve"> 45% (</w:t>
      </w:r>
      <w:r w:rsidR="00497921">
        <w:t>450M</w:t>
      </w:r>
      <w:r w:rsidRPr="007C05A1">
        <w:t>) - Origen del capital KASH.</w:t>
      </w:r>
    </w:p>
    <w:p w14:paraId="1DCF6C2E" w14:textId="31EFA5C3" w:rsidR="007C05A1" w:rsidRPr="007C05A1" w:rsidRDefault="007C05A1" w:rsidP="007C05A1">
      <w:pPr>
        <w:numPr>
          <w:ilvl w:val="0"/>
          <w:numId w:val="2"/>
        </w:numPr>
      </w:pPr>
      <w:r w:rsidRPr="007C05A1">
        <w:rPr>
          <w:b/>
          <w:bCs/>
        </w:rPr>
        <w:t>Pool de Liquidez (LP):</w:t>
      </w:r>
      <w:r w:rsidRPr="007C05A1">
        <w:t xml:space="preserve"> 30% (</w:t>
      </w:r>
      <w:r w:rsidR="00497921">
        <w:t>450M</w:t>
      </w:r>
      <w:r w:rsidRPr="007C05A1">
        <w:t>) - Emparejados y quemados.</w:t>
      </w:r>
    </w:p>
    <w:p w14:paraId="3975D6F6" w14:textId="375667F0" w:rsidR="007C05A1" w:rsidRPr="007C05A1" w:rsidRDefault="007C05A1" w:rsidP="007C05A1">
      <w:pPr>
        <w:numPr>
          <w:ilvl w:val="0"/>
          <w:numId w:val="2"/>
        </w:numPr>
      </w:pPr>
      <w:r w:rsidRPr="007C05A1">
        <w:rPr>
          <w:b/>
          <w:bCs/>
        </w:rPr>
        <w:t>Marketing/CEX:</w:t>
      </w:r>
      <w:r w:rsidRPr="007C05A1">
        <w:t xml:space="preserve"> 10% (</w:t>
      </w:r>
      <w:r w:rsidR="00497921">
        <w:t>100M</w:t>
      </w:r>
      <w:r w:rsidRPr="007C05A1">
        <w:t>) - Custodiado.</w:t>
      </w:r>
    </w:p>
    <w:p w14:paraId="78C46252" w14:textId="360C0216" w:rsidR="007C05A1" w:rsidRPr="007C05A1" w:rsidRDefault="007C05A1" w:rsidP="007C05A1">
      <w:pPr>
        <w:numPr>
          <w:ilvl w:val="0"/>
          <w:numId w:val="2"/>
        </w:numPr>
      </w:pPr>
      <w:r w:rsidRPr="007C05A1">
        <w:rPr>
          <w:b/>
          <w:bCs/>
        </w:rPr>
        <w:t>Airdrops/Comunidad:</w:t>
      </w:r>
      <w:r w:rsidRPr="007C05A1">
        <w:t xml:space="preserve"> 10% (</w:t>
      </w:r>
      <w:r w:rsidR="00497921">
        <w:t>100</w:t>
      </w:r>
      <w:r w:rsidRPr="007C05A1">
        <w:t>).</w:t>
      </w:r>
    </w:p>
    <w:p w14:paraId="20FCE485" w14:textId="5D7C28C5" w:rsidR="007C05A1" w:rsidRPr="007C05A1" w:rsidRDefault="007C05A1" w:rsidP="007C05A1">
      <w:pPr>
        <w:numPr>
          <w:ilvl w:val="0"/>
          <w:numId w:val="2"/>
        </w:numPr>
      </w:pPr>
      <w:r w:rsidRPr="007C05A1">
        <w:rPr>
          <w:b/>
          <w:bCs/>
        </w:rPr>
        <w:t>Staking:</w:t>
      </w:r>
      <w:r w:rsidRPr="007C05A1">
        <w:t xml:space="preserve"> 5% (</w:t>
      </w:r>
      <w:r w:rsidR="00497921">
        <w:t>50M</w:t>
      </w:r>
      <w:r w:rsidRPr="007C05A1">
        <w:t>).</w:t>
      </w:r>
    </w:p>
    <w:p w14:paraId="20D77831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B. Distribución del Capital (El Split de Génesis)</w:t>
      </w:r>
    </w:p>
    <w:p w14:paraId="052ABA49" w14:textId="77777777" w:rsidR="007C05A1" w:rsidRPr="007C05A1" w:rsidRDefault="007C05A1" w:rsidP="007C05A1">
      <w:r w:rsidRPr="007C05A1">
        <w:t>El capital recaudado en la preventa se distribuye inmediatamente:</w:t>
      </w:r>
    </w:p>
    <w:p w14:paraId="533924C3" w14:textId="77777777" w:rsidR="007C05A1" w:rsidRPr="007C05A1" w:rsidRDefault="007C05A1" w:rsidP="007C05A1">
      <w:pPr>
        <w:numPr>
          <w:ilvl w:val="0"/>
          <w:numId w:val="3"/>
        </w:numPr>
      </w:pPr>
      <w:r w:rsidRPr="007C05A1">
        <w:rPr>
          <w:b/>
          <w:bCs/>
        </w:rPr>
        <w:t>30% Inyección LP:</w:t>
      </w:r>
      <w:r w:rsidRPr="007C05A1">
        <w:t xml:space="preserve"> Acompaña a los tokens del pool inicial.</w:t>
      </w:r>
    </w:p>
    <w:p w14:paraId="5244270D" w14:textId="77777777" w:rsidR="007C05A1" w:rsidRPr="007C05A1" w:rsidRDefault="007C05A1" w:rsidP="007C05A1">
      <w:pPr>
        <w:numPr>
          <w:ilvl w:val="0"/>
          <w:numId w:val="3"/>
        </w:numPr>
      </w:pPr>
      <w:r w:rsidRPr="007C05A1">
        <w:rPr>
          <w:b/>
          <w:bCs/>
        </w:rPr>
        <w:t>40% Vault KASH Core:</w:t>
      </w:r>
      <w:r w:rsidRPr="007C05A1">
        <w:t xml:space="preserve"> Reserva de respaldo inamovible.</w:t>
      </w:r>
    </w:p>
    <w:p w14:paraId="1B9B123D" w14:textId="77777777" w:rsidR="007C05A1" w:rsidRPr="007C05A1" w:rsidRDefault="007C05A1" w:rsidP="007C05A1">
      <w:pPr>
        <w:numPr>
          <w:ilvl w:val="0"/>
          <w:numId w:val="3"/>
        </w:numPr>
      </w:pPr>
      <w:r w:rsidRPr="007C05A1">
        <w:rPr>
          <w:b/>
          <w:bCs/>
        </w:rPr>
        <w:t>30% Vault KASH Sociedad:</w:t>
      </w:r>
      <w:r w:rsidRPr="007C05A1">
        <w:t xml:space="preserve"> Activos bloqueados bajo el protocolo </w:t>
      </w:r>
      <w:r w:rsidRPr="007C05A1">
        <w:rPr>
          <w:i/>
          <w:iCs/>
        </w:rPr>
        <w:t>Jaguar Lock</w:t>
      </w:r>
      <w:r w:rsidRPr="007C05A1">
        <w:t>.</w:t>
      </w:r>
    </w:p>
    <w:p w14:paraId="271772F2" w14:textId="77777777" w:rsidR="007C05A1" w:rsidRPr="007C05A1" w:rsidRDefault="007C05A1" w:rsidP="007C05A1">
      <w:r w:rsidRPr="007C05A1">
        <w:pict w14:anchorId="0026BAA9">
          <v:rect id="_x0000_i1075" style="width:0;height:1.5pt" o:hralign="center" o:hrstd="t" o:hrnoshade="t" o:hr="t" fillcolor="gray" stroked="f"/>
        </w:pict>
      </w:r>
    </w:p>
    <w:p w14:paraId="49A17E03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3. DINÁMICA DE FEES Y MÁQUINA DE ESTADOS</w:t>
      </w:r>
    </w:p>
    <w:p w14:paraId="536C1999" w14:textId="77777777" w:rsidR="007C05A1" w:rsidRPr="007C05A1" w:rsidRDefault="007C05A1" w:rsidP="007C05A1">
      <w:r w:rsidRPr="007C05A1">
        <w:t>El contrato debe cambiar su comportamiento automáticamente según el Market Cap (MC) y el Supply Circulante.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691"/>
        <w:gridCol w:w="986"/>
        <w:gridCol w:w="2859"/>
        <w:gridCol w:w="2033"/>
      </w:tblGrid>
      <w:tr w:rsidR="007C05A1" w:rsidRPr="007C05A1" w14:paraId="6F37AF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EDA9F" w14:textId="77777777" w:rsidR="007C05A1" w:rsidRPr="007C05A1" w:rsidRDefault="007C05A1" w:rsidP="007C05A1">
            <w:r w:rsidRPr="007C05A1">
              <w:rPr>
                <w:b/>
                <w:bCs/>
              </w:rPr>
              <w:lastRenderedPageBreak/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F003" w14:textId="77777777" w:rsidR="007C05A1" w:rsidRPr="007C05A1" w:rsidRDefault="007C05A1" w:rsidP="007C05A1">
            <w:r w:rsidRPr="007C05A1">
              <w:rPr>
                <w:b/>
                <w:bCs/>
              </w:rPr>
              <w:t>Disparador (Trigger)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56C72" w14:textId="77777777" w:rsidR="007C05A1" w:rsidRPr="007C05A1" w:rsidRDefault="007C05A1" w:rsidP="007C05A1">
            <w:r w:rsidRPr="007C05A1">
              <w:rPr>
                <w:b/>
                <w:bCs/>
              </w:rPr>
              <w:t>Fee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2496" w14:textId="77777777" w:rsidR="007C05A1" w:rsidRPr="007C05A1" w:rsidRDefault="007C05A1" w:rsidP="007C05A1">
            <w:r w:rsidRPr="007C05A1">
              <w:rPr>
                <w:b/>
                <w:bCs/>
              </w:rPr>
              <w:t>Desglose de Distribución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E59CB" w14:textId="77777777" w:rsidR="007C05A1" w:rsidRPr="007C05A1" w:rsidRDefault="007C05A1" w:rsidP="007C05A1">
            <w:r w:rsidRPr="007C05A1">
              <w:rPr>
                <w:b/>
                <w:bCs/>
              </w:rPr>
              <w:t>Acción sobre $LUKA</w:t>
            </w:r>
          </w:p>
        </w:tc>
      </w:tr>
      <w:tr w:rsidR="007C05A1" w:rsidRPr="007C05A1" w14:paraId="2E30C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9F9D3" w14:textId="77777777" w:rsidR="007C05A1" w:rsidRPr="007C05A1" w:rsidRDefault="007C05A1" w:rsidP="007C05A1">
            <w:r w:rsidRPr="007C05A1">
              <w:rPr>
                <w:b/>
                <w:bCs/>
              </w:rPr>
              <w:t>1: Génesis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E601" w14:textId="77777777" w:rsidR="007C05A1" w:rsidRPr="007C05A1" w:rsidRDefault="007C05A1" w:rsidP="007C05A1">
            <w:r w:rsidRPr="007C05A1">
              <w:t>MC &lt; $50M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15962" w14:textId="77777777" w:rsidR="007C05A1" w:rsidRPr="007C05A1" w:rsidRDefault="007C05A1" w:rsidP="007C05A1">
            <w:r w:rsidRPr="007C05A1">
              <w:rPr>
                <w:b/>
                <w:bCs/>
              </w:rPr>
              <w:t>5.5%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EADBD" w14:textId="77777777" w:rsidR="007C05A1" w:rsidRPr="007C05A1" w:rsidRDefault="007C05A1" w:rsidP="007C05A1">
            <w:pPr>
              <w:rPr>
                <w:lang w:val="en-US"/>
              </w:rPr>
            </w:pPr>
            <w:r w:rsidRPr="007C05A1">
              <w:rPr>
                <w:lang w:val="en-US"/>
              </w:rPr>
              <w:t>2.5% KASH / 1% LP-Power / 1% O&amp;M / 1% Staking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BFAC9" w14:textId="77777777" w:rsidR="007C05A1" w:rsidRPr="007C05A1" w:rsidRDefault="007C05A1" w:rsidP="007C05A1">
            <w:r w:rsidRPr="007C05A1">
              <w:rPr>
                <w:b/>
                <w:bCs/>
              </w:rPr>
              <w:t>Quema</w:t>
            </w:r>
            <w:r w:rsidRPr="007C05A1">
              <w:t xml:space="preserve"> (Porción KASH)</w:t>
            </w:r>
          </w:p>
        </w:tc>
      </w:tr>
      <w:tr w:rsidR="007C05A1" w:rsidRPr="007C05A1" w14:paraId="5FED8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3803" w14:textId="77777777" w:rsidR="007C05A1" w:rsidRPr="007C05A1" w:rsidRDefault="007C05A1" w:rsidP="007C05A1">
            <w:r w:rsidRPr="007C05A1">
              <w:rPr>
                <w:b/>
                <w:bCs/>
              </w:rPr>
              <w:t>2: Adopción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8A1A" w14:textId="77777777" w:rsidR="007C05A1" w:rsidRPr="007C05A1" w:rsidRDefault="007C05A1" w:rsidP="007C05A1">
            <w:r w:rsidRPr="007C05A1">
              <w:t>MC &gt; $50M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2FE6F" w14:textId="77777777" w:rsidR="007C05A1" w:rsidRPr="007C05A1" w:rsidRDefault="007C05A1" w:rsidP="007C05A1">
            <w:r w:rsidRPr="007C05A1">
              <w:rPr>
                <w:b/>
                <w:bCs/>
              </w:rPr>
              <w:t>3.5%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ACE2" w14:textId="77777777" w:rsidR="007C05A1" w:rsidRPr="007C05A1" w:rsidRDefault="007C05A1" w:rsidP="007C05A1">
            <w:pPr>
              <w:rPr>
                <w:lang w:val="en-US"/>
              </w:rPr>
            </w:pPr>
            <w:r w:rsidRPr="007C05A1">
              <w:rPr>
                <w:lang w:val="en-US"/>
              </w:rPr>
              <w:t>1.5% KASH / 0.5% LP-Power / 0.75% O&amp;M / 0.75% Staking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3BA9" w14:textId="77777777" w:rsidR="007C05A1" w:rsidRPr="007C05A1" w:rsidRDefault="007C05A1" w:rsidP="007C05A1">
            <w:r w:rsidRPr="007C05A1">
              <w:rPr>
                <w:b/>
                <w:bCs/>
              </w:rPr>
              <w:t>Quema</w:t>
            </w:r>
            <w:r w:rsidRPr="007C05A1">
              <w:t xml:space="preserve"> (Porción KASH)</w:t>
            </w:r>
          </w:p>
        </w:tc>
      </w:tr>
      <w:tr w:rsidR="007C05A1" w:rsidRPr="007C05A1" w14:paraId="093A6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9DCD6" w14:textId="77777777" w:rsidR="007C05A1" w:rsidRPr="007C05A1" w:rsidRDefault="007C05A1" w:rsidP="007C05A1">
            <w:r w:rsidRPr="007C05A1">
              <w:rPr>
                <w:b/>
                <w:bCs/>
              </w:rPr>
              <w:t>3: Expansión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9CC32" w14:textId="77777777" w:rsidR="007C05A1" w:rsidRPr="007C05A1" w:rsidRDefault="007C05A1" w:rsidP="007C05A1">
            <w:r w:rsidRPr="007C05A1">
              <w:t>Supply ≤ 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B5476" w14:textId="77777777" w:rsidR="007C05A1" w:rsidRPr="007C05A1" w:rsidRDefault="007C05A1" w:rsidP="007C05A1">
            <w:r w:rsidRPr="007C05A1">
              <w:rPr>
                <w:b/>
                <w:bCs/>
              </w:rPr>
              <w:t>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3F27C" w14:textId="77777777" w:rsidR="007C05A1" w:rsidRPr="007C05A1" w:rsidRDefault="007C05A1" w:rsidP="007C05A1">
            <w:r w:rsidRPr="007C05A1">
              <w:t>0.5% KASH / 0.5% O&amp;M / 0.5% Staking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3AB1" w14:textId="77777777" w:rsidR="007C05A1" w:rsidRPr="007C05A1" w:rsidRDefault="007C05A1" w:rsidP="007C05A1">
            <w:r w:rsidRPr="007C05A1">
              <w:rPr>
                <w:b/>
                <w:bCs/>
              </w:rPr>
              <w:t>Reinyección</w:t>
            </w:r>
            <w:r w:rsidRPr="007C05A1">
              <w:t xml:space="preserve"> (Regla 30/40/30)</w:t>
            </w:r>
          </w:p>
        </w:tc>
      </w:tr>
    </w:tbl>
    <w:p w14:paraId="1FD83C2B" w14:textId="77777777" w:rsidR="007C05A1" w:rsidRPr="007C05A1" w:rsidRDefault="007C05A1" w:rsidP="007C05A1">
      <w:r w:rsidRPr="007C05A1">
        <w:pict w14:anchorId="68D3962C">
          <v:rect id="_x0000_i1076" style="width:0;height:1.5pt" o:hralign="center" o:hrstd="t" o:hrnoshade="t" o:hr="t" fillcolor="gray" stroked="f"/>
        </w:pict>
      </w:r>
    </w:p>
    <w:p w14:paraId="45890E52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4. PROTOCOLO DE SEGURIDAD Y DEFENSA (CIRCUIT BREAKERS)</w:t>
      </w:r>
    </w:p>
    <w:p w14:paraId="35F72B51" w14:textId="77777777" w:rsidR="007C05A1" w:rsidRPr="007C05A1" w:rsidRDefault="007C05A1" w:rsidP="007C05A1">
      <w:r w:rsidRPr="007C05A1">
        <w:t>Para blindar el ecosistema, se integran las siguientes funciones lógicas:</w:t>
      </w:r>
    </w:p>
    <w:p w14:paraId="66459FDC" w14:textId="77777777" w:rsidR="007C05A1" w:rsidRPr="007C05A1" w:rsidRDefault="007C05A1" w:rsidP="007C05A1">
      <w:pPr>
        <w:numPr>
          <w:ilvl w:val="0"/>
          <w:numId w:val="4"/>
        </w:numPr>
      </w:pPr>
      <w:r w:rsidRPr="007C05A1">
        <w:rPr>
          <w:b/>
          <w:bCs/>
        </w:rPr>
        <w:t>Anti-Whale Tax (AWT):</w:t>
      </w:r>
      <w:r w:rsidRPr="007C05A1">
        <w:t xml:space="preserve"> Si una transacción de venta es </w:t>
      </w:r>
      <w:r w:rsidRPr="007C05A1">
        <w:rPr>
          <w:b/>
          <w:bCs/>
        </w:rPr>
        <w:t>&gt; 0.5% del Supply Circulante</w:t>
      </w:r>
      <w:r w:rsidRPr="007C05A1">
        <w:t xml:space="preserve">, el fee total escala automáticamente al </w:t>
      </w:r>
      <w:r w:rsidRPr="007C05A1">
        <w:rPr>
          <w:b/>
          <w:bCs/>
        </w:rPr>
        <w:t>20%</w:t>
      </w:r>
      <w:r w:rsidRPr="007C05A1">
        <w:t>.</w:t>
      </w:r>
    </w:p>
    <w:p w14:paraId="1812A82C" w14:textId="77777777" w:rsidR="007C05A1" w:rsidRPr="007C05A1" w:rsidRDefault="007C05A1" w:rsidP="007C05A1">
      <w:pPr>
        <w:numPr>
          <w:ilvl w:val="1"/>
          <w:numId w:val="4"/>
        </w:numPr>
      </w:pPr>
      <w:r w:rsidRPr="007C05A1">
        <w:rPr>
          <w:i/>
          <w:iCs/>
        </w:rPr>
        <w:t>Destino del excedente:</w:t>
      </w:r>
      <w:r w:rsidRPr="007C05A1">
        <w:t xml:space="preserve"> Se convierte íntegramente a activos KASH para el Vault Core.</w:t>
      </w:r>
    </w:p>
    <w:p w14:paraId="1ECA4D05" w14:textId="77777777" w:rsidR="007C05A1" w:rsidRPr="007C05A1" w:rsidRDefault="007C05A1" w:rsidP="007C05A1">
      <w:pPr>
        <w:numPr>
          <w:ilvl w:val="0"/>
          <w:numId w:val="4"/>
        </w:numPr>
      </w:pPr>
      <w:r w:rsidRPr="007C05A1">
        <w:rPr>
          <w:b/>
          <w:bCs/>
        </w:rPr>
        <w:t>Anti-Bot Cooldown:</w:t>
      </w:r>
      <w:r w:rsidRPr="007C05A1">
        <w:t xml:space="preserve"> Registro de </w:t>
      </w:r>
      <w:r w:rsidRPr="007C05A1">
        <w:rPr>
          <w:i/>
          <w:iCs/>
        </w:rPr>
        <w:t>timestamp</w:t>
      </w:r>
      <w:r w:rsidRPr="007C05A1">
        <w:t xml:space="preserve"> por wallet; bloqueo de ventas si el intervalo es &lt; 60 segundos.</w:t>
      </w:r>
    </w:p>
    <w:p w14:paraId="51F972A9" w14:textId="77777777" w:rsidR="007C05A1" w:rsidRPr="007C05A1" w:rsidRDefault="007C05A1" w:rsidP="007C05A1">
      <w:pPr>
        <w:numPr>
          <w:ilvl w:val="0"/>
          <w:numId w:val="4"/>
        </w:numPr>
      </w:pPr>
      <w:r w:rsidRPr="007C05A1">
        <w:rPr>
          <w:b/>
          <w:bCs/>
        </w:rPr>
        <w:t>Slippage Guard:</w:t>
      </w:r>
      <w:r w:rsidRPr="007C05A1">
        <w:t xml:space="preserve"> Rechazo de transacciones que impacten el precio del pool &gt; 1% (protección contra ataques de sándwich).</w:t>
      </w:r>
    </w:p>
    <w:p w14:paraId="69B09FEC" w14:textId="77777777" w:rsidR="007C05A1" w:rsidRPr="007C05A1" w:rsidRDefault="007C05A1" w:rsidP="007C05A1">
      <w:r w:rsidRPr="007C05A1">
        <w:pict w14:anchorId="1834F958">
          <v:rect id="_x0000_i1077" style="width:0;height:1.5pt" o:hralign="center" o:hrstd="t" o:hrnoshade="t" o:hr="t" fillcolor="gray" stroked="f"/>
        </w:pict>
      </w:r>
    </w:p>
    <w:p w14:paraId="37F41B78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5. OPTIMIZACIÓN TRANSACCIONAL (BATCH &amp; TWAP)</w:t>
      </w:r>
    </w:p>
    <w:p w14:paraId="2ACE924D" w14:textId="77777777" w:rsidR="007C05A1" w:rsidRPr="007C05A1" w:rsidRDefault="007C05A1" w:rsidP="007C05A1">
      <w:r w:rsidRPr="007C05A1">
        <w:t>Para evitar costos de gas excesivos y no afectar el precio del mercado con ventas constantes, el contrato ejecutará:</w:t>
      </w:r>
    </w:p>
    <w:p w14:paraId="51CF674B" w14:textId="77777777" w:rsidR="007C05A1" w:rsidRPr="007C05A1" w:rsidRDefault="007C05A1" w:rsidP="007C05A1">
      <w:pPr>
        <w:numPr>
          <w:ilvl w:val="0"/>
          <w:numId w:val="5"/>
        </w:numPr>
      </w:pPr>
      <w:r w:rsidRPr="007C05A1">
        <w:rPr>
          <w:b/>
          <w:bCs/>
        </w:rPr>
        <w:t>Acumuladores (Vault Buffers):</w:t>
      </w:r>
      <w:r w:rsidRPr="007C05A1">
        <w:t xml:space="preserve"> Los fees se recolectan en tokens $LUKA en una cuenta de custodia del programa.</w:t>
      </w:r>
    </w:p>
    <w:p w14:paraId="1CBA817D" w14:textId="77777777" w:rsidR="007C05A1" w:rsidRPr="007C05A1" w:rsidRDefault="007C05A1" w:rsidP="007C05A1">
      <w:pPr>
        <w:numPr>
          <w:ilvl w:val="0"/>
          <w:numId w:val="5"/>
        </w:numPr>
      </w:pPr>
      <w:r w:rsidRPr="007C05A1">
        <w:rPr>
          <w:b/>
          <w:bCs/>
        </w:rPr>
        <w:t>Threshold Execution (Umbrales):</w:t>
      </w:r>
      <w:r w:rsidRPr="007C05A1">
        <w:t xml:space="preserve"> Las funciones de intercambio (Swap) solo se activan cuando el acumulador alcance un valor predefinido (ej. 15-20 SOL).</w:t>
      </w:r>
    </w:p>
    <w:p w14:paraId="3A0658B3" w14:textId="77777777" w:rsidR="007C05A1" w:rsidRPr="007C05A1" w:rsidRDefault="007C05A1" w:rsidP="007C05A1">
      <w:pPr>
        <w:numPr>
          <w:ilvl w:val="0"/>
          <w:numId w:val="5"/>
        </w:numPr>
      </w:pPr>
      <w:r w:rsidRPr="007C05A1">
        <w:rPr>
          <w:b/>
          <w:bCs/>
        </w:rPr>
        <w:t>Liquidación Inteligente (TWAP):</w:t>
      </w:r>
      <w:r w:rsidRPr="007C05A1">
        <w:t xml:space="preserve"> Para el procesamiento de los fees de Etapa 3 y Anti-Whale, el contrato utilizará el </w:t>
      </w:r>
      <w:r w:rsidRPr="007C05A1">
        <w:rPr>
          <w:b/>
          <w:bCs/>
        </w:rPr>
        <w:t>SDK de Jupiter</w:t>
      </w:r>
      <w:r w:rsidRPr="007C05A1">
        <w:t xml:space="preserve"> para fragmentar la venta en el tiempo, evitando velas rojas artificiales.</w:t>
      </w:r>
    </w:p>
    <w:p w14:paraId="20859F06" w14:textId="77777777" w:rsidR="007C05A1" w:rsidRPr="007C05A1" w:rsidRDefault="007C05A1" w:rsidP="007C05A1">
      <w:r w:rsidRPr="007C05A1">
        <w:pict w14:anchorId="434E6149">
          <v:rect id="_x0000_i1078" style="width:0;height:1.5pt" o:hralign="center" o:hrstd="t" o:hrnoshade="t" o:hr="t" fillcolor="gray" stroked="f"/>
        </w:pict>
      </w:r>
    </w:p>
    <w:p w14:paraId="41327468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6. PROTOCOLO "JAGUAR LOCK" (CAPITAL DE SOCIEDAD)</w:t>
      </w:r>
    </w:p>
    <w:p w14:paraId="47A8A1B5" w14:textId="77777777" w:rsidR="007C05A1" w:rsidRPr="007C05A1" w:rsidRDefault="007C05A1" w:rsidP="007C05A1">
      <w:r w:rsidRPr="007C05A1">
        <w:t>Control de los activos de la Sociedad (Fundador, Inversionistas, Marketing):</w:t>
      </w:r>
    </w:p>
    <w:p w14:paraId="2B50741F" w14:textId="77777777" w:rsidR="007C05A1" w:rsidRPr="007C05A1" w:rsidRDefault="007C05A1" w:rsidP="007C05A1">
      <w:pPr>
        <w:numPr>
          <w:ilvl w:val="0"/>
          <w:numId w:val="6"/>
        </w:numPr>
      </w:pPr>
      <w:r w:rsidRPr="007C05A1">
        <w:rPr>
          <w:b/>
          <w:bCs/>
        </w:rPr>
        <w:lastRenderedPageBreak/>
        <w:t>Monitoreo de Valor:</w:t>
      </w:r>
      <w:r w:rsidRPr="007C05A1">
        <w:t xml:space="preserve"> Integración con </w:t>
      </w:r>
      <w:r w:rsidRPr="007C05A1">
        <w:rPr>
          <w:b/>
          <w:bCs/>
        </w:rPr>
        <w:t>Pyth Network</w:t>
      </w:r>
      <w:r w:rsidRPr="007C05A1">
        <w:t xml:space="preserve"> para valorar la cesta (BTC/SOL/LINK/USDC).</w:t>
      </w:r>
    </w:p>
    <w:p w14:paraId="48839B28" w14:textId="267695D3" w:rsidR="007C05A1" w:rsidRPr="007C05A1" w:rsidRDefault="007C05A1" w:rsidP="007C05A1">
      <w:pPr>
        <w:numPr>
          <w:ilvl w:val="0"/>
          <w:numId w:val="6"/>
        </w:numPr>
      </w:pPr>
      <w:r w:rsidRPr="007C05A1">
        <w:rPr>
          <w:b/>
          <w:bCs/>
        </w:rPr>
        <w:t>Hito de Activación:</w:t>
      </w:r>
      <w:r w:rsidRPr="007C05A1">
        <w:t xml:space="preserve"> $TVL_{Total} \ge \$5,000,000$ USD</w:t>
      </w:r>
      <w:r w:rsidR="00086681">
        <w:t xml:space="preserve"> o desde el mes 13, lo que suceda primero</w:t>
      </w:r>
      <w:r w:rsidRPr="007C05A1">
        <w:t>.</w:t>
      </w:r>
    </w:p>
    <w:p w14:paraId="7BE43BD3" w14:textId="77777777" w:rsidR="007C05A1" w:rsidRPr="007C05A1" w:rsidRDefault="007C05A1" w:rsidP="007C05A1">
      <w:pPr>
        <w:numPr>
          <w:ilvl w:val="0"/>
          <w:numId w:val="6"/>
        </w:numPr>
      </w:pPr>
      <w:r w:rsidRPr="007C05A1">
        <w:rPr>
          <w:b/>
          <w:bCs/>
        </w:rPr>
        <w:t>Vesting de Salida:</w:t>
      </w:r>
      <w:r w:rsidRPr="007C05A1">
        <w:t xml:space="preserve"> * </w:t>
      </w:r>
      <w:r w:rsidRPr="007C05A1">
        <w:rPr>
          <w:b/>
          <w:bCs/>
        </w:rPr>
        <w:t>Acumulado:</w:t>
      </w:r>
      <w:r w:rsidRPr="007C05A1">
        <w:t xml:space="preserve"> (30% Capital Inicial + Fees acumulados hasta el hito) se libera linealmente en </w:t>
      </w:r>
      <w:r w:rsidRPr="007C05A1">
        <w:rPr>
          <w:b/>
          <w:bCs/>
        </w:rPr>
        <w:t>48 meses</w:t>
      </w:r>
      <w:r w:rsidRPr="007C05A1">
        <w:t>.</w:t>
      </w:r>
    </w:p>
    <w:p w14:paraId="7DD7F5E0" w14:textId="51C828CA" w:rsidR="007C05A1" w:rsidRPr="007C05A1" w:rsidRDefault="007C05A1" w:rsidP="007C05A1">
      <w:pPr>
        <w:numPr>
          <w:ilvl w:val="1"/>
          <w:numId w:val="6"/>
        </w:numPr>
      </w:pPr>
      <w:r w:rsidRPr="007C05A1">
        <w:rPr>
          <w:b/>
          <w:bCs/>
        </w:rPr>
        <w:t>Flujo Nuevo (Post-Hito):</w:t>
      </w:r>
      <w:r w:rsidRPr="007C05A1">
        <w:t xml:space="preserve"> Los fees de sociedad generados mensualmente después de</w:t>
      </w:r>
      <w:r w:rsidR="00D9238A">
        <w:t xml:space="preserve">l hito de activación </w:t>
      </w:r>
      <w:r w:rsidRPr="007C05A1">
        <w:t>se entregan de forma directa sin vesting</w:t>
      </w:r>
      <w:r w:rsidR="00893563">
        <w:t>, a perpetuidad</w:t>
      </w:r>
      <w:r w:rsidRPr="007C05A1">
        <w:t>.</w:t>
      </w:r>
    </w:p>
    <w:p w14:paraId="610085B0" w14:textId="77777777" w:rsidR="007C05A1" w:rsidRPr="007C05A1" w:rsidRDefault="007C05A1" w:rsidP="007C05A1">
      <w:r w:rsidRPr="007C05A1">
        <w:pict w14:anchorId="30F70FD4">
          <v:rect id="_x0000_i1079" style="width:0;height:1.5pt" o:hralign="center" o:hrstd="t" o:hrnoshade="t" o:hr="t" fillcolor="gray" stroked="f"/>
        </w:pict>
      </w:r>
    </w:p>
    <w:p w14:paraId="6C159FC1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7. ESPECIFICACIONES FUNCIONALES PARA ANTIGRAVITY (IA)</w:t>
      </w:r>
    </w:p>
    <w:p w14:paraId="149EA1C2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Módulo: SmartFee_TransferHook</w:t>
      </w:r>
    </w:p>
    <w:p w14:paraId="24B03FA8" w14:textId="77777777" w:rsidR="007C05A1" w:rsidRPr="007C05A1" w:rsidRDefault="007C05A1" w:rsidP="007C05A1">
      <w:pPr>
        <w:numPr>
          <w:ilvl w:val="0"/>
          <w:numId w:val="7"/>
        </w:numPr>
      </w:pPr>
      <w:r w:rsidRPr="007C05A1">
        <w:t>Verifica Etapa actual.</w:t>
      </w:r>
    </w:p>
    <w:p w14:paraId="1886E201" w14:textId="77777777" w:rsidR="007C05A1" w:rsidRPr="007C05A1" w:rsidRDefault="007C05A1" w:rsidP="007C05A1">
      <w:pPr>
        <w:numPr>
          <w:ilvl w:val="0"/>
          <w:numId w:val="7"/>
        </w:numPr>
      </w:pPr>
      <w:r w:rsidRPr="007C05A1">
        <w:t>Calcula si aplica Anti-Whale Tax.</w:t>
      </w:r>
    </w:p>
    <w:p w14:paraId="09990F44" w14:textId="77777777" w:rsidR="007C05A1" w:rsidRPr="007C05A1" w:rsidRDefault="007C05A1" w:rsidP="007C05A1">
      <w:pPr>
        <w:numPr>
          <w:ilvl w:val="0"/>
          <w:numId w:val="7"/>
        </w:numPr>
      </w:pPr>
      <w:r w:rsidRPr="007C05A1">
        <w:t>Transfiere los tokens de fee a la cuenta de custodia del protocolo.</w:t>
      </w:r>
    </w:p>
    <w:p w14:paraId="4FEB6172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Módulo: KASH_Vault_Manager</w:t>
      </w:r>
    </w:p>
    <w:p w14:paraId="14061FAB" w14:textId="77777777" w:rsidR="007C05A1" w:rsidRPr="007C05A1" w:rsidRDefault="007C05A1" w:rsidP="007C05A1">
      <w:pPr>
        <w:numPr>
          <w:ilvl w:val="0"/>
          <w:numId w:val="8"/>
        </w:numPr>
      </w:pPr>
      <w:r w:rsidRPr="007C05A1">
        <w:rPr>
          <w:b/>
          <w:bCs/>
        </w:rPr>
        <w:t>Función Process_Fees:</w:t>
      </w:r>
      <w:r w:rsidRPr="007C05A1">
        <w:t xml:space="preserve"> Si Etapa &lt; 3, quema los tokens de la sub-cuenta KASH. Si Etapa = 3, ejecuta Swap vía Jupiter y distribuye el capital bajo la </w:t>
      </w:r>
      <w:r w:rsidRPr="007C05A1">
        <w:rPr>
          <w:b/>
          <w:bCs/>
        </w:rPr>
        <w:t>Regla 30/40/30</w:t>
      </w:r>
      <w:r w:rsidRPr="007C05A1">
        <w:t xml:space="preserve"> (30% LP / 40% Vault Core / 30% Sociedad).</w:t>
      </w:r>
    </w:p>
    <w:p w14:paraId="49F9A103" w14:textId="77777777" w:rsidR="007C05A1" w:rsidRPr="007C05A1" w:rsidRDefault="007C05A1" w:rsidP="007C05A1">
      <w:pPr>
        <w:numPr>
          <w:ilvl w:val="0"/>
          <w:numId w:val="8"/>
        </w:numPr>
      </w:pPr>
      <w:r w:rsidRPr="007C05A1">
        <w:rPr>
          <w:b/>
          <w:bCs/>
        </w:rPr>
        <w:t>Función LP_Power_Autofeed:</w:t>
      </w:r>
      <w:r w:rsidRPr="007C05A1">
        <w:t xml:space="preserve"> Monitorea el acumulador de LP-Power (Etapas 1 y 2). Al llegar al umbral, ejecuta el swap del 50%, empareja con SOL e inyecta liquidez quemando los LP tokens.</w:t>
      </w:r>
    </w:p>
    <w:p w14:paraId="08A2CB48" w14:textId="77777777" w:rsidR="007C05A1" w:rsidRPr="007C05A1" w:rsidRDefault="007C05A1" w:rsidP="007C05A1">
      <w:pPr>
        <w:rPr>
          <w:b/>
          <w:bCs/>
        </w:rPr>
      </w:pPr>
      <w:r w:rsidRPr="007C05A1">
        <w:rPr>
          <w:b/>
          <w:bCs/>
        </w:rPr>
        <w:t>Módulo: Oracle_Guardian</w:t>
      </w:r>
    </w:p>
    <w:p w14:paraId="685D3ECE" w14:textId="77777777" w:rsidR="007C05A1" w:rsidRPr="007C05A1" w:rsidRDefault="007C05A1" w:rsidP="007C05A1">
      <w:pPr>
        <w:numPr>
          <w:ilvl w:val="0"/>
          <w:numId w:val="9"/>
        </w:numPr>
      </w:pPr>
      <w:r w:rsidRPr="007C05A1">
        <w:t>Consulta precios de Pyth.</w:t>
      </w:r>
    </w:p>
    <w:p w14:paraId="5C3F40C6" w14:textId="77777777" w:rsidR="007C05A1" w:rsidRPr="007C05A1" w:rsidRDefault="007C05A1" w:rsidP="007C05A1">
      <w:pPr>
        <w:numPr>
          <w:ilvl w:val="0"/>
          <w:numId w:val="9"/>
        </w:numPr>
      </w:pPr>
      <w:r w:rsidRPr="007C05A1">
        <w:t>Calcula el TVL cada 24 horas o al ocurrir un swap de fee.</w:t>
      </w:r>
    </w:p>
    <w:p w14:paraId="01A4C0E7" w14:textId="07B86CDB" w:rsidR="007C05A1" w:rsidRPr="007C05A1" w:rsidRDefault="007C05A1" w:rsidP="007C05A1">
      <w:pPr>
        <w:numPr>
          <w:ilvl w:val="0"/>
          <w:numId w:val="9"/>
        </w:numPr>
      </w:pPr>
      <w:r w:rsidRPr="007C05A1">
        <w:t xml:space="preserve">Habilita la función Claim_Society_Vesting si el hito de </w:t>
      </w:r>
      <w:r w:rsidR="00D9238A">
        <w:t>activación</w:t>
      </w:r>
      <w:r w:rsidRPr="007C05A1">
        <w:t xml:space="preserve"> se cumple.</w:t>
      </w:r>
    </w:p>
    <w:p w14:paraId="288910A5" w14:textId="77777777" w:rsidR="007C05A1" w:rsidRPr="007C05A1" w:rsidRDefault="007C05A1" w:rsidP="007C05A1">
      <w:r w:rsidRPr="007C05A1">
        <w:pict w14:anchorId="1126F77C">
          <v:rect id="_x0000_i1080" style="width:0;height:1.5pt" o:hralign="center" o:hrstd="t" o:hrnoshade="t" o:hr="t" fillcolor="gray" stroked="f"/>
        </w:pict>
      </w:r>
    </w:p>
    <w:p w14:paraId="1D27E35E" w14:textId="77777777" w:rsidR="007506E3" w:rsidRDefault="007506E3"/>
    <w:sectPr w:rsidR="007506E3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2F04"/>
    <w:multiLevelType w:val="multilevel"/>
    <w:tmpl w:val="EABE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03CAE"/>
    <w:multiLevelType w:val="multilevel"/>
    <w:tmpl w:val="4AD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E7CE8"/>
    <w:multiLevelType w:val="multilevel"/>
    <w:tmpl w:val="4688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074F4"/>
    <w:multiLevelType w:val="multilevel"/>
    <w:tmpl w:val="15E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03948"/>
    <w:multiLevelType w:val="multilevel"/>
    <w:tmpl w:val="732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C2F8C"/>
    <w:multiLevelType w:val="multilevel"/>
    <w:tmpl w:val="B0BE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E87521"/>
    <w:multiLevelType w:val="multilevel"/>
    <w:tmpl w:val="A43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520D8"/>
    <w:multiLevelType w:val="multilevel"/>
    <w:tmpl w:val="675C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B24A7"/>
    <w:multiLevelType w:val="multilevel"/>
    <w:tmpl w:val="946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4628">
    <w:abstractNumId w:val="3"/>
  </w:num>
  <w:num w:numId="2" w16cid:durableId="1172645421">
    <w:abstractNumId w:val="6"/>
  </w:num>
  <w:num w:numId="3" w16cid:durableId="374736590">
    <w:abstractNumId w:val="5"/>
  </w:num>
  <w:num w:numId="4" w16cid:durableId="273904374">
    <w:abstractNumId w:val="2"/>
  </w:num>
  <w:num w:numId="5" w16cid:durableId="416101329">
    <w:abstractNumId w:val="0"/>
  </w:num>
  <w:num w:numId="6" w16cid:durableId="1359696466">
    <w:abstractNumId w:val="1"/>
  </w:num>
  <w:num w:numId="7" w16cid:durableId="126778298">
    <w:abstractNumId w:val="4"/>
  </w:num>
  <w:num w:numId="8" w16cid:durableId="2127655252">
    <w:abstractNumId w:val="7"/>
  </w:num>
  <w:num w:numId="9" w16cid:durableId="712845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A1"/>
    <w:rsid w:val="00086681"/>
    <w:rsid w:val="00497921"/>
    <w:rsid w:val="007506E3"/>
    <w:rsid w:val="007C05A1"/>
    <w:rsid w:val="00893563"/>
    <w:rsid w:val="008C485E"/>
    <w:rsid w:val="00A27A33"/>
    <w:rsid w:val="00AC6A64"/>
    <w:rsid w:val="00AE3250"/>
    <w:rsid w:val="00CA3DAD"/>
    <w:rsid w:val="00D5283F"/>
    <w:rsid w:val="00D9238A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F5DC"/>
  <w15:chartTrackingRefBased/>
  <w15:docId w15:val="{671CD26D-4897-4637-951C-9A7D8497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5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5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5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5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678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5</cp:revision>
  <dcterms:created xsi:type="dcterms:W3CDTF">2026-01-26T23:18:00Z</dcterms:created>
  <dcterms:modified xsi:type="dcterms:W3CDTF">2026-01-27T08:59:00Z</dcterms:modified>
</cp:coreProperties>
</file>