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17B7" w14:textId="77777777" w:rsidR="00A06EF1" w:rsidRPr="002C6378" w:rsidRDefault="00000000" w:rsidP="00DB77E8">
      <w:pPr>
        <w:spacing w:before="2880"/>
        <w:ind w:firstLine="708"/>
        <w:jc w:val="center"/>
        <w:rPr>
          <w:lang w:val="en-US"/>
        </w:rPr>
      </w:pPr>
      <w:r w:rsidRPr="002C6378">
        <w:rPr>
          <w:b/>
          <w:bCs/>
          <w:color w:val="1F4E78"/>
          <w:sz w:val="72"/>
          <w:szCs w:val="72"/>
          <w:lang w:val="en-US"/>
        </w:rPr>
        <w:t>LUKASH</w:t>
      </w:r>
    </w:p>
    <w:p w14:paraId="3CADA01F" w14:textId="77777777" w:rsidR="00A06EF1" w:rsidRPr="002C6378" w:rsidRDefault="00000000">
      <w:pPr>
        <w:spacing w:before="240" w:after="1440"/>
        <w:jc w:val="center"/>
        <w:rPr>
          <w:lang w:val="en-US"/>
        </w:rPr>
      </w:pPr>
      <w:r w:rsidRPr="002C6378">
        <w:rPr>
          <w:b/>
          <w:bCs/>
          <w:color w:val="2E5C8A"/>
          <w:sz w:val="48"/>
          <w:szCs w:val="48"/>
          <w:lang w:val="en-US"/>
        </w:rPr>
        <w:t>THE JAGUAR PROTOCOL</w:t>
      </w:r>
    </w:p>
    <w:p w14:paraId="6BE49A87" w14:textId="77777777" w:rsidR="00A06EF1" w:rsidRPr="002C6378" w:rsidRDefault="00000000">
      <w:pPr>
        <w:spacing w:before="480" w:after="240"/>
        <w:jc w:val="center"/>
        <w:rPr>
          <w:lang w:val="en-US"/>
        </w:rPr>
      </w:pPr>
      <w:r w:rsidRPr="002C6378">
        <w:rPr>
          <w:i/>
          <w:iCs/>
          <w:sz w:val="32"/>
          <w:szCs w:val="32"/>
          <w:lang w:val="en-US"/>
        </w:rPr>
        <w:t>Whitepaper Técnico</w:t>
      </w:r>
    </w:p>
    <w:p w14:paraId="3C092202" w14:textId="77777777" w:rsidR="00A06EF1" w:rsidRDefault="00000000">
      <w:pPr>
        <w:spacing w:before="120" w:after="2880"/>
        <w:jc w:val="center"/>
      </w:pPr>
      <w:r>
        <w:rPr>
          <w:sz w:val="28"/>
          <w:szCs w:val="28"/>
        </w:rPr>
        <w:t>Ecosistema de Reserva Fraccionaria Inversa</w:t>
      </w:r>
    </w:p>
    <w:p w14:paraId="456A6F08" w14:textId="77777777" w:rsidR="00A06EF1" w:rsidRDefault="00000000">
      <w:pPr>
        <w:jc w:val="center"/>
      </w:pPr>
      <w:r>
        <w:rPr>
          <w:i/>
          <w:iCs/>
          <w:color w:val="666666"/>
          <w:sz w:val="22"/>
          <w:szCs w:val="22"/>
        </w:rPr>
        <w:t xml:space="preserve">Versión 1.0 | </w:t>
      </w:r>
      <w:proofErr w:type="gramStart"/>
      <w:r>
        <w:rPr>
          <w:i/>
          <w:iCs/>
          <w:color w:val="666666"/>
          <w:sz w:val="22"/>
          <w:szCs w:val="22"/>
        </w:rPr>
        <w:t>Enero</w:t>
      </w:r>
      <w:proofErr w:type="gramEnd"/>
      <w:r>
        <w:rPr>
          <w:i/>
          <w:iCs/>
          <w:color w:val="666666"/>
          <w:sz w:val="22"/>
          <w:szCs w:val="22"/>
        </w:rPr>
        <w:t xml:space="preserve"> 2026</w:t>
      </w:r>
    </w:p>
    <w:p w14:paraId="1F326A9D" w14:textId="77777777" w:rsidR="00A06EF1" w:rsidRDefault="00000000">
      <w:r>
        <w:br w:type="page"/>
      </w:r>
    </w:p>
    <w:sdt>
      <w:sdtPr>
        <w:alias w:val="Tabla de Contenidos"/>
        <w:id w:val="-2108112592"/>
      </w:sdtPr>
      <w:sdtContent>
        <w:p w14:paraId="6C30C14E" w14:textId="77777777" w:rsidR="002C6378" w:rsidRDefault="00000000">
          <w:pPr>
            <w:pStyle w:val="TDC1"/>
            <w:tabs>
              <w:tab w:val="right" w:leader="dot" w:pos="9350"/>
            </w:tabs>
            <w:rPr>
              <w:noProof/>
            </w:rPr>
          </w:pPr>
          <w:r>
            <w:fldChar w:fldCharType="begin"/>
          </w:r>
          <w:r>
            <w:instrText>TOC \h \o "1-3"</w:instrText>
          </w:r>
          <w:r>
            <w:fldChar w:fldCharType="separate"/>
          </w:r>
          <w:hyperlink w:anchor="_Toc220372705" w:history="1">
            <w:r w:rsidR="002C6378" w:rsidRPr="00B70459">
              <w:rPr>
                <w:rStyle w:val="Hipervnculo"/>
                <w:noProof/>
              </w:rPr>
              <w:t>Resumen Ejecutivo</w:t>
            </w:r>
            <w:r w:rsidR="002C6378">
              <w:rPr>
                <w:noProof/>
              </w:rPr>
              <w:tab/>
            </w:r>
            <w:r w:rsidR="002C6378">
              <w:rPr>
                <w:noProof/>
              </w:rPr>
              <w:fldChar w:fldCharType="begin"/>
            </w:r>
            <w:r w:rsidR="002C6378">
              <w:rPr>
                <w:noProof/>
              </w:rPr>
              <w:instrText xml:space="preserve"> PAGEREF _Toc220372705 \h </w:instrText>
            </w:r>
            <w:r w:rsidR="002C6378">
              <w:rPr>
                <w:noProof/>
              </w:rPr>
            </w:r>
            <w:r w:rsidR="002C6378">
              <w:rPr>
                <w:noProof/>
              </w:rPr>
              <w:fldChar w:fldCharType="separate"/>
            </w:r>
            <w:r w:rsidR="002C6378">
              <w:rPr>
                <w:noProof/>
              </w:rPr>
              <w:t>1</w:t>
            </w:r>
            <w:r w:rsidR="002C6378">
              <w:rPr>
                <w:noProof/>
              </w:rPr>
              <w:fldChar w:fldCharType="end"/>
            </w:r>
          </w:hyperlink>
        </w:p>
        <w:p w14:paraId="2574B6FD" w14:textId="77777777" w:rsidR="002C6378" w:rsidRDefault="002C6378">
          <w:pPr>
            <w:pStyle w:val="TDC2"/>
            <w:tabs>
              <w:tab w:val="right" w:leader="dot" w:pos="9350"/>
            </w:tabs>
            <w:rPr>
              <w:noProof/>
            </w:rPr>
          </w:pPr>
          <w:hyperlink w:anchor="_Toc220372706" w:history="1">
            <w:r w:rsidRPr="00B70459">
              <w:rPr>
                <w:rStyle w:val="Hipervnculo"/>
                <w:noProof/>
              </w:rPr>
              <w:t>Características Principales</w:t>
            </w:r>
            <w:r>
              <w:rPr>
                <w:noProof/>
              </w:rPr>
              <w:tab/>
            </w:r>
            <w:r>
              <w:rPr>
                <w:noProof/>
              </w:rPr>
              <w:fldChar w:fldCharType="begin"/>
            </w:r>
            <w:r>
              <w:rPr>
                <w:noProof/>
              </w:rPr>
              <w:instrText xml:space="preserve"> PAGEREF _Toc220372706 \h </w:instrText>
            </w:r>
            <w:r>
              <w:rPr>
                <w:noProof/>
              </w:rPr>
            </w:r>
            <w:r>
              <w:rPr>
                <w:noProof/>
              </w:rPr>
              <w:fldChar w:fldCharType="separate"/>
            </w:r>
            <w:r>
              <w:rPr>
                <w:noProof/>
              </w:rPr>
              <w:t>1</w:t>
            </w:r>
            <w:r>
              <w:rPr>
                <w:noProof/>
              </w:rPr>
              <w:fldChar w:fldCharType="end"/>
            </w:r>
          </w:hyperlink>
        </w:p>
        <w:p w14:paraId="099CBFE3" w14:textId="77777777" w:rsidR="002C6378" w:rsidRDefault="002C6378">
          <w:pPr>
            <w:pStyle w:val="TDC1"/>
            <w:tabs>
              <w:tab w:val="right" w:leader="dot" w:pos="9350"/>
            </w:tabs>
            <w:rPr>
              <w:noProof/>
            </w:rPr>
          </w:pPr>
          <w:hyperlink w:anchor="_Toc220372707" w:history="1">
            <w:r w:rsidRPr="00B70459">
              <w:rPr>
                <w:rStyle w:val="Hipervnculo"/>
                <w:noProof/>
              </w:rPr>
              <w:t>Fase 1: Arquitectura Fundamental del Protocolo</w:t>
            </w:r>
            <w:r>
              <w:rPr>
                <w:noProof/>
              </w:rPr>
              <w:tab/>
            </w:r>
            <w:r>
              <w:rPr>
                <w:noProof/>
              </w:rPr>
              <w:fldChar w:fldCharType="begin"/>
            </w:r>
            <w:r>
              <w:rPr>
                <w:noProof/>
              </w:rPr>
              <w:instrText xml:space="preserve"> PAGEREF _Toc220372707 \h </w:instrText>
            </w:r>
            <w:r>
              <w:rPr>
                <w:noProof/>
              </w:rPr>
            </w:r>
            <w:r>
              <w:rPr>
                <w:noProof/>
              </w:rPr>
              <w:fldChar w:fldCharType="separate"/>
            </w:r>
            <w:r>
              <w:rPr>
                <w:noProof/>
              </w:rPr>
              <w:t>1</w:t>
            </w:r>
            <w:r>
              <w:rPr>
                <w:noProof/>
              </w:rPr>
              <w:fldChar w:fldCharType="end"/>
            </w:r>
          </w:hyperlink>
        </w:p>
        <w:p w14:paraId="5D7A0EE0" w14:textId="77777777" w:rsidR="002C6378" w:rsidRDefault="002C6378">
          <w:pPr>
            <w:pStyle w:val="TDC2"/>
            <w:tabs>
              <w:tab w:val="right" w:leader="dot" w:pos="9350"/>
            </w:tabs>
            <w:rPr>
              <w:noProof/>
            </w:rPr>
          </w:pPr>
          <w:hyperlink w:anchor="_Toc220372708" w:history="1">
            <w:r w:rsidRPr="00B70459">
              <w:rPr>
                <w:rStyle w:val="Hipervnculo"/>
                <w:noProof/>
              </w:rPr>
              <w:t>1.1 Concepto y Visión</w:t>
            </w:r>
            <w:r>
              <w:rPr>
                <w:noProof/>
              </w:rPr>
              <w:tab/>
            </w:r>
            <w:r>
              <w:rPr>
                <w:noProof/>
              </w:rPr>
              <w:fldChar w:fldCharType="begin"/>
            </w:r>
            <w:r>
              <w:rPr>
                <w:noProof/>
              </w:rPr>
              <w:instrText xml:space="preserve"> PAGEREF _Toc220372708 \h </w:instrText>
            </w:r>
            <w:r>
              <w:rPr>
                <w:noProof/>
              </w:rPr>
            </w:r>
            <w:r>
              <w:rPr>
                <w:noProof/>
              </w:rPr>
              <w:fldChar w:fldCharType="separate"/>
            </w:r>
            <w:r>
              <w:rPr>
                <w:noProof/>
              </w:rPr>
              <w:t>1</w:t>
            </w:r>
            <w:r>
              <w:rPr>
                <w:noProof/>
              </w:rPr>
              <w:fldChar w:fldCharType="end"/>
            </w:r>
          </w:hyperlink>
        </w:p>
        <w:p w14:paraId="2E99960C" w14:textId="77777777" w:rsidR="002C6378" w:rsidRDefault="002C6378">
          <w:pPr>
            <w:pStyle w:val="TDC3"/>
            <w:tabs>
              <w:tab w:val="right" w:leader="dot" w:pos="9350"/>
            </w:tabs>
            <w:rPr>
              <w:noProof/>
            </w:rPr>
          </w:pPr>
          <w:hyperlink w:anchor="_Toc220372709" w:history="1">
            <w:r w:rsidRPr="00B70459">
              <w:rPr>
                <w:rStyle w:val="Hipervnculo"/>
                <w:noProof/>
              </w:rPr>
              <w:t>Componentes del Ecosistema</w:t>
            </w:r>
            <w:r>
              <w:rPr>
                <w:noProof/>
              </w:rPr>
              <w:tab/>
            </w:r>
            <w:r>
              <w:rPr>
                <w:noProof/>
              </w:rPr>
              <w:fldChar w:fldCharType="begin"/>
            </w:r>
            <w:r>
              <w:rPr>
                <w:noProof/>
              </w:rPr>
              <w:instrText xml:space="preserve"> PAGEREF _Toc220372709 \h </w:instrText>
            </w:r>
            <w:r>
              <w:rPr>
                <w:noProof/>
              </w:rPr>
            </w:r>
            <w:r>
              <w:rPr>
                <w:noProof/>
              </w:rPr>
              <w:fldChar w:fldCharType="separate"/>
            </w:r>
            <w:r>
              <w:rPr>
                <w:noProof/>
              </w:rPr>
              <w:t>1</w:t>
            </w:r>
            <w:r>
              <w:rPr>
                <w:noProof/>
              </w:rPr>
              <w:fldChar w:fldCharType="end"/>
            </w:r>
          </w:hyperlink>
        </w:p>
        <w:p w14:paraId="551E08B3" w14:textId="77777777" w:rsidR="002C6378" w:rsidRDefault="002C6378">
          <w:pPr>
            <w:pStyle w:val="TDC2"/>
            <w:tabs>
              <w:tab w:val="right" w:leader="dot" w:pos="9350"/>
            </w:tabs>
            <w:rPr>
              <w:noProof/>
            </w:rPr>
          </w:pPr>
          <w:hyperlink w:anchor="_Toc220372710" w:history="1">
            <w:r w:rsidRPr="00B70459">
              <w:rPr>
                <w:rStyle w:val="Hipervnculo"/>
                <w:noProof/>
              </w:rPr>
              <w:t>1.2 Estructura de Suministro y Capital Inicial</w:t>
            </w:r>
            <w:r>
              <w:rPr>
                <w:noProof/>
              </w:rPr>
              <w:tab/>
            </w:r>
            <w:r>
              <w:rPr>
                <w:noProof/>
              </w:rPr>
              <w:fldChar w:fldCharType="begin"/>
            </w:r>
            <w:r>
              <w:rPr>
                <w:noProof/>
              </w:rPr>
              <w:instrText xml:space="preserve"> PAGEREF _Toc220372710 \h </w:instrText>
            </w:r>
            <w:r>
              <w:rPr>
                <w:noProof/>
              </w:rPr>
            </w:r>
            <w:r>
              <w:rPr>
                <w:noProof/>
              </w:rPr>
              <w:fldChar w:fldCharType="separate"/>
            </w:r>
            <w:r>
              <w:rPr>
                <w:noProof/>
              </w:rPr>
              <w:t>1</w:t>
            </w:r>
            <w:r>
              <w:rPr>
                <w:noProof/>
              </w:rPr>
              <w:fldChar w:fldCharType="end"/>
            </w:r>
          </w:hyperlink>
        </w:p>
        <w:p w14:paraId="7C4099A9" w14:textId="77777777" w:rsidR="002C6378" w:rsidRDefault="002C6378">
          <w:pPr>
            <w:pStyle w:val="TDC3"/>
            <w:tabs>
              <w:tab w:val="right" w:leader="dot" w:pos="9350"/>
            </w:tabs>
            <w:rPr>
              <w:noProof/>
            </w:rPr>
          </w:pPr>
          <w:hyperlink w:anchor="_Toc220372711" w:history="1">
            <w:r w:rsidRPr="00B70459">
              <w:rPr>
                <w:rStyle w:val="Hipervnculo"/>
                <w:noProof/>
              </w:rPr>
              <w:t>Distribución del Supply Total</w:t>
            </w:r>
            <w:r>
              <w:rPr>
                <w:noProof/>
              </w:rPr>
              <w:tab/>
            </w:r>
            <w:r>
              <w:rPr>
                <w:noProof/>
              </w:rPr>
              <w:fldChar w:fldCharType="begin"/>
            </w:r>
            <w:r>
              <w:rPr>
                <w:noProof/>
              </w:rPr>
              <w:instrText xml:space="preserve"> PAGEREF _Toc220372711 \h </w:instrText>
            </w:r>
            <w:r>
              <w:rPr>
                <w:noProof/>
              </w:rPr>
            </w:r>
            <w:r>
              <w:rPr>
                <w:noProof/>
              </w:rPr>
              <w:fldChar w:fldCharType="separate"/>
            </w:r>
            <w:r>
              <w:rPr>
                <w:noProof/>
              </w:rPr>
              <w:t>1</w:t>
            </w:r>
            <w:r>
              <w:rPr>
                <w:noProof/>
              </w:rPr>
              <w:fldChar w:fldCharType="end"/>
            </w:r>
          </w:hyperlink>
        </w:p>
        <w:p w14:paraId="5553D20B" w14:textId="77777777" w:rsidR="002C6378" w:rsidRDefault="002C6378">
          <w:pPr>
            <w:pStyle w:val="TDC3"/>
            <w:tabs>
              <w:tab w:val="right" w:leader="dot" w:pos="9350"/>
            </w:tabs>
            <w:rPr>
              <w:noProof/>
            </w:rPr>
          </w:pPr>
          <w:hyperlink w:anchor="_Toc220372712" w:history="1">
            <w:r w:rsidRPr="00B70459">
              <w:rPr>
                <w:rStyle w:val="Hipervnculo"/>
                <w:noProof/>
              </w:rPr>
              <w:t>El Split de Génesis: Distribución del Capital Recaudado</w:t>
            </w:r>
            <w:r>
              <w:rPr>
                <w:noProof/>
              </w:rPr>
              <w:tab/>
            </w:r>
            <w:r>
              <w:rPr>
                <w:noProof/>
              </w:rPr>
              <w:fldChar w:fldCharType="begin"/>
            </w:r>
            <w:r>
              <w:rPr>
                <w:noProof/>
              </w:rPr>
              <w:instrText xml:space="preserve"> PAGEREF _Toc220372712 \h </w:instrText>
            </w:r>
            <w:r>
              <w:rPr>
                <w:noProof/>
              </w:rPr>
            </w:r>
            <w:r>
              <w:rPr>
                <w:noProof/>
              </w:rPr>
              <w:fldChar w:fldCharType="separate"/>
            </w:r>
            <w:r>
              <w:rPr>
                <w:noProof/>
              </w:rPr>
              <w:t>1</w:t>
            </w:r>
            <w:r>
              <w:rPr>
                <w:noProof/>
              </w:rPr>
              <w:fldChar w:fldCharType="end"/>
            </w:r>
          </w:hyperlink>
        </w:p>
        <w:p w14:paraId="0BADCE56" w14:textId="77777777" w:rsidR="002C6378" w:rsidRDefault="002C6378">
          <w:pPr>
            <w:pStyle w:val="TDC2"/>
            <w:tabs>
              <w:tab w:val="right" w:leader="dot" w:pos="9350"/>
            </w:tabs>
            <w:rPr>
              <w:noProof/>
            </w:rPr>
          </w:pPr>
          <w:hyperlink w:anchor="_Toc220372713" w:history="1">
            <w:r w:rsidRPr="00B70459">
              <w:rPr>
                <w:rStyle w:val="Hipervnculo"/>
                <w:noProof/>
              </w:rPr>
              <w:t>1.3 Máquina de Estados: Sistema de Fees Dinámicos</w:t>
            </w:r>
            <w:r>
              <w:rPr>
                <w:noProof/>
              </w:rPr>
              <w:tab/>
            </w:r>
            <w:r>
              <w:rPr>
                <w:noProof/>
              </w:rPr>
              <w:fldChar w:fldCharType="begin"/>
            </w:r>
            <w:r>
              <w:rPr>
                <w:noProof/>
              </w:rPr>
              <w:instrText xml:space="preserve"> PAGEREF _Toc220372713 \h </w:instrText>
            </w:r>
            <w:r>
              <w:rPr>
                <w:noProof/>
              </w:rPr>
            </w:r>
            <w:r>
              <w:rPr>
                <w:noProof/>
              </w:rPr>
              <w:fldChar w:fldCharType="separate"/>
            </w:r>
            <w:r>
              <w:rPr>
                <w:noProof/>
              </w:rPr>
              <w:t>1</w:t>
            </w:r>
            <w:r>
              <w:rPr>
                <w:noProof/>
              </w:rPr>
              <w:fldChar w:fldCharType="end"/>
            </w:r>
          </w:hyperlink>
        </w:p>
        <w:p w14:paraId="25D160A8" w14:textId="77777777" w:rsidR="002C6378" w:rsidRDefault="002C6378">
          <w:pPr>
            <w:pStyle w:val="TDC2"/>
            <w:tabs>
              <w:tab w:val="right" w:leader="dot" w:pos="9350"/>
            </w:tabs>
            <w:rPr>
              <w:noProof/>
            </w:rPr>
          </w:pPr>
          <w:hyperlink w:anchor="_Toc220372714" w:history="1">
            <w:r w:rsidRPr="00B70459">
              <w:rPr>
                <w:rStyle w:val="Hipervnculo"/>
                <w:noProof/>
              </w:rPr>
              <w:t>1.4 Protocolo de Seguridad y Defensa</w:t>
            </w:r>
            <w:r>
              <w:rPr>
                <w:noProof/>
              </w:rPr>
              <w:tab/>
            </w:r>
            <w:r>
              <w:rPr>
                <w:noProof/>
              </w:rPr>
              <w:fldChar w:fldCharType="begin"/>
            </w:r>
            <w:r>
              <w:rPr>
                <w:noProof/>
              </w:rPr>
              <w:instrText xml:space="preserve"> PAGEREF _Toc220372714 \h </w:instrText>
            </w:r>
            <w:r>
              <w:rPr>
                <w:noProof/>
              </w:rPr>
            </w:r>
            <w:r>
              <w:rPr>
                <w:noProof/>
              </w:rPr>
              <w:fldChar w:fldCharType="separate"/>
            </w:r>
            <w:r>
              <w:rPr>
                <w:noProof/>
              </w:rPr>
              <w:t>1</w:t>
            </w:r>
            <w:r>
              <w:rPr>
                <w:noProof/>
              </w:rPr>
              <w:fldChar w:fldCharType="end"/>
            </w:r>
          </w:hyperlink>
        </w:p>
        <w:p w14:paraId="6C75D556" w14:textId="77777777" w:rsidR="002C6378" w:rsidRDefault="002C6378">
          <w:pPr>
            <w:pStyle w:val="TDC3"/>
            <w:tabs>
              <w:tab w:val="right" w:leader="dot" w:pos="9350"/>
            </w:tabs>
            <w:rPr>
              <w:noProof/>
            </w:rPr>
          </w:pPr>
          <w:hyperlink w:anchor="_Toc220372715" w:history="1">
            <w:r w:rsidRPr="00B70459">
              <w:rPr>
                <w:rStyle w:val="Hipervnculo"/>
                <w:noProof/>
              </w:rPr>
              <w:t>Anti-Whale Tax (AWT)</w:t>
            </w:r>
            <w:r>
              <w:rPr>
                <w:noProof/>
              </w:rPr>
              <w:tab/>
            </w:r>
            <w:r>
              <w:rPr>
                <w:noProof/>
              </w:rPr>
              <w:fldChar w:fldCharType="begin"/>
            </w:r>
            <w:r>
              <w:rPr>
                <w:noProof/>
              </w:rPr>
              <w:instrText xml:space="preserve"> PAGEREF _Toc220372715 \h </w:instrText>
            </w:r>
            <w:r>
              <w:rPr>
                <w:noProof/>
              </w:rPr>
            </w:r>
            <w:r>
              <w:rPr>
                <w:noProof/>
              </w:rPr>
              <w:fldChar w:fldCharType="separate"/>
            </w:r>
            <w:r>
              <w:rPr>
                <w:noProof/>
              </w:rPr>
              <w:t>1</w:t>
            </w:r>
            <w:r>
              <w:rPr>
                <w:noProof/>
              </w:rPr>
              <w:fldChar w:fldCharType="end"/>
            </w:r>
          </w:hyperlink>
        </w:p>
        <w:p w14:paraId="7F8628F1" w14:textId="77777777" w:rsidR="002C6378" w:rsidRDefault="002C6378">
          <w:pPr>
            <w:pStyle w:val="TDC3"/>
            <w:tabs>
              <w:tab w:val="right" w:leader="dot" w:pos="9350"/>
            </w:tabs>
            <w:rPr>
              <w:noProof/>
            </w:rPr>
          </w:pPr>
          <w:hyperlink w:anchor="_Toc220372716" w:history="1">
            <w:r w:rsidRPr="00B70459">
              <w:rPr>
                <w:rStyle w:val="Hipervnculo"/>
                <w:noProof/>
              </w:rPr>
              <w:t>Anti-Bot Cooldown</w:t>
            </w:r>
            <w:r>
              <w:rPr>
                <w:noProof/>
              </w:rPr>
              <w:tab/>
            </w:r>
            <w:r>
              <w:rPr>
                <w:noProof/>
              </w:rPr>
              <w:fldChar w:fldCharType="begin"/>
            </w:r>
            <w:r>
              <w:rPr>
                <w:noProof/>
              </w:rPr>
              <w:instrText xml:space="preserve"> PAGEREF _Toc220372716 \h </w:instrText>
            </w:r>
            <w:r>
              <w:rPr>
                <w:noProof/>
              </w:rPr>
            </w:r>
            <w:r>
              <w:rPr>
                <w:noProof/>
              </w:rPr>
              <w:fldChar w:fldCharType="separate"/>
            </w:r>
            <w:r>
              <w:rPr>
                <w:noProof/>
              </w:rPr>
              <w:t>1</w:t>
            </w:r>
            <w:r>
              <w:rPr>
                <w:noProof/>
              </w:rPr>
              <w:fldChar w:fldCharType="end"/>
            </w:r>
          </w:hyperlink>
        </w:p>
        <w:p w14:paraId="58DDAA8C" w14:textId="77777777" w:rsidR="002C6378" w:rsidRDefault="002C6378">
          <w:pPr>
            <w:pStyle w:val="TDC3"/>
            <w:tabs>
              <w:tab w:val="right" w:leader="dot" w:pos="9350"/>
            </w:tabs>
            <w:rPr>
              <w:noProof/>
            </w:rPr>
          </w:pPr>
          <w:hyperlink w:anchor="_Toc220372717" w:history="1">
            <w:r w:rsidRPr="00B70459">
              <w:rPr>
                <w:rStyle w:val="Hipervnculo"/>
                <w:noProof/>
              </w:rPr>
              <w:t>Slippage Guard</w:t>
            </w:r>
            <w:r>
              <w:rPr>
                <w:noProof/>
              </w:rPr>
              <w:tab/>
            </w:r>
            <w:r>
              <w:rPr>
                <w:noProof/>
              </w:rPr>
              <w:fldChar w:fldCharType="begin"/>
            </w:r>
            <w:r>
              <w:rPr>
                <w:noProof/>
              </w:rPr>
              <w:instrText xml:space="preserve"> PAGEREF _Toc220372717 \h </w:instrText>
            </w:r>
            <w:r>
              <w:rPr>
                <w:noProof/>
              </w:rPr>
            </w:r>
            <w:r>
              <w:rPr>
                <w:noProof/>
              </w:rPr>
              <w:fldChar w:fldCharType="separate"/>
            </w:r>
            <w:r>
              <w:rPr>
                <w:noProof/>
              </w:rPr>
              <w:t>1</w:t>
            </w:r>
            <w:r>
              <w:rPr>
                <w:noProof/>
              </w:rPr>
              <w:fldChar w:fldCharType="end"/>
            </w:r>
          </w:hyperlink>
        </w:p>
        <w:p w14:paraId="4AE4A695" w14:textId="77777777" w:rsidR="002C6378" w:rsidRDefault="002C6378">
          <w:pPr>
            <w:pStyle w:val="TDC2"/>
            <w:tabs>
              <w:tab w:val="right" w:leader="dot" w:pos="9350"/>
            </w:tabs>
            <w:rPr>
              <w:noProof/>
            </w:rPr>
          </w:pPr>
          <w:hyperlink w:anchor="_Toc220372718" w:history="1">
            <w:r w:rsidRPr="00B70459">
              <w:rPr>
                <w:rStyle w:val="Hipervnculo"/>
                <w:noProof/>
              </w:rPr>
              <w:t>1.5 Optimización Transaccional</w:t>
            </w:r>
            <w:r>
              <w:rPr>
                <w:noProof/>
              </w:rPr>
              <w:tab/>
            </w:r>
            <w:r>
              <w:rPr>
                <w:noProof/>
              </w:rPr>
              <w:fldChar w:fldCharType="begin"/>
            </w:r>
            <w:r>
              <w:rPr>
                <w:noProof/>
              </w:rPr>
              <w:instrText xml:space="preserve"> PAGEREF _Toc220372718 \h </w:instrText>
            </w:r>
            <w:r>
              <w:rPr>
                <w:noProof/>
              </w:rPr>
            </w:r>
            <w:r>
              <w:rPr>
                <w:noProof/>
              </w:rPr>
              <w:fldChar w:fldCharType="separate"/>
            </w:r>
            <w:r>
              <w:rPr>
                <w:noProof/>
              </w:rPr>
              <w:t>1</w:t>
            </w:r>
            <w:r>
              <w:rPr>
                <w:noProof/>
              </w:rPr>
              <w:fldChar w:fldCharType="end"/>
            </w:r>
          </w:hyperlink>
        </w:p>
        <w:p w14:paraId="40D78748" w14:textId="77777777" w:rsidR="002C6378" w:rsidRDefault="002C6378">
          <w:pPr>
            <w:pStyle w:val="TDC3"/>
            <w:tabs>
              <w:tab w:val="right" w:leader="dot" w:pos="9350"/>
            </w:tabs>
            <w:rPr>
              <w:noProof/>
            </w:rPr>
          </w:pPr>
          <w:hyperlink w:anchor="_Toc220372719" w:history="1">
            <w:r w:rsidRPr="00B70459">
              <w:rPr>
                <w:rStyle w:val="Hipervnculo"/>
                <w:noProof/>
              </w:rPr>
              <w:t>Acumuladores (Vault Buffers)</w:t>
            </w:r>
            <w:r>
              <w:rPr>
                <w:noProof/>
              </w:rPr>
              <w:tab/>
            </w:r>
            <w:r>
              <w:rPr>
                <w:noProof/>
              </w:rPr>
              <w:fldChar w:fldCharType="begin"/>
            </w:r>
            <w:r>
              <w:rPr>
                <w:noProof/>
              </w:rPr>
              <w:instrText xml:space="preserve"> PAGEREF _Toc220372719 \h </w:instrText>
            </w:r>
            <w:r>
              <w:rPr>
                <w:noProof/>
              </w:rPr>
            </w:r>
            <w:r>
              <w:rPr>
                <w:noProof/>
              </w:rPr>
              <w:fldChar w:fldCharType="separate"/>
            </w:r>
            <w:r>
              <w:rPr>
                <w:noProof/>
              </w:rPr>
              <w:t>1</w:t>
            </w:r>
            <w:r>
              <w:rPr>
                <w:noProof/>
              </w:rPr>
              <w:fldChar w:fldCharType="end"/>
            </w:r>
          </w:hyperlink>
        </w:p>
        <w:p w14:paraId="276DB73D" w14:textId="77777777" w:rsidR="002C6378" w:rsidRDefault="002C6378">
          <w:pPr>
            <w:pStyle w:val="TDC3"/>
            <w:tabs>
              <w:tab w:val="right" w:leader="dot" w:pos="9350"/>
            </w:tabs>
            <w:rPr>
              <w:noProof/>
            </w:rPr>
          </w:pPr>
          <w:hyperlink w:anchor="_Toc220372720" w:history="1">
            <w:r w:rsidRPr="00B70459">
              <w:rPr>
                <w:rStyle w:val="Hipervnculo"/>
                <w:noProof/>
              </w:rPr>
              <w:t>Threshold Execution</w:t>
            </w:r>
            <w:r>
              <w:rPr>
                <w:noProof/>
              </w:rPr>
              <w:tab/>
            </w:r>
            <w:r>
              <w:rPr>
                <w:noProof/>
              </w:rPr>
              <w:fldChar w:fldCharType="begin"/>
            </w:r>
            <w:r>
              <w:rPr>
                <w:noProof/>
              </w:rPr>
              <w:instrText xml:space="preserve"> PAGEREF _Toc220372720 \h </w:instrText>
            </w:r>
            <w:r>
              <w:rPr>
                <w:noProof/>
              </w:rPr>
            </w:r>
            <w:r>
              <w:rPr>
                <w:noProof/>
              </w:rPr>
              <w:fldChar w:fldCharType="separate"/>
            </w:r>
            <w:r>
              <w:rPr>
                <w:noProof/>
              </w:rPr>
              <w:t>1</w:t>
            </w:r>
            <w:r>
              <w:rPr>
                <w:noProof/>
              </w:rPr>
              <w:fldChar w:fldCharType="end"/>
            </w:r>
          </w:hyperlink>
        </w:p>
        <w:p w14:paraId="371B7015" w14:textId="77777777" w:rsidR="002C6378" w:rsidRDefault="002C6378">
          <w:pPr>
            <w:pStyle w:val="TDC3"/>
            <w:tabs>
              <w:tab w:val="right" w:leader="dot" w:pos="9350"/>
            </w:tabs>
            <w:rPr>
              <w:noProof/>
            </w:rPr>
          </w:pPr>
          <w:hyperlink w:anchor="_Toc220372721" w:history="1">
            <w:r w:rsidRPr="00B70459">
              <w:rPr>
                <w:rStyle w:val="Hipervnculo"/>
                <w:noProof/>
              </w:rPr>
              <w:t>TWAP (Time-Weighted Average Price)</w:t>
            </w:r>
            <w:r>
              <w:rPr>
                <w:noProof/>
              </w:rPr>
              <w:tab/>
            </w:r>
            <w:r>
              <w:rPr>
                <w:noProof/>
              </w:rPr>
              <w:fldChar w:fldCharType="begin"/>
            </w:r>
            <w:r>
              <w:rPr>
                <w:noProof/>
              </w:rPr>
              <w:instrText xml:space="preserve"> PAGEREF _Toc220372721 \h </w:instrText>
            </w:r>
            <w:r>
              <w:rPr>
                <w:noProof/>
              </w:rPr>
            </w:r>
            <w:r>
              <w:rPr>
                <w:noProof/>
              </w:rPr>
              <w:fldChar w:fldCharType="separate"/>
            </w:r>
            <w:r>
              <w:rPr>
                <w:noProof/>
              </w:rPr>
              <w:t>1</w:t>
            </w:r>
            <w:r>
              <w:rPr>
                <w:noProof/>
              </w:rPr>
              <w:fldChar w:fldCharType="end"/>
            </w:r>
          </w:hyperlink>
        </w:p>
        <w:p w14:paraId="32A7B610" w14:textId="77777777" w:rsidR="002C6378" w:rsidRDefault="002C6378">
          <w:pPr>
            <w:pStyle w:val="TDC2"/>
            <w:tabs>
              <w:tab w:val="right" w:leader="dot" w:pos="9350"/>
            </w:tabs>
            <w:rPr>
              <w:noProof/>
            </w:rPr>
          </w:pPr>
          <w:hyperlink w:anchor="_Toc220372722" w:history="1">
            <w:r w:rsidRPr="00B70459">
              <w:rPr>
                <w:rStyle w:val="Hipervnculo"/>
                <w:noProof/>
              </w:rPr>
              <w:t>1.6 Protocolo Jaguar Lock</w:t>
            </w:r>
            <w:r>
              <w:rPr>
                <w:noProof/>
              </w:rPr>
              <w:tab/>
            </w:r>
            <w:r>
              <w:rPr>
                <w:noProof/>
              </w:rPr>
              <w:fldChar w:fldCharType="begin"/>
            </w:r>
            <w:r>
              <w:rPr>
                <w:noProof/>
              </w:rPr>
              <w:instrText xml:space="preserve"> PAGEREF _Toc220372722 \h </w:instrText>
            </w:r>
            <w:r>
              <w:rPr>
                <w:noProof/>
              </w:rPr>
            </w:r>
            <w:r>
              <w:rPr>
                <w:noProof/>
              </w:rPr>
              <w:fldChar w:fldCharType="separate"/>
            </w:r>
            <w:r>
              <w:rPr>
                <w:noProof/>
              </w:rPr>
              <w:t>1</w:t>
            </w:r>
            <w:r>
              <w:rPr>
                <w:noProof/>
              </w:rPr>
              <w:fldChar w:fldCharType="end"/>
            </w:r>
          </w:hyperlink>
        </w:p>
        <w:p w14:paraId="670054E2" w14:textId="77777777" w:rsidR="002C6378" w:rsidRDefault="002C6378">
          <w:pPr>
            <w:pStyle w:val="TDC3"/>
            <w:tabs>
              <w:tab w:val="right" w:leader="dot" w:pos="9350"/>
            </w:tabs>
            <w:rPr>
              <w:noProof/>
            </w:rPr>
          </w:pPr>
          <w:hyperlink w:anchor="_Toc220372723" w:history="1">
            <w:r w:rsidRPr="00B70459">
              <w:rPr>
                <w:rStyle w:val="Hipervnculo"/>
                <w:noProof/>
              </w:rPr>
              <w:t>Monitoreo de Valor</w:t>
            </w:r>
            <w:r>
              <w:rPr>
                <w:noProof/>
              </w:rPr>
              <w:tab/>
            </w:r>
            <w:r>
              <w:rPr>
                <w:noProof/>
              </w:rPr>
              <w:fldChar w:fldCharType="begin"/>
            </w:r>
            <w:r>
              <w:rPr>
                <w:noProof/>
              </w:rPr>
              <w:instrText xml:space="preserve"> PAGEREF _Toc220372723 \h </w:instrText>
            </w:r>
            <w:r>
              <w:rPr>
                <w:noProof/>
              </w:rPr>
            </w:r>
            <w:r>
              <w:rPr>
                <w:noProof/>
              </w:rPr>
              <w:fldChar w:fldCharType="separate"/>
            </w:r>
            <w:r>
              <w:rPr>
                <w:noProof/>
              </w:rPr>
              <w:t>1</w:t>
            </w:r>
            <w:r>
              <w:rPr>
                <w:noProof/>
              </w:rPr>
              <w:fldChar w:fldCharType="end"/>
            </w:r>
          </w:hyperlink>
        </w:p>
        <w:p w14:paraId="12C55079" w14:textId="77777777" w:rsidR="002C6378" w:rsidRDefault="002C6378">
          <w:pPr>
            <w:pStyle w:val="TDC3"/>
            <w:tabs>
              <w:tab w:val="right" w:leader="dot" w:pos="9350"/>
            </w:tabs>
            <w:rPr>
              <w:noProof/>
            </w:rPr>
          </w:pPr>
          <w:hyperlink w:anchor="_Toc220372724" w:history="1">
            <w:r w:rsidRPr="00B70459">
              <w:rPr>
                <w:rStyle w:val="Hipervnculo"/>
                <w:noProof/>
              </w:rPr>
              <w:t>Hito de Activación</w:t>
            </w:r>
            <w:r>
              <w:rPr>
                <w:noProof/>
              </w:rPr>
              <w:tab/>
            </w:r>
            <w:r>
              <w:rPr>
                <w:noProof/>
              </w:rPr>
              <w:fldChar w:fldCharType="begin"/>
            </w:r>
            <w:r>
              <w:rPr>
                <w:noProof/>
              </w:rPr>
              <w:instrText xml:space="preserve"> PAGEREF _Toc220372724 \h </w:instrText>
            </w:r>
            <w:r>
              <w:rPr>
                <w:noProof/>
              </w:rPr>
            </w:r>
            <w:r>
              <w:rPr>
                <w:noProof/>
              </w:rPr>
              <w:fldChar w:fldCharType="separate"/>
            </w:r>
            <w:r>
              <w:rPr>
                <w:noProof/>
              </w:rPr>
              <w:t>1</w:t>
            </w:r>
            <w:r>
              <w:rPr>
                <w:noProof/>
              </w:rPr>
              <w:fldChar w:fldCharType="end"/>
            </w:r>
          </w:hyperlink>
        </w:p>
        <w:p w14:paraId="36ACFACA" w14:textId="77777777" w:rsidR="002C6378" w:rsidRDefault="002C6378">
          <w:pPr>
            <w:pStyle w:val="TDC3"/>
            <w:tabs>
              <w:tab w:val="right" w:leader="dot" w:pos="9350"/>
            </w:tabs>
            <w:rPr>
              <w:noProof/>
            </w:rPr>
          </w:pPr>
          <w:hyperlink w:anchor="_Toc220372725" w:history="1">
            <w:r w:rsidRPr="00B70459">
              <w:rPr>
                <w:rStyle w:val="Hipervnculo"/>
                <w:noProof/>
              </w:rPr>
              <w:t>Estructura de Vesting</w:t>
            </w:r>
            <w:r>
              <w:rPr>
                <w:noProof/>
              </w:rPr>
              <w:tab/>
            </w:r>
            <w:r>
              <w:rPr>
                <w:noProof/>
              </w:rPr>
              <w:fldChar w:fldCharType="begin"/>
            </w:r>
            <w:r>
              <w:rPr>
                <w:noProof/>
              </w:rPr>
              <w:instrText xml:space="preserve"> PAGEREF _Toc220372725 \h </w:instrText>
            </w:r>
            <w:r>
              <w:rPr>
                <w:noProof/>
              </w:rPr>
            </w:r>
            <w:r>
              <w:rPr>
                <w:noProof/>
              </w:rPr>
              <w:fldChar w:fldCharType="separate"/>
            </w:r>
            <w:r>
              <w:rPr>
                <w:noProof/>
              </w:rPr>
              <w:t>1</w:t>
            </w:r>
            <w:r>
              <w:rPr>
                <w:noProof/>
              </w:rPr>
              <w:fldChar w:fldCharType="end"/>
            </w:r>
          </w:hyperlink>
        </w:p>
        <w:p w14:paraId="251DE024" w14:textId="77777777" w:rsidR="002C6378" w:rsidRDefault="002C6378">
          <w:pPr>
            <w:pStyle w:val="TDC1"/>
            <w:tabs>
              <w:tab w:val="right" w:leader="dot" w:pos="9350"/>
            </w:tabs>
            <w:rPr>
              <w:noProof/>
            </w:rPr>
          </w:pPr>
          <w:hyperlink w:anchor="_Toc220372726" w:history="1">
            <w:r w:rsidRPr="00B70459">
              <w:rPr>
                <w:rStyle w:val="Hipervnculo"/>
                <w:noProof/>
              </w:rPr>
              <w:t>Fase 2: LUKASH App - La Super-App Financiera</w:t>
            </w:r>
            <w:r>
              <w:rPr>
                <w:noProof/>
              </w:rPr>
              <w:tab/>
            </w:r>
            <w:r>
              <w:rPr>
                <w:noProof/>
              </w:rPr>
              <w:fldChar w:fldCharType="begin"/>
            </w:r>
            <w:r>
              <w:rPr>
                <w:noProof/>
              </w:rPr>
              <w:instrText xml:space="preserve"> PAGEREF _Toc220372726 \h </w:instrText>
            </w:r>
            <w:r>
              <w:rPr>
                <w:noProof/>
              </w:rPr>
            </w:r>
            <w:r>
              <w:rPr>
                <w:noProof/>
              </w:rPr>
              <w:fldChar w:fldCharType="separate"/>
            </w:r>
            <w:r>
              <w:rPr>
                <w:noProof/>
              </w:rPr>
              <w:t>1</w:t>
            </w:r>
            <w:r>
              <w:rPr>
                <w:noProof/>
              </w:rPr>
              <w:fldChar w:fldCharType="end"/>
            </w:r>
          </w:hyperlink>
        </w:p>
        <w:p w14:paraId="062C86DE" w14:textId="77777777" w:rsidR="002C6378" w:rsidRDefault="002C6378">
          <w:pPr>
            <w:pStyle w:val="TDC2"/>
            <w:tabs>
              <w:tab w:val="right" w:leader="dot" w:pos="9350"/>
            </w:tabs>
            <w:rPr>
              <w:noProof/>
            </w:rPr>
          </w:pPr>
          <w:hyperlink w:anchor="_Toc220372727" w:history="1">
            <w:r w:rsidRPr="00B70459">
              <w:rPr>
                <w:rStyle w:val="Hipervnculo"/>
                <w:noProof/>
              </w:rPr>
              <w:t>2.1 Visión de la Aplicación</w:t>
            </w:r>
            <w:r>
              <w:rPr>
                <w:noProof/>
              </w:rPr>
              <w:tab/>
            </w:r>
            <w:r>
              <w:rPr>
                <w:noProof/>
              </w:rPr>
              <w:fldChar w:fldCharType="begin"/>
            </w:r>
            <w:r>
              <w:rPr>
                <w:noProof/>
              </w:rPr>
              <w:instrText xml:space="preserve"> PAGEREF _Toc220372727 \h </w:instrText>
            </w:r>
            <w:r>
              <w:rPr>
                <w:noProof/>
              </w:rPr>
            </w:r>
            <w:r>
              <w:rPr>
                <w:noProof/>
              </w:rPr>
              <w:fldChar w:fldCharType="separate"/>
            </w:r>
            <w:r>
              <w:rPr>
                <w:noProof/>
              </w:rPr>
              <w:t>1</w:t>
            </w:r>
            <w:r>
              <w:rPr>
                <w:noProof/>
              </w:rPr>
              <w:fldChar w:fldCharType="end"/>
            </w:r>
          </w:hyperlink>
        </w:p>
        <w:p w14:paraId="753EB88E" w14:textId="77777777" w:rsidR="002C6378" w:rsidRDefault="002C6378">
          <w:pPr>
            <w:pStyle w:val="TDC2"/>
            <w:tabs>
              <w:tab w:val="right" w:leader="dot" w:pos="9350"/>
            </w:tabs>
            <w:rPr>
              <w:noProof/>
            </w:rPr>
          </w:pPr>
          <w:hyperlink w:anchor="_Toc220372728" w:history="1">
            <w:r w:rsidRPr="00B70459">
              <w:rPr>
                <w:rStyle w:val="Hipervnculo"/>
                <w:noProof/>
              </w:rPr>
              <w:t>2.2 Arquitectura de Recaudación Dual</w:t>
            </w:r>
            <w:r>
              <w:rPr>
                <w:noProof/>
              </w:rPr>
              <w:tab/>
            </w:r>
            <w:r>
              <w:rPr>
                <w:noProof/>
              </w:rPr>
              <w:fldChar w:fldCharType="begin"/>
            </w:r>
            <w:r>
              <w:rPr>
                <w:noProof/>
              </w:rPr>
              <w:instrText xml:space="preserve"> PAGEREF _Toc220372728 \h </w:instrText>
            </w:r>
            <w:r>
              <w:rPr>
                <w:noProof/>
              </w:rPr>
            </w:r>
            <w:r>
              <w:rPr>
                <w:noProof/>
              </w:rPr>
              <w:fldChar w:fldCharType="separate"/>
            </w:r>
            <w:r>
              <w:rPr>
                <w:noProof/>
              </w:rPr>
              <w:t>1</w:t>
            </w:r>
            <w:r>
              <w:rPr>
                <w:noProof/>
              </w:rPr>
              <w:fldChar w:fldCharType="end"/>
            </w:r>
          </w:hyperlink>
        </w:p>
        <w:p w14:paraId="023B0B7D" w14:textId="77777777" w:rsidR="002C6378" w:rsidRDefault="002C6378">
          <w:pPr>
            <w:pStyle w:val="TDC3"/>
            <w:tabs>
              <w:tab w:val="right" w:leader="dot" w:pos="9350"/>
            </w:tabs>
            <w:rPr>
              <w:noProof/>
            </w:rPr>
          </w:pPr>
          <w:hyperlink w:anchor="_Toc220372729" w:history="1">
            <w:r w:rsidRPr="00B70459">
              <w:rPr>
                <w:rStyle w:val="Hipervnculo"/>
                <w:noProof/>
              </w:rPr>
              <w:t>Motor A: Fee de Etapa (Flujo Transaccional)</w:t>
            </w:r>
            <w:r>
              <w:rPr>
                <w:noProof/>
              </w:rPr>
              <w:tab/>
            </w:r>
            <w:r>
              <w:rPr>
                <w:noProof/>
              </w:rPr>
              <w:fldChar w:fldCharType="begin"/>
            </w:r>
            <w:r>
              <w:rPr>
                <w:noProof/>
              </w:rPr>
              <w:instrText xml:space="preserve"> PAGEREF _Toc220372729 \h </w:instrText>
            </w:r>
            <w:r>
              <w:rPr>
                <w:noProof/>
              </w:rPr>
            </w:r>
            <w:r>
              <w:rPr>
                <w:noProof/>
              </w:rPr>
              <w:fldChar w:fldCharType="separate"/>
            </w:r>
            <w:r>
              <w:rPr>
                <w:noProof/>
              </w:rPr>
              <w:t>1</w:t>
            </w:r>
            <w:r>
              <w:rPr>
                <w:noProof/>
              </w:rPr>
              <w:fldChar w:fldCharType="end"/>
            </w:r>
          </w:hyperlink>
        </w:p>
        <w:p w14:paraId="2E345D1A" w14:textId="77777777" w:rsidR="002C6378" w:rsidRDefault="002C6378">
          <w:pPr>
            <w:pStyle w:val="TDC3"/>
            <w:tabs>
              <w:tab w:val="right" w:leader="dot" w:pos="9350"/>
            </w:tabs>
            <w:rPr>
              <w:noProof/>
            </w:rPr>
          </w:pPr>
          <w:hyperlink w:anchor="_Toc220372730" w:history="1">
            <w:r w:rsidRPr="00B70459">
              <w:rPr>
                <w:rStyle w:val="Hipervnculo"/>
                <w:noProof/>
              </w:rPr>
              <w:t>Motor B: Split 30-30-40 (Servicios Directos)</w:t>
            </w:r>
            <w:r>
              <w:rPr>
                <w:noProof/>
              </w:rPr>
              <w:tab/>
            </w:r>
            <w:r>
              <w:rPr>
                <w:noProof/>
              </w:rPr>
              <w:fldChar w:fldCharType="begin"/>
            </w:r>
            <w:r>
              <w:rPr>
                <w:noProof/>
              </w:rPr>
              <w:instrText xml:space="preserve"> PAGEREF _Toc220372730 \h </w:instrText>
            </w:r>
            <w:r>
              <w:rPr>
                <w:noProof/>
              </w:rPr>
            </w:r>
            <w:r>
              <w:rPr>
                <w:noProof/>
              </w:rPr>
              <w:fldChar w:fldCharType="separate"/>
            </w:r>
            <w:r>
              <w:rPr>
                <w:noProof/>
              </w:rPr>
              <w:t>1</w:t>
            </w:r>
            <w:r>
              <w:rPr>
                <w:noProof/>
              </w:rPr>
              <w:fldChar w:fldCharType="end"/>
            </w:r>
          </w:hyperlink>
        </w:p>
        <w:p w14:paraId="29E48C1C" w14:textId="77777777" w:rsidR="002C6378" w:rsidRDefault="002C6378">
          <w:pPr>
            <w:pStyle w:val="TDC2"/>
            <w:tabs>
              <w:tab w:val="right" w:leader="dot" w:pos="9350"/>
            </w:tabs>
            <w:rPr>
              <w:noProof/>
            </w:rPr>
          </w:pPr>
          <w:hyperlink w:anchor="_Toc220372731" w:history="1">
            <w:r w:rsidRPr="00B70459">
              <w:rPr>
                <w:rStyle w:val="Hipervnculo"/>
                <w:noProof/>
              </w:rPr>
              <w:t>2.3 Marketplaces y Servicios</w:t>
            </w:r>
            <w:r>
              <w:rPr>
                <w:noProof/>
              </w:rPr>
              <w:tab/>
            </w:r>
            <w:r>
              <w:rPr>
                <w:noProof/>
              </w:rPr>
              <w:fldChar w:fldCharType="begin"/>
            </w:r>
            <w:r>
              <w:rPr>
                <w:noProof/>
              </w:rPr>
              <w:instrText xml:space="preserve"> PAGEREF _Toc220372731 \h </w:instrText>
            </w:r>
            <w:r>
              <w:rPr>
                <w:noProof/>
              </w:rPr>
            </w:r>
            <w:r>
              <w:rPr>
                <w:noProof/>
              </w:rPr>
              <w:fldChar w:fldCharType="separate"/>
            </w:r>
            <w:r>
              <w:rPr>
                <w:noProof/>
              </w:rPr>
              <w:t>1</w:t>
            </w:r>
            <w:r>
              <w:rPr>
                <w:noProof/>
              </w:rPr>
              <w:fldChar w:fldCharType="end"/>
            </w:r>
          </w:hyperlink>
        </w:p>
        <w:p w14:paraId="3FDFDA99" w14:textId="77777777" w:rsidR="002C6378" w:rsidRDefault="002C6378">
          <w:pPr>
            <w:pStyle w:val="TDC3"/>
            <w:tabs>
              <w:tab w:val="right" w:leader="dot" w:pos="9350"/>
            </w:tabs>
            <w:rPr>
              <w:noProof/>
            </w:rPr>
          </w:pPr>
          <w:hyperlink w:anchor="_Toc220372732" w:history="1">
            <w:r w:rsidRPr="00B70459">
              <w:rPr>
                <w:rStyle w:val="Hipervnculo"/>
                <w:noProof/>
              </w:rPr>
              <w:t>Bazar Jaguar (Marketplace P2P de Productos)</w:t>
            </w:r>
            <w:r>
              <w:rPr>
                <w:noProof/>
              </w:rPr>
              <w:tab/>
            </w:r>
            <w:r>
              <w:rPr>
                <w:noProof/>
              </w:rPr>
              <w:fldChar w:fldCharType="begin"/>
            </w:r>
            <w:r>
              <w:rPr>
                <w:noProof/>
              </w:rPr>
              <w:instrText xml:space="preserve"> PAGEREF _Toc220372732 \h </w:instrText>
            </w:r>
            <w:r>
              <w:rPr>
                <w:noProof/>
              </w:rPr>
            </w:r>
            <w:r>
              <w:rPr>
                <w:noProof/>
              </w:rPr>
              <w:fldChar w:fldCharType="separate"/>
            </w:r>
            <w:r>
              <w:rPr>
                <w:noProof/>
              </w:rPr>
              <w:t>1</w:t>
            </w:r>
            <w:r>
              <w:rPr>
                <w:noProof/>
              </w:rPr>
              <w:fldChar w:fldCharType="end"/>
            </w:r>
          </w:hyperlink>
        </w:p>
        <w:p w14:paraId="09D203EA" w14:textId="77777777" w:rsidR="002C6378" w:rsidRDefault="002C6378">
          <w:pPr>
            <w:pStyle w:val="TDC3"/>
            <w:tabs>
              <w:tab w:val="right" w:leader="dot" w:pos="9350"/>
            </w:tabs>
            <w:rPr>
              <w:noProof/>
            </w:rPr>
          </w:pPr>
          <w:hyperlink w:anchor="_Toc220372733" w:history="1">
            <w:r w:rsidRPr="00B70459">
              <w:rPr>
                <w:rStyle w:val="Hipervnculo"/>
                <w:noProof/>
              </w:rPr>
              <w:t>Marketplace de Accesos y Eventos (cNFTs)</w:t>
            </w:r>
            <w:r>
              <w:rPr>
                <w:noProof/>
              </w:rPr>
              <w:tab/>
            </w:r>
            <w:r>
              <w:rPr>
                <w:noProof/>
              </w:rPr>
              <w:fldChar w:fldCharType="begin"/>
            </w:r>
            <w:r>
              <w:rPr>
                <w:noProof/>
              </w:rPr>
              <w:instrText xml:space="preserve"> PAGEREF _Toc220372733 \h </w:instrText>
            </w:r>
            <w:r>
              <w:rPr>
                <w:noProof/>
              </w:rPr>
            </w:r>
            <w:r>
              <w:rPr>
                <w:noProof/>
              </w:rPr>
              <w:fldChar w:fldCharType="separate"/>
            </w:r>
            <w:r>
              <w:rPr>
                <w:noProof/>
              </w:rPr>
              <w:t>1</w:t>
            </w:r>
            <w:r>
              <w:rPr>
                <w:noProof/>
              </w:rPr>
              <w:fldChar w:fldCharType="end"/>
            </w:r>
          </w:hyperlink>
        </w:p>
        <w:p w14:paraId="58ECE3CD" w14:textId="77777777" w:rsidR="002C6378" w:rsidRDefault="002C6378">
          <w:pPr>
            <w:pStyle w:val="TDC3"/>
            <w:tabs>
              <w:tab w:val="right" w:leader="dot" w:pos="9350"/>
            </w:tabs>
            <w:rPr>
              <w:noProof/>
            </w:rPr>
          </w:pPr>
          <w:hyperlink w:anchor="_Toc220372734" w:history="1">
            <w:r w:rsidRPr="00B70459">
              <w:rPr>
                <w:rStyle w:val="Hipervnculo"/>
                <w:noProof/>
              </w:rPr>
              <w:t>The Oracle Bets (Apuestas P2P)</w:t>
            </w:r>
            <w:r>
              <w:rPr>
                <w:noProof/>
              </w:rPr>
              <w:tab/>
            </w:r>
            <w:r>
              <w:rPr>
                <w:noProof/>
              </w:rPr>
              <w:fldChar w:fldCharType="begin"/>
            </w:r>
            <w:r>
              <w:rPr>
                <w:noProof/>
              </w:rPr>
              <w:instrText xml:space="preserve"> PAGEREF _Toc220372734 \h </w:instrText>
            </w:r>
            <w:r>
              <w:rPr>
                <w:noProof/>
              </w:rPr>
            </w:r>
            <w:r>
              <w:rPr>
                <w:noProof/>
              </w:rPr>
              <w:fldChar w:fldCharType="separate"/>
            </w:r>
            <w:r>
              <w:rPr>
                <w:noProof/>
              </w:rPr>
              <w:t>1</w:t>
            </w:r>
            <w:r>
              <w:rPr>
                <w:noProof/>
              </w:rPr>
              <w:fldChar w:fldCharType="end"/>
            </w:r>
          </w:hyperlink>
        </w:p>
        <w:p w14:paraId="12EC075E" w14:textId="77777777" w:rsidR="002C6378" w:rsidRDefault="002C6378">
          <w:pPr>
            <w:pStyle w:val="TDC2"/>
            <w:tabs>
              <w:tab w:val="right" w:leader="dot" w:pos="9350"/>
            </w:tabs>
            <w:rPr>
              <w:noProof/>
            </w:rPr>
          </w:pPr>
          <w:hyperlink w:anchor="_Toc220372735" w:history="1">
            <w:r w:rsidRPr="00B70459">
              <w:rPr>
                <w:rStyle w:val="Hipervnculo"/>
                <w:noProof/>
              </w:rPr>
              <w:t>2.4 Sistema de Verificación por Niveles</w:t>
            </w:r>
            <w:r>
              <w:rPr>
                <w:noProof/>
              </w:rPr>
              <w:tab/>
            </w:r>
            <w:r>
              <w:rPr>
                <w:noProof/>
              </w:rPr>
              <w:fldChar w:fldCharType="begin"/>
            </w:r>
            <w:r>
              <w:rPr>
                <w:noProof/>
              </w:rPr>
              <w:instrText xml:space="preserve"> PAGEREF _Toc220372735 \h </w:instrText>
            </w:r>
            <w:r>
              <w:rPr>
                <w:noProof/>
              </w:rPr>
            </w:r>
            <w:r>
              <w:rPr>
                <w:noProof/>
              </w:rPr>
              <w:fldChar w:fldCharType="separate"/>
            </w:r>
            <w:r>
              <w:rPr>
                <w:noProof/>
              </w:rPr>
              <w:t>1</w:t>
            </w:r>
            <w:r>
              <w:rPr>
                <w:noProof/>
              </w:rPr>
              <w:fldChar w:fldCharType="end"/>
            </w:r>
          </w:hyperlink>
        </w:p>
        <w:p w14:paraId="03E3571A" w14:textId="77777777" w:rsidR="002C6378" w:rsidRDefault="002C6378">
          <w:pPr>
            <w:pStyle w:val="TDC2"/>
            <w:tabs>
              <w:tab w:val="right" w:leader="dot" w:pos="9350"/>
            </w:tabs>
            <w:rPr>
              <w:noProof/>
            </w:rPr>
          </w:pPr>
          <w:hyperlink w:anchor="_Toc220372736" w:history="1">
            <w:r w:rsidRPr="00B70459">
              <w:rPr>
                <w:rStyle w:val="Hipervnculo"/>
                <w:noProof/>
              </w:rPr>
              <w:t>2.5 Funcionalidades Sociales y Gamificación</w:t>
            </w:r>
            <w:r>
              <w:rPr>
                <w:noProof/>
              </w:rPr>
              <w:tab/>
            </w:r>
            <w:r>
              <w:rPr>
                <w:noProof/>
              </w:rPr>
              <w:fldChar w:fldCharType="begin"/>
            </w:r>
            <w:r>
              <w:rPr>
                <w:noProof/>
              </w:rPr>
              <w:instrText xml:space="preserve"> PAGEREF _Toc220372736 \h </w:instrText>
            </w:r>
            <w:r>
              <w:rPr>
                <w:noProof/>
              </w:rPr>
            </w:r>
            <w:r>
              <w:rPr>
                <w:noProof/>
              </w:rPr>
              <w:fldChar w:fldCharType="separate"/>
            </w:r>
            <w:r>
              <w:rPr>
                <w:noProof/>
              </w:rPr>
              <w:t>1</w:t>
            </w:r>
            <w:r>
              <w:rPr>
                <w:noProof/>
              </w:rPr>
              <w:fldChar w:fldCharType="end"/>
            </w:r>
          </w:hyperlink>
        </w:p>
        <w:p w14:paraId="43912B87" w14:textId="77777777" w:rsidR="002C6378" w:rsidRDefault="002C6378">
          <w:pPr>
            <w:pStyle w:val="TDC3"/>
            <w:tabs>
              <w:tab w:val="right" w:leader="dot" w:pos="9350"/>
            </w:tabs>
            <w:rPr>
              <w:noProof/>
            </w:rPr>
          </w:pPr>
          <w:hyperlink w:anchor="_Toc220372737" w:history="1">
            <w:r w:rsidRPr="00B70459">
              <w:rPr>
                <w:rStyle w:val="Hipervnculo"/>
                <w:noProof/>
              </w:rPr>
              <w:t>Jaguar Chat</w:t>
            </w:r>
            <w:r>
              <w:rPr>
                <w:noProof/>
              </w:rPr>
              <w:tab/>
            </w:r>
            <w:r>
              <w:rPr>
                <w:noProof/>
              </w:rPr>
              <w:fldChar w:fldCharType="begin"/>
            </w:r>
            <w:r>
              <w:rPr>
                <w:noProof/>
              </w:rPr>
              <w:instrText xml:space="preserve"> PAGEREF _Toc220372737 \h </w:instrText>
            </w:r>
            <w:r>
              <w:rPr>
                <w:noProof/>
              </w:rPr>
            </w:r>
            <w:r>
              <w:rPr>
                <w:noProof/>
              </w:rPr>
              <w:fldChar w:fldCharType="separate"/>
            </w:r>
            <w:r>
              <w:rPr>
                <w:noProof/>
              </w:rPr>
              <w:t>1</w:t>
            </w:r>
            <w:r>
              <w:rPr>
                <w:noProof/>
              </w:rPr>
              <w:fldChar w:fldCharType="end"/>
            </w:r>
          </w:hyperlink>
        </w:p>
        <w:p w14:paraId="333FC4E4" w14:textId="77777777" w:rsidR="002C6378" w:rsidRDefault="002C6378">
          <w:pPr>
            <w:pStyle w:val="TDC3"/>
            <w:tabs>
              <w:tab w:val="right" w:leader="dot" w:pos="9350"/>
            </w:tabs>
            <w:rPr>
              <w:noProof/>
            </w:rPr>
          </w:pPr>
          <w:hyperlink w:anchor="_Toc220372738" w:history="1">
            <w:r w:rsidRPr="00B70459">
              <w:rPr>
                <w:rStyle w:val="Hipervnculo"/>
                <w:noProof/>
              </w:rPr>
              <w:t>Misiones de Manada</w:t>
            </w:r>
            <w:r>
              <w:rPr>
                <w:noProof/>
              </w:rPr>
              <w:tab/>
            </w:r>
            <w:r>
              <w:rPr>
                <w:noProof/>
              </w:rPr>
              <w:fldChar w:fldCharType="begin"/>
            </w:r>
            <w:r>
              <w:rPr>
                <w:noProof/>
              </w:rPr>
              <w:instrText xml:space="preserve"> PAGEREF _Toc220372738 \h </w:instrText>
            </w:r>
            <w:r>
              <w:rPr>
                <w:noProof/>
              </w:rPr>
            </w:r>
            <w:r>
              <w:rPr>
                <w:noProof/>
              </w:rPr>
              <w:fldChar w:fldCharType="separate"/>
            </w:r>
            <w:r>
              <w:rPr>
                <w:noProof/>
              </w:rPr>
              <w:t>1</w:t>
            </w:r>
            <w:r>
              <w:rPr>
                <w:noProof/>
              </w:rPr>
              <w:fldChar w:fldCharType="end"/>
            </w:r>
          </w:hyperlink>
        </w:p>
        <w:p w14:paraId="3071396B" w14:textId="77777777" w:rsidR="002C6378" w:rsidRDefault="002C6378">
          <w:pPr>
            <w:pStyle w:val="TDC3"/>
            <w:tabs>
              <w:tab w:val="right" w:leader="dot" w:pos="9350"/>
            </w:tabs>
            <w:rPr>
              <w:noProof/>
            </w:rPr>
          </w:pPr>
          <w:hyperlink w:anchor="_Toc220372739" w:history="1">
            <w:r w:rsidRPr="00B70459">
              <w:rPr>
                <w:rStyle w:val="Hipervnculo"/>
                <w:noProof/>
              </w:rPr>
              <w:t>XP y Jaguar Score</w:t>
            </w:r>
            <w:r>
              <w:rPr>
                <w:noProof/>
              </w:rPr>
              <w:tab/>
            </w:r>
            <w:r>
              <w:rPr>
                <w:noProof/>
              </w:rPr>
              <w:fldChar w:fldCharType="begin"/>
            </w:r>
            <w:r>
              <w:rPr>
                <w:noProof/>
              </w:rPr>
              <w:instrText xml:space="preserve"> PAGEREF _Toc220372739 \h </w:instrText>
            </w:r>
            <w:r>
              <w:rPr>
                <w:noProof/>
              </w:rPr>
            </w:r>
            <w:r>
              <w:rPr>
                <w:noProof/>
              </w:rPr>
              <w:fldChar w:fldCharType="separate"/>
            </w:r>
            <w:r>
              <w:rPr>
                <w:noProof/>
              </w:rPr>
              <w:t>1</w:t>
            </w:r>
            <w:r>
              <w:rPr>
                <w:noProof/>
              </w:rPr>
              <w:fldChar w:fldCharType="end"/>
            </w:r>
          </w:hyperlink>
        </w:p>
        <w:p w14:paraId="02B48881" w14:textId="77777777" w:rsidR="002C6378" w:rsidRDefault="002C6378">
          <w:pPr>
            <w:pStyle w:val="TDC2"/>
            <w:tabs>
              <w:tab w:val="right" w:leader="dot" w:pos="9350"/>
            </w:tabs>
            <w:rPr>
              <w:noProof/>
            </w:rPr>
          </w:pPr>
          <w:hyperlink w:anchor="_Toc220372740" w:history="1">
            <w:r w:rsidRPr="00B70459">
              <w:rPr>
                <w:rStyle w:val="Hipervnculo"/>
                <w:noProof/>
              </w:rPr>
              <w:t>2.6 Cumplimiento ISO 20022</w:t>
            </w:r>
            <w:r>
              <w:rPr>
                <w:noProof/>
              </w:rPr>
              <w:tab/>
            </w:r>
            <w:r>
              <w:rPr>
                <w:noProof/>
              </w:rPr>
              <w:fldChar w:fldCharType="begin"/>
            </w:r>
            <w:r>
              <w:rPr>
                <w:noProof/>
              </w:rPr>
              <w:instrText xml:space="preserve"> PAGEREF _Toc220372740 \h </w:instrText>
            </w:r>
            <w:r>
              <w:rPr>
                <w:noProof/>
              </w:rPr>
            </w:r>
            <w:r>
              <w:rPr>
                <w:noProof/>
              </w:rPr>
              <w:fldChar w:fldCharType="separate"/>
            </w:r>
            <w:r>
              <w:rPr>
                <w:noProof/>
              </w:rPr>
              <w:t>1</w:t>
            </w:r>
            <w:r>
              <w:rPr>
                <w:noProof/>
              </w:rPr>
              <w:fldChar w:fldCharType="end"/>
            </w:r>
          </w:hyperlink>
        </w:p>
        <w:p w14:paraId="62E56D0A" w14:textId="77777777" w:rsidR="002C6378" w:rsidRDefault="002C6378">
          <w:pPr>
            <w:pStyle w:val="TDC1"/>
            <w:tabs>
              <w:tab w:val="right" w:leader="dot" w:pos="9350"/>
            </w:tabs>
            <w:rPr>
              <w:noProof/>
            </w:rPr>
          </w:pPr>
          <w:hyperlink w:anchor="_Toc220372741" w:history="1">
            <w:r w:rsidRPr="00B70459">
              <w:rPr>
                <w:rStyle w:val="Hipervnculo"/>
                <w:noProof/>
              </w:rPr>
              <w:t>Fase 3: Estrategia de Adopción y Viralización</w:t>
            </w:r>
            <w:r>
              <w:rPr>
                <w:noProof/>
              </w:rPr>
              <w:tab/>
            </w:r>
            <w:r>
              <w:rPr>
                <w:noProof/>
              </w:rPr>
              <w:fldChar w:fldCharType="begin"/>
            </w:r>
            <w:r>
              <w:rPr>
                <w:noProof/>
              </w:rPr>
              <w:instrText xml:space="preserve"> PAGEREF _Toc220372741 \h </w:instrText>
            </w:r>
            <w:r>
              <w:rPr>
                <w:noProof/>
              </w:rPr>
            </w:r>
            <w:r>
              <w:rPr>
                <w:noProof/>
              </w:rPr>
              <w:fldChar w:fldCharType="separate"/>
            </w:r>
            <w:r>
              <w:rPr>
                <w:noProof/>
              </w:rPr>
              <w:t>1</w:t>
            </w:r>
            <w:r>
              <w:rPr>
                <w:noProof/>
              </w:rPr>
              <w:fldChar w:fldCharType="end"/>
            </w:r>
          </w:hyperlink>
        </w:p>
        <w:p w14:paraId="169510F9" w14:textId="77777777" w:rsidR="002C6378" w:rsidRDefault="002C6378">
          <w:pPr>
            <w:pStyle w:val="TDC2"/>
            <w:tabs>
              <w:tab w:val="right" w:leader="dot" w:pos="9350"/>
            </w:tabs>
            <w:rPr>
              <w:noProof/>
            </w:rPr>
          </w:pPr>
          <w:hyperlink w:anchor="_Toc220372742" w:history="1">
            <w:r w:rsidRPr="00B70459">
              <w:rPr>
                <w:rStyle w:val="Hipervnculo"/>
                <w:noProof/>
              </w:rPr>
              <w:t>3.1 Visión: The Jaguar Takeover</w:t>
            </w:r>
            <w:r>
              <w:rPr>
                <w:noProof/>
              </w:rPr>
              <w:tab/>
            </w:r>
            <w:r>
              <w:rPr>
                <w:noProof/>
              </w:rPr>
              <w:fldChar w:fldCharType="begin"/>
            </w:r>
            <w:r>
              <w:rPr>
                <w:noProof/>
              </w:rPr>
              <w:instrText xml:space="preserve"> PAGEREF _Toc220372742 \h </w:instrText>
            </w:r>
            <w:r>
              <w:rPr>
                <w:noProof/>
              </w:rPr>
            </w:r>
            <w:r>
              <w:rPr>
                <w:noProof/>
              </w:rPr>
              <w:fldChar w:fldCharType="separate"/>
            </w:r>
            <w:r>
              <w:rPr>
                <w:noProof/>
              </w:rPr>
              <w:t>1</w:t>
            </w:r>
            <w:r>
              <w:rPr>
                <w:noProof/>
              </w:rPr>
              <w:fldChar w:fldCharType="end"/>
            </w:r>
          </w:hyperlink>
        </w:p>
        <w:p w14:paraId="6FB8DFFE" w14:textId="77777777" w:rsidR="002C6378" w:rsidRDefault="002C6378">
          <w:pPr>
            <w:pStyle w:val="TDC2"/>
            <w:tabs>
              <w:tab w:val="right" w:leader="dot" w:pos="9350"/>
            </w:tabs>
            <w:rPr>
              <w:noProof/>
            </w:rPr>
          </w:pPr>
          <w:hyperlink w:anchor="_Toc220372743" w:history="1">
            <w:r w:rsidRPr="00B70459">
              <w:rPr>
                <w:rStyle w:val="Hipervnculo"/>
                <w:noProof/>
              </w:rPr>
              <w:t>3.2 Billetera Multi-Activo Gateway</w:t>
            </w:r>
            <w:r>
              <w:rPr>
                <w:noProof/>
              </w:rPr>
              <w:tab/>
            </w:r>
            <w:r>
              <w:rPr>
                <w:noProof/>
              </w:rPr>
              <w:fldChar w:fldCharType="begin"/>
            </w:r>
            <w:r>
              <w:rPr>
                <w:noProof/>
              </w:rPr>
              <w:instrText xml:space="preserve"> PAGEREF _Toc220372743 \h </w:instrText>
            </w:r>
            <w:r>
              <w:rPr>
                <w:noProof/>
              </w:rPr>
            </w:r>
            <w:r>
              <w:rPr>
                <w:noProof/>
              </w:rPr>
              <w:fldChar w:fldCharType="separate"/>
            </w:r>
            <w:r>
              <w:rPr>
                <w:noProof/>
              </w:rPr>
              <w:t>1</w:t>
            </w:r>
            <w:r>
              <w:rPr>
                <w:noProof/>
              </w:rPr>
              <w:fldChar w:fldCharType="end"/>
            </w:r>
          </w:hyperlink>
        </w:p>
        <w:p w14:paraId="227614AD" w14:textId="77777777" w:rsidR="002C6378" w:rsidRDefault="002C6378">
          <w:pPr>
            <w:pStyle w:val="TDC3"/>
            <w:tabs>
              <w:tab w:val="right" w:leader="dot" w:pos="9350"/>
            </w:tabs>
            <w:rPr>
              <w:noProof/>
            </w:rPr>
          </w:pPr>
          <w:hyperlink w:anchor="_Toc220372744" w:history="1">
            <w:r w:rsidRPr="00B70459">
              <w:rPr>
                <w:rStyle w:val="Hipervnculo"/>
                <w:noProof/>
              </w:rPr>
              <w:t>Peaje Universal LUKASH</w:t>
            </w:r>
            <w:r>
              <w:rPr>
                <w:noProof/>
              </w:rPr>
              <w:tab/>
            </w:r>
            <w:r>
              <w:rPr>
                <w:noProof/>
              </w:rPr>
              <w:fldChar w:fldCharType="begin"/>
            </w:r>
            <w:r>
              <w:rPr>
                <w:noProof/>
              </w:rPr>
              <w:instrText xml:space="preserve"> PAGEREF _Toc220372744 \h </w:instrText>
            </w:r>
            <w:r>
              <w:rPr>
                <w:noProof/>
              </w:rPr>
            </w:r>
            <w:r>
              <w:rPr>
                <w:noProof/>
              </w:rPr>
              <w:fldChar w:fldCharType="separate"/>
            </w:r>
            <w:r>
              <w:rPr>
                <w:noProof/>
              </w:rPr>
              <w:t>1</w:t>
            </w:r>
            <w:r>
              <w:rPr>
                <w:noProof/>
              </w:rPr>
              <w:fldChar w:fldCharType="end"/>
            </w:r>
          </w:hyperlink>
        </w:p>
        <w:p w14:paraId="2703FF00" w14:textId="77777777" w:rsidR="002C6378" w:rsidRDefault="002C6378">
          <w:pPr>
            <w:pStyle w:val="TDC2"/>
            <w:tabs>
              <w:tab w:val="right" w:leader="dot" w:pos="9350"/>
            </w:tabs>
            <w:rPr>
              <w:noProof/>
            </w:rPr>
          </w:pPr>
          <w:hyperlink w:anchor="_Toc220372745" w:history="1">
            <w:r w:rsidRPr="00B70459">
              <w:rPr>
                <w:rStyle w:val="Hipervnculo"/>
                <w:noProof/>
              </w:rPr>
              <w:t>3.3 Jungle Arena Pro: Gaming Viral</w:t>
            </w:r>
            <w:r>
              <w:rPr>
                <w:noProof/>
              </w:rPr>
              <w:tab/>
            </w:r>
            <w:r>
              <w:rPr>
                <w:noProof/>
              </w:rPr>
              <w:fldChar w:fldCharType="begin"/>
            </w:r>
            <w:r>
              <w:rPr>
                <w:noProof/>
              </w:rPr>
              <w:instrText xml:space="preserve"> PAGEREF _Toc220372745 \h </w:instrText>
            </w:r>
            <w:r>
              <w:rPr>
                <w:noProof/>
              </w:rPr>
            </w:r>
            <w:r>
              <w:rPr>
                <w:noProof/>
              </w:rPr>
              <w:fldChar w:fldCharType="separate"/>
            </w:r>
            <w:r>
              <w:rPr>
                <w:noProof/>
              </w:rPr>
              <w:t>1</w:t>
            </w:r>
            <w:r>
              <w:rPr>
                <w:noProof/>
              </w:rPr>
              <w:fldChar w:fldCharType="end"/>
            </w:r>
          </w:hyperlink>
        </w:p>
        <w:p w14:paraId="5F5A67C8" w14:textId="77777777" w:rsidR="002C6378" w:rsidRDefault="002C6378">
          <w:pPr>
            <w:pStyle w:val="TDC3"/>
            <w:tabs>
              <w:tab w:val="right" w:leader="dot" w:pos="9350"/>
            </w:tabs>
            <w:rPr>
              <w:noProof/>
            </w:rPr>
          </w:pPr>
          <w:hyperlink w:anchor="_Toc220372746" w:history="1">
            <w:r w:rsidRPr="00B70459">
              <w:rPr>
                <w:rStyle w:val="Hipervnculo"/>
                <w:noProof/>
              </w:rPr>
              <w:t>Infraestructura cNFT (Estatus de Depredador)</w:t>
            </w:r>
            <w:r>
              <w:rPr>
                <w:noProof/>
              </w:rPr>
              <w:tab/>
            </w:r>
            <w:r>
              <w:rPr>
                <w:noProof/>
              </w:rPr>
              <w:fldChar w:fldCharType="begin"/>
            </w:r>
            <w:r>
              <w:rPr>
                <w:noProof/>
              </w:rPr>
              <w:instrText xml:space="preserve"> PAGEREF _Toc220372746 \h </w:instrText>
            </w:r>
            <w:r>
              <w:rPr>
                <w:noProof/>
              </w:rPr>
            </w:r>
            <w:r>
              <w:rPr>
                <w:noProof/>
              </w:rPr>
              <w:fldChar w:fldCharType="separate"/>
            </w:r>
            <w:r>
              <w:rPr>
                <w:noProof/>
              </w:rPr>
              <w:t>1</w:t>
            </w:r>
            <w:r>
              <w:rPr>
                <w:noProof/>
              </w:rPr>
              <w:fldChar w:fldCharType="end"/>
            </w:r>
          </w:hyperlink>
        </w:p>
        <w:p w14:paraId="2A4C5A1F" w14:textId="77777777" w:rsidR="002C6378" w:rsidRDefault="002C6378">
          <w:pPr>
            <w:pStyle w:val="TDC3"/>
            <w:tabs>
              <w:tab w:val="right" w:leader="dot" w:pos="9350"/>
            </w:tabs>
            <w:rPr>
              <w:noProof/>
            </w:rPr>
          </w:pPr>
          <w:hyperlink w:anchor="_Toc220372747" w:history="1">
            <w:r w:rsidRPr="00B70459">
              <w:rPr>
                <w:rStyle w:val="Hipervnculo"/>
                <w:noProof/>
              </w:rPr>
              <w:t>Mecánicas de Juego</w:t>
            </w:r>
            <w:r>
              <w:rPr>
                <w:noProof/>
              </w:rPr>
              <w:tab/>
            </w:r>
            <w:r>
              <w:rPr>
                <w:noProof/>
              </w:rPr>
              <w:fldChar w:fldCharType="begin"/>
            </w:r>
            <w:r>
              <w:rPr>
                <w:noProof/>
              </w:rPr>
              <w:instrText xml:space="preserve"> PAGEREF _Toc220372747 \h </w:instrText>
            </w:r>
            <w:r>
              <w:rPr>
                <w:noProof/>
              </w:rPr>
            </w:r>
            <w:r>
              <w:rPr>
                <w:noProof/>
              </w:rPr>
              <w:fldChar w:fldCharType="separate"/>
            </w:r>
            <w:r>
              <w:rPr>
                <w:noProof/>
              </w:rPr>
              <w:t>1</w:t>
            </w:r>
            <w:r>
              <w:rPr>
                <w:noProof/>
              </w:rPr>
              <w:fldChar w:fldCharType="end"/>
            </w:r>
          </w:hyperlink>
        </w:p>
        <w:p w14:paraId="4E2A1168" w14:textId="77777777" w:rsidR="002C6378" w:rsidRDefault="002C6378">
          <w:pPr>
            <w:pStyle w:val="TDC2"/>
            <w:tabs>
              <w:tab w:val="right" w:leader="dot" w:pos="9350"/>
            </w:tabs>
            <w:rPr>
              <w:noProof/>
            </w:rPr>
          </w:pPr>
          <w:hyperlink w:anchor="_Toc220372748" w:history="1">
            <w:r w:rsidRPr="00B70459">
              <w:rPr>
                <w:rStyle w:val="Hipervnculo"/>
                <w:noProof/>
              </w:rPr>
              <w:t>3.4 Marketing de Guerrilla</w:t>
            </w:r>
            <w:r>
              <w:rPr>
                <w:noProof/>
              </w:rPr>
              <w:tab/>
            </w:r>
            <w:r>
              <w:rPr>
                <w:noProof/>
              </w:rPr>
              <w:fldChar w:fldCharType="begin"/>
            </w:r>
            <w:r>
              <w:rPr>
                <w:noProof/>
              </w:rPr>
              <w:instrText xml:space="preserve"> PAGEREF _Toc220372748 \h </w:instrText>
            </w:r>
            <w:r>
              <w:rPr>
                <w:noProof/>
              </w:rPr>
            </w:r>
            <w:r>
              <w:rPr>
                <w:noProof/>
              </w:rPr>
              <w:fldChar w:fldCharType="separate"/>
            </w:r>
            <w:r>
              <w:rPr>
                <w:noProof/>
              </w:rPr>
              <w:t>1</w:t>
            </w:r>
            <w:r>
              <w:rPr>
                <w:noProof/>
              </w:rPr>
              <w:fldChar w:fldCharType="end"/>
            </w:r>
          </w:hyperlink>
        </w:p>
        <w:p w14:paraId="3EEA9AD3" w14:textId="77777777" w:rsidR="002C6378" w:rsidRDefault="002C6378">
          <w:pPr>
            <w:pStyle w:val="TDC3"/>
            <w:tabs>
              <w:tab w:val="right" w:leader="dot" w:pos="9350"/>
            </w:tabs>
            <w:rPr>
              <w:noProof/>
            </w:rPr>
          </w:pPr>
          <w:hyperlink w:anchor="_Toc220372749" w:history="1">
            <w:r w:rsidRPr="00B70459">
              <w:rPr>
                <w:rStyle w:val="Hipervnculo"/>
                <w:noProof/>
              </w:rPr>
              <w:t>The Golden QR (Búsqueda del Tesoro)</w:t>
            </w:r>
            <w:r>
              <w:rPr>
                <w:noProof/>
              </w:rPr>
              <w:tab/>
            </w:r>
            <w:r>
              <w:rPr>
                <w:noProof/>
              </w:rPr>
              <w:fldChar w:fldCharType="begin"/>
            </w:r>
            <w:r>
              <w:rPr>
                <w:noProof/>
              </w:rPr>
              <w:instrText xml:space="preserve"> PAGEREF _Toc220372749 \h </w:instrText>
            </w:r>
            <w:r>
              <w:rPr>
                <w:noProof/>
              </w:rPr>
            </w:r>
            <w:r>
              <w:rPr>
                <w:noProof/>
              </w:rPr>
              <w:fldChar w:fldCharType="separate"/>
            </w:r>
            <w:r>
              <w:rPr>
                <w:noProof/>
              </w:rPr>
              <w:t>1</w:t>
            </w:r>
            <w:r>
              <w:rPr>
                <w:noProof/>
              </w:rPr>
              <w:fldChar w:fldCharType="end"/>
            </w:r>
          </w:hyperlink>
        </w:p>
        <w:p w14:paraId="4942548A" w14:textId="77777777" w:rsidR="002C6378" w:rsidRDefault="002C6378">
          <w:pPr>
            <w:pStyle w:val="TDC3"/>
            <w:tabs>
              <w:tab w:val="right" w:leader="dot" w:pos="9350"/>
            </w:tabs>
            <w:rPr>
              <w:noProof/>
            </w:rPr>
          </w:pPr>
          <w:hyperlink w:anchor="_Toc220372750" w:history="1">
            <w:r w:rsidRPr="00B70459">
              <w:rPr>
                <w:rStyle w:val="Hipervnculo"/>
                <w:noProof/>
              </w:rPr>
              <w:t>Merchant Portal (Convenios Comerciales)</w:t>
            </w:r>
            <w:r>
              <w:rPr>
                <w:noProof/>
              </w:rPr>
              <w:tab/>
            </w:r>
            <w:r>
              <w:rPr>
                <w:noProof/>
              </w:rPr>
              <w:fldChar w:fldCharType="begin"/>
            </w:r>
            <w:r>
              <w:rPr>
                <w:noProof/>
              </w:rPr>
              <w:instrText xml:space="preserve"> PAGEREF _Toc220372750 \h </w:instrText>
            </w:r>
            <w:r>
              <w:rPr>
                <w:noProof/>
              </w:rPr>
            </w:r>
            <w:r>
              <w:rPr>
                <w:noProof/>
              </w:rPr>
              <w:fldChar w:fldCharType="separate"/>
            </w:r>
            <w:r>
              <w:rPr>
                <w:noProof/>
              </w:rPr>
              <w:t>1</w:t>
            </w:r>
            <w:r>
              <w:rPr>
                <w:noProof/>
              </w:rPr>
              <w:fldChar w:fldCharType="end"/>
            </w:r>
          </w:hyperlink>
        </w:p>
        <w:p w14:paraId="10B1FB57" w14:textId="77777777" w:rsidR="002C6378" w:rsidRDefault="002C6378">
          <w:pPr>
            <w:pStyle w:val="TDC2"/>
            <w:tabs>
              <w:tab w:val="right" w:leader="dot" w:pos="9350"/>
            </w:tabs>
            <w:rPr>
              <w:noProof/>
            </w:rPr>
          </w:pPr>
          <w:hyperlink w:anchor="_Toc220372751" w:history="1">
            <w:r w:rsidRPr="00B70459">
              <w:rPr>
                <w:rStyle w:val="Hipervnculo"/>
                <w:noProof/>
              </w:rPr>
              <w:t>3.5 Reglas de Oro de Seguridad</w:t>
            </w:r>
            <w:r>
              <w:rPr>
                <w:noProof/>
              </w:rPr>
              <w:tab/>
            </w:r>
            <w:r>
              <w:rPr>
                <w:noProof/>
              </w:rPr>
              <w:fldChar w:fldCharType="begin"/>
            </w:r>
            <w:r>
              <w:rPr>
                <w:noProof/>
              </w:rPr>
              <w:instrText xml:space="preserve"> PAGEREF _Toc220372751 \h </w:instrText>
            </w:r>
            <w:r>
              <w:rPr>
                <w:noProof/>
              </w:rPr>
            </w:r>
            <w:r>
              <w:rPr>
                <w:noProof/>
              </w:rPr>
              <w:fldChar w:fldCharType="separate"/>
            </w:r>
            <w:r>
              <w:rPr>
                <w:noProof/>
              </w:rPr>
              <w:t>1</w:t>
            </w:r>
            <w:r>
              <w:rPr>
                <w:noProof/>
              </w:rPr>
              <w:fldChar w:fldCharType="end"/>
            </w:r>
          </w:hyperlink>
        </w:p>
        <w:p w14:paraId="1703FDD8" w14:textId="77777777" w:rsidR="002C6378" w:rsidRDefault="002C6378">
          <w:pPr>
            <w:pStyle w:val="TDC1"/>
            <w:tabs>
              <w:tab w:val="right" w:leader="dot" w:pos="9350"/>
            </w:tabs>
            <w:rPr>
              <w:noProof/>
            </w:rPr>
          </w:pPr>
          <w:hyperlink w:anchor="_Toc220372752" w:history="1">
            <w:r w:rsidRPr="00B70459">
              <w:rPr>
                <w:rStyle w:val="Hipervnculo"/>
                <w:noProof/>
              </w:rPr>
              <w:t>Fase 4: Crowdfunding con Colateral Dinámico</w:t>
            </w:r>
            <w:r>
              <w:rPr>
                <w:noProof/>
              </w:rPr>
              <w:tab/>
            </w:r>
            <w:r>
              <w:rPr>
                <w:noProof/>
              </w:rPr>
              <w:fldChar w:fldCharType="begin"/>
            </w:r>
            <w:r>
              <w:rPr>
                <w:noProof/>
              </w:rPr>
              <w:instrText xml:space="preserve"> PAGEREF _Toc220372752 \h </w:instrText>
            </w:r>
            <w:r>
              <w:rPr>
                <w:noProof/>
              </w:rPr>
            </w:r>
            <w:r>
              <w:rPr>
                <w:noProof/>
              </w:rPr>
              <w:fldChar w:fldCharType="separate"/>
            </w:r>
            <w:r>
              <w:rPr>
                <w:noProof/>
              </w:rPr>
              <w:t>1</w:t>
            </w:r>
            <w:r>
              <w:rPr>
                <w:noProof/>
              </w:rPr>
              <w:fldChar w:fldCharType="end"/>
            </w:r>
          </w:hyperlink>
        </w:p>
        <w:p w14:paraId="0F2DF4A7" w14:textId="77777777" w:rsidR="002C6378" w:rsidRDefault="002C6378">
          <w:pPr>
            <w:pStyle w:val="TDC2"/>
            <w:tabs>
              <w:tab w:val="right" w:leader="dot" w:pos="9350"/>
            </w:tabs>
            <w:rPr>
              <w:noProof/>
            </w:rPr>
          </w:pPr>
          <w:hyperlink w:anchor="_Toc220372753" w:history="1">
            <w:r w:rsidRPr="00B70459">
              <w:rPr>
                <w:rStyle w:val="Hipervnculo"/>
                <w:noProof/>
              </w:rPr>
              <w:t>4.1 Modelo de Colateralización Variable</w:t>
            </w:r>
            <w:r>
              <w:rPr>
                <w:noProof/>
              </w:rPr>
              <w:tab/>
            </w:r>
            <w:r>
              <w:rPr>
                <w:noProof/>
              </w:rPr>
              <w:fldChar w:fldCharType="begin"/>
            </w:r>
            <w:r>
              <w:rPr>
                <w:noProof/>
              </w:rPr>
              <w:instrText xml:space="preserve"> PAGEREF _Toc220372753 \h </w:instrText>
            </w:r>
            <w:r>
              <w:rPr>
                <w:noProof/>
              </w:rPr>
            </w:r>
            <w:r>
              <w:rPr>
                <w:noProof/>
              </w:rPr>
              <w:fldChar w:fldCharType="separate"/>
            </w:r>
            <w:r>
              <w:rPr>
                <w:noProof/>
              </w:rPr>
              <w:t>1</w:t>
            </w:r>
            <w:r>
              <w:rPr>
                <w:noProof/>
              </w:rPr>
              <w:fldChar w:fldCharType="end"/>
            </w:r>
          </w:hyperlink>
        </w:p>
        <w:p w14:paraId="710F7272" w14:textId="77777777" w:rsidR="002C6378" w:rsidRDefault="002C6378">
          <w:pPr>
            <w:pStyle w:val="TDC3"/>
            <w:tabs>
              <w:tab w:val="right" w:leader="dot" w:pos="9350"/>
            </w:tabs>
            <w:rPr>
              <w:noProof/>
            </w:rPr>
          </w:pPr>
          <w:hyperlink w:anchor="_Toc220372754" w:history="1">
            <w:r w:rsidRPr="00B70459">
              <w:rPr>
                <w:rStyle w:val="Hipervnculo"/>
                <w:noProof/>
              </w:rPr>
              <w:t>Rango de Colateralización</w:t>
            </w:r>
            <w:r>
              <w:rPr>
                <w:noProof/>
              </w:rPr>
              <w:tab/>
            </w:r>
            <w:r>
              <w:rPr>
                <w:noProof/>
              </w:rPr>
              <w:fldChar w:fldCharType="begin"/>
            </w:r>
            <w:r>
              <w:rPr>
                <w:noProof/>
              </w:rPr>
              <w:instrText xml:space="preserve"> PAGEREF _Toc220372754 \h </w:instrText>
            </w:r>
            <w:r>
              <w:rPr>
                <w:noProof/>
              </w:rPr>
            </w:r>
            <w:r>
              <w:rPr>
                <w:noProof/>
              </w:rPr>
              <w:fldChar w:fldCharType="separate"/>
            </w:r>
            <w:r>
              <w:rPr>
                <w:noProof/>
              </w:rPr>
              <w:t>1</w:t>
            </w:r>
            <w:r>
              <w:rPr>
                <w:noProof/>
              </w:rPr>
              <w:fldChar w:fldCharType="end"/>
            </w:r>
          </w:hyperlink>
        </w:p>
        <w:p w14:paraId="78A68010" w14:textId="77777777" w:rsidR="002C6378" w:rsidRDefault="002C6378">
          <w:pPr>
            <w:pStyle w:val="TDC3"/>
            <w:tabs>
              <w:tab w:val="right" w:leader="dot" w:pos="9350"/>
            </w:tabs>
            <w:rPr>
              <w:noProof/>
            </w:rPr>
          </w:pPr>
          <w:hyperlink w:anchor="_Toc220372755" w:history="1">
            <w:r w:rsidRPr="00B70459">
              <w:rPr>
                <w:rStyle w:val="Hipervnculo"/>
                <w:noProof/>
              </w:rPr>
              <w:t>Componentes del Scoring</w:t>
            </w:r>
            <w:r>
              <w:rPr>
                <w:noProof/>
              </w:rPr>
              <w:tab/>
            </w:r>
            <w:r>
              <w:rPr>
                <w:noProof/>
              </w:rPr>
              <w:fldChar w:fldCharType="begin"/>
            </w:r>
            <w:r>
              <w:rPr>
                <w:noProof/>
              </w:rPr>
              <w:instrText xml:space="preserve"> PAGEREF _Toc220372755 \h </w:instrText>
            </w:r>
            <w:r>
              <w:rPr>
                <w:noProof/>
              </w:rPr>
            </w:r>
            <w:r>
              <w:rPr>
                <w:noProof/>
              </w:rPr>
              <w:fldChar w:fldCharType="separate"/>
            </w:r>
            <w:r>
              <w:rPr>
                <w:noProof/>
              </w:rPr>
              <w:t>1</w:t>
            </w:r>
            <w:r>
              <w:rPr>
                <w:noProof/>
              </w:rPr>
              <w:fldChar w:fldCharType="end"/>
            </w:r>
          </w:hyperlink>
        </w:p>
        <w:p w14:paraId="268BE15F" w14:textId="77777777" w:rsidR="002C6378" w:rsidRDefault="002C6378">
          <w:pPr>
            <w:pStyle w:val="TDC2"/>
            <w:tabs>
              <w:tab w:val="right" w:leader="dot" w:pos="9350"/>
            </w:tabs>
            <w:rPr>
              <w:noProof/>
            </w:rPr>
          </w:pPr>
          <w:hyperlink w:anchor="_Toc220372756" w:history="1">
            <w:r w:rsidRPr="00B70459">
              <w:rPr>
                <w:rStyle w:val="Hipervnculo"/>
                <w:noProof/>
              </w:rPr>
              <w:t>4.2 La Regla del 10% del Ecosistema</w:t>
            </w:r>
            <w:r>
              <w:rPr>
                <w:noProof/>
              </w:rPr>
              <w:tab/>
            </w:r>
            <w:r>
              <w:rPr>
                <w:noProof/>
              </w:rPr>
              <w:fldChar w:fldCharType="begin"/>
            </w:r>
            <w:r>
              <w:rPr>
                <w:noProof/>
              </w:rPr>
              <w:instrText xml:space="preserve"> PAGEREF _Toc220372756 \h </w:instrText>
            </w:r>
            <w:r>
              <w:rPr>
                <w:noProof/>
              </w:rPr>
            </w:r>
            <w:r>
              <w:rPr>
                <w:noProof/>
              </w:rPr>
              <w:fldChar w:fldCharType="separate"/>
            </w:r>
            <w:r>
              <w:rPr>
                <w:noProof/>
              </w:rPr>
              <w:t>1</w:t>
            </w:r>
            <w:r>
              <w:rPr>
                <w:noProof/>
              </w:rPr>
              <w:fldChar w:fldCharType="end"/>
            </w:r>
          </w:hyperlink>
        </w:p>
        <w:p w14:paraId="5F51C137" w14:textId="77777777" w:rsidR="002C6378" w:rsidRDefault="002C6378">
          <w:pPr>
            <w:pStyle w:val="TDC2"/>
            <w:tabs>
              <w:tab w:val="right" w:leader="dot" w:pos="9350"/>
            </w:tabs>
            <w:rPr>
              <w:noProof/>
            </w:rPr>
          </w:pPr>
          <w:hyperlink w:anchor="_Toc220372757" w:history="1">
            <w:r w:rsidRPr="00B70459">
              <w:rPr>
                <w:rStyle w:val="Hipervnculo"/>
                <w:noProof/>
              </w:rPr>
              <w:t>4.3 Mecánica de Rendimiento para Inversores</w:t>
            </w:r>
            <w:r>
              <w:rPr>
                <w:noProof/>
              </w:rPr>
              <w:tab/>
            </w:r>
            <w:r>
              <w:rPr>
                <w:noProof/>
              </w:rPr>
              <w:fldChar w:fldCharType="begin"/>
            </w:r>
            <w:r>
              <w:rPr>
                <w:noProof/>
              </w:rPr>
              <w:instrText xml:space="preserve"> PAGEREF _Toc220372757 \h </w:instrText>
            </w:r>
            <w:r>
              <w:rPr>
                <w:noProof/>
              </w:rPr>
            </w:r>
            <w:r>
              <w:rPr>
                <w:noProof/>
              </w:rPr>
              <w:fldChar w:fldCharType="separate"/>
            </w:r>
            <w:r>
              <w:rPr>
                <w:noProof/>
              </w:rPr>
              <w:t>1</w:t>
            </w:r>
            <w:r>
              <w:rPr>
                <w:noProof/>
              </w:rPr>
              <w:fldChar w:fldCharType="end"/>
            </w:r>
          </w:hyperlink>
        </w:p>
        <w:p w14:paraId="5E6E54AA" w14:textId="77777777" w:rsidR="002C6378" w:rsidRDefault="002C6378">
          <w:pPr>
            <w:pStyle w:val="TDC3"/>
            <w:tabs>
              <w:tab w:val="right" w:leader="dot" w:pos="9350"/>
            </w:tabs>
            <w:rPr>
              <w:noProof/>
            </w:rPr>
          </w:pPr>
          <w:hyperlink w:anchor="_Toc220372758" w:history="1">
            <w:r w:rsidRPr="00B70459">
              <w:rPr>
                <w:rStyle w:val="Hipervnculo"/>
                <w:noProof/>
              </w:rPr>
              <w:t>Análisis de Seguridad por Perfil</w:t>
            </w:r>
            <w:r>
              <w:rPr>
                <w:noProof/>
              </w:rPr>
              <w:tab/>
            </w:r>
            <w:r>
              <w:rPr>
                <w:noProof/>
              </w:rPr>
              <w:fldChar w:fldCharType="begin"/>
            </w:r>
            <w:r>
              <w:rPr>
                <w:noProof/>
              </w:rPr>
              <w:instrText xml:space="preserve"> PAGEREF _Toc220372758 \h </w:instrText>
            </w:r>
            <w:r>
              <w:rPr>
                <w:noProof/>
              </w:rPr>
            </w:r>
            <w:r>
              <w:rPr>
                <w:noProof/>
              </w:rPr>
              <w:fldChar w:fldCharType="separate"/>
            </w:r>
            <w:r>
              <w:rPr>
                <w:noProof/>
              </w:rPr>
              <w:t>1</w:t>
            </w:r>
            <w:r>
              <w:rPr>
                <w:noProof/>
              </w:rPr>
              <w:fldChar w:fldCharType="end"/>
            </w:r>
          </w:hyperlink>
        </w:p>
        <w:p w14:paraId="49B2D6FF" w14:textId="77777777" w:rsidR="002C6378" w:rsidRDefault="002C6378">
          <w:pPr>
            <w:pStyle w:val="TDC1"/>
            <w:tabs>
              <w:tab w:val="right" w:leader="dot" w:pos="9350"/>
            </w:tabs>
            <w:rPr>
              <w:noProof/>
            </w:rPr>
          </w:pPr>
          <w:hyperlink w:anchor="_Toc220372759" w:history="1">
            <w:r w:rsidRPr="00B70459">
              <w:rPr>
                <w:rStyle w:val="Hipervnculo"/>
                <w:noProof/>
              </w:rPr>
              <w:t>Fase 5: Soberanía Financiera y Expansión Global</w:t>
            </w:r>
            <w:r>
              <w:rPr>
                <w:noProof/>
              </w:rPr>
              <w:tab/>
            </w:r>
            <w:r>
              <w:rPr>
                <w:noProof/>
              </w:rPr>
              <w:fldChar w:fldCharType="begin"/>
            </w:r>
            <w:r>
              <w:rPr>
                <w:noProof/>
              </w:rPr>
              <w:instrText xml:space="preserve"> PAGEREF _Toc220372759 \h </w:instrText>
            </w:r>
            <w:r>
              <w:rPr>
                <w:noProof/>
              </w:rPr>
            </w:r>
            <w:r>
              <w:rPr>
                <w:noProof/>
              </w:rPr>
              <w:fldChar w:fldCharType="separate"/>
            </w:r>
            <w:r>
              <w:rPr>
                <w:noProof/>
              </w:rPr>
              <w:t>1</w:t>
            </w:r>
            <w:r>
              <w:rPr>
                <w:noProof/>
              </w:rPr>
              <w:fldChar w:fldCharType="end"/>
            </w:r>
          </w:hyperlink>
        </w:p>
        <w:p w14:paraId="6CEEDB49" w14:textId="77777777" w:rsidR="002C6378" w:rsidRDefault="002C6378">
          <w:pPr>
            <w:pStyle w:val="TDC2"/>
            <w:tabs>
              <w:tab w:val="right" w:leader="dot" w:pos="9350"/>
            </w:tabs>
            <w:rPr>
              <w:noProof/>
            </w:rPr>
          </w:pPr>
          <w:hyperlink w:anchor="_Toc220372760" w:history="1">
            <w:r w:rsidRPr="00B70459">
              <w:rPr>
                <w:rStyle w:val="Hipervnculo"/>
                <w:noProof/>
              </w:rPr>
              <w:t>5.1 Visión: The Apex</w:t>
            </w:r>
            <w:r>
              <w:rPr>
                <w:noProof/>
              </w:rPr>
              <w:tab/>
            </w:r>
            <w:r>
              <w:rPr>
                <w:noProof/>
              </w:rPr>
              <w:fldChar w:fldCharType="begin"/>
            </w:r>
            <w:r>
              <w:rPr>
                <w:noProof/>
              </w:rPr>
              <w:instrText xml:space="preserve"> PAGEREF _Toc220372760 \h </w:instrText>
            </w:r>
            <w:r>
              <w:rPr>
                <w:noProof/>
              </w:rPr>
            </w:r>
            <w:r>
              <w:rPr>
                <w:noProof/>
              </w:rPr>
              <w:fldChar w:fldCharType="separate"/>
            </w:r>
            <w:r>
              <w:rPr>
                <w:noProof/>
              </w:rPr>
              <w:t>1</w:t>
            </w:r>
            <w:r>
              <w:rPr>
                <w:noProof/>
              </w:rPr>
              <w:fldChar w:fldCharType="end"/>
            </w:r>
          </w:hyperlink>
        </w:p>
        <w:p w14:paraId="225F79E1" w14:textId="77777777" w:rsidR="002C6378" w:rsidRDefault="002C6378">
          <w:pPr>
            <w:pStyle w:val="TDC2"/>
            <w:tabs>
              <w:tab w:val="right" w:leader="dot" w:pos="9350"/>
            </w:tabs>
            <w:rPr>
              <w:noProof/>
            </w:rPr>
          </w:pPr>
          <w:hyperlink w:anchor="_Toc220372761" w:history="1">
            <w:r w:rsidRPr="00B70459">
              <w:rPr>
                <w:rStyle w:val="Hipervnculo"/>
                <w:noProof/>
              </w:rPr>
              <w:t>5.2 Gateway FIAT y Tarjeta LUKASH</w:t>
            </w:r>
            <w:r>
              <w:rPr>
                <w:noProof/>
              </w:rPr>
              <w:tab/>
            </w:r>
            <w:r>
              <w:rPr>
                <w:noProof/>
              </w:rPr>
              <w:fldChar w:fldCharType="begin"/>
            </w:r>
            <w:r>
              <w:rPr>
                <w:noProof/>
              </w:rPr>
              <w:instrText xml:space="preserve"> PAGEREF _Toc220372761 \h </w:instrText>
            </w:r>
            <w:r>
              <w:rPr>
                <w:noProof/>
              </w:rPr>
            </w:r>
            <w:r>
              <w:rPr>
                <w:noProof/>
              </w:rPr>
              <w:fldChar w:fldCharType="separate"/>
            </w:r>
            <w:r>
              <w:rPr>
                <w:noProof/>
              </w:rPr>
              <w:t>1</w:t>
            </w:r>
            <w:r>
              <w:rPr>
                <w:noProof/>
              </w:rPr>
              <w:fldChar w:fldCharType="end"/>
            </w:r>
          </w:hyperlink>
        </w:p>
        <w:p w14:paraId="43D3780B" w14:textId="77777777" w:rsidR="002C6378" w:rsidRDefault="002C6378">
          <w:pPr>
            <w:pStyle w:val="TDC3"/>
            <w:tabs>
              <w:tab w:val="right" w:leader="dot" w:pos="9350"/>
            </w:tabs>
            <w:rPr>
              <w:noProof/>
            </w:rPr>
          </w:pPr>
          <w:hyperlink w:anchor="_Toc220372762" w:history="1">
            <w:r w:rsidRPr="00B70459">
              <w:rPr>
                <w:rStyle w:val="Hipervnculo"/>
                <w:noProof/>
              </w:rPr>
              <w:t>Physical Bridge</w:t>
            </w:r>
            <w:r>
              <w:rPr>
                <w:noProof/>
              </w:rPr>
              <w:tab/>
            </w:r>
            <w:r>
              <w:rPr>
                <w:noProof/>
              </w:rPr>
              <w:fldChar w:fldCharType="begin"/>
            </w:r>
            <w:r>
              <w:rPr>
                <w:noProof/>
              </w:rPr>
              <w:instrText xml:space="preserve"> PAGEREF _Toc220372762 \h </w:instrText>
            </w:r>
            <w:r>
              <w:rPr>
                <w:noProof/>
              </w:rPr>
            </w:r>
            <w:r>
              <w:rPr>
                <w:noProof/>
              </w:rPr>
              <w:fldChar w:fldCharType="separate"/>
            </w:r>
            <w:r>
              <w:rPr>
                <w:noProof/>
              </w:rPr>
              <w:t>1</w:t>
            </w:r>
            <w:r>
              <w:rPr>
                <w:noProof/>
              </w:rPr>
              <w:fldChar w:fldCharType="end"/>
            </w:r>
          </w:hyperlink>
        </w:p>
        <w:p w14:paraId="22B10687" w14:textId="77777777" w:rsidR="002C6378" w:rsidRDefault="002C6378">
          <w:pPr>
            <w:pStyle w:val="TDC3"/>
            <w:tabs>
              <w:tab w:val="right" w:leader="dot" w:pos="9350"/>
            </w:tabs>
            <w:rPr>
              <w:noProof/>
            </w:rPr>
          </w:pPr>
          <w:hyperlink w:anchor="_Toc220372763" w:history="1">
            <w:r w:rsidRPr="00B70459">
              <w:rPr>
                <w:rStyle w:val="Hipervnculo"/>
                <w:noProof/>
              </w:rPr>
              <w:t>Lógica Financiera de Tarjeta</w:t>
            </w:r>
            <w:r>
              <w:rPr>
                <w:noProof/>
              </w:rPr>
              <w:tab/>
            </w:r>
            <w:r>
              <w:rPr>
                <w:noProof/>
              </w:rPr>
              <w:fldChar w:fldCharType="begin"/>
            </w:r>
            <w:r>
              <w:rPr>
                <w:noProof/>
              </w:rPr>
              <w:instrText xml:space="preserve"> PAGEREF _Toc220372763 \h </w:instrText>
            </w:r>
            <w:r>
              <w:rPr>
                <w:noProof/>
              </w:rPr>
            </w:r>
            <w:r>
              <w:rPr>
                <w:noProof/>
              </w:rPr>
              <w:fldChar w:fldCharType="separate"/>
            </w:r>
            <w:r>
              <w:rPr>
                <w:noProof/>
              </w:rPr>
              <w:t>1</w:t>
            </w:r>
            <w:r>
              <w:rPr>
                <w:noProof/>
              </w:rPr>
              <w:fldChar w:fldCharType="end"/>
            </w:r>
          </w:hyperlink>
        </w:p>
        <w:p w14:paraId="7C543C49" w14:textId="77777777" w:rsidR="002C6378" w:rsidRDefault="002C6378">
          <w:pPr>
            <w:pStyle w:val="TDC2"/>
            <w:tabs>
              <w:tab w:val="right" w:leader="dot" w:pos="9350"/>
            </w:tabs>
            <w:rPr>
              <w:noProof/>
            </w:rPr>
          </w:pPr>
          <w:hyperlink w:anchor="_Toc220372764" w:history="1">
            <w:r w:rsidRPr="00B70459">
              <w:rPr>
                <w:rStyle w:val="Hipervnculo"/>
                <w:noProof/>
              </w:rPr>
              <w:t>5.3 Interoperabilidad Cross-Chain</w:t>
            </w:r>
            <w:r>
              <w:rPr>
                <w:noProof/>
              </w:rPr>
              <w:tab/>
            </w:r>
            <w:r>
              <w:rPr>
                <w:noProof/>
              </w:rPr>
              <w:fldChar w:fldCharType="begin"/>
            </w:r>
            <w:r>
              <w:rPr>
                <w:noProof/>
              </w:rPr>
              <w:instrText xml:space="preserve"> PAGEREF _Toc220372764 \h </w:instrText>
            </w:r>
            <w:r>
              <w:rPr>
                <w:noProof/>
              </w:rPr>
            </w:r>
            <w:r>
              <w:rPr>
                <w:noProof/>
              </w:rPr>
              <w:fldChar w:fldCharType="separate"/>
            </w:r>
            <w:r>
              <w:rPr>
                <w:noProof/>
              </w:rPr>
              <w:t>1</w:t>
            </w:r>
            <w:r>
              <w:rPr>
                <w:noProof/>
              </w:rPr>
              <w:fldChar w:fldCharType="end"/>
            </w:r>
          </w:hyperlink>
        </w:p>
        <w:p w14:paraId="4699B527" w14:textId="77777777" w:rsidR="002C6378" w:rsidRDefault="002C6378">
          <w:pPr>
            <w:pStyle w:val="TDC2"/>
            <w:tabs>
              <w:tab w:val="right" w:leader="dot" w:pos="9350"/>
            </w:tabs>
            <w:rPr>
              <w:noProof/>
            </w:rPr>
          </w:pPr>
          <w:hyperlink w:anchor="_Toc220372765" w:history="1">
            <w:r w:rsidRPr="00B70459">
              <w:rPr>
                <w:rStyle w:val="Hipervnculo"/>
                <w:noProof/>
              </w:rPr>
              <w:t>5.4 Gobernanza DAO del Vault</w:t>
            </w:r>
            <w:r>
              <w:rPr>
                <w:noProof/>
              </w:rPr>
              <w:tab/>
            </w:r>
            <w:r>
              <w:rPr>
                <w:noProof/>
              </w:rPr>
              <w:fldChar w:fldCharType="begin"/>
            </w:r>
            <w:r>
              <w:rPr>
                <w:noProof/>
              </w:rPr>
              <w:instrText xml:space="preserve"> PAGEREF _Toc220372765 \h </w:instrText>
            </w:r>
            <w:r>
              <w:rPr>
                <w:noProof/>
              </w:rPr>
            </w:r>
            <w:r>
              <w:rPr>
                <w:noProof/>
              </w:rPr>
              <w:fldChar w:fldCharType="separate"/>
            </w:r>
            <w:r>
              <w:rPr>
                <w:noProof/>
              </w:rPr>
              <w:t>1</w:t>
            </w:r>
            <w:r>
              <w:rPr>
                <w:noProof/>
              </w:rPr>
              <w:fldChar w:fldCharType="end"/>
            </w:r>
          </w:hyperlink>
        </w:p>
        <w:p w14:paraId="11C78418" w14:textId="77777777" w:rsidR="002C6378" w:rsidRDefault="002C6378">
          <w:pPr>
            <w:pStyle w:val="TDC3"/>
            <w:tabs>
              <w:tab w:val="right" w:leader="dot" w:pos="9350"/>
            </w:tabs>
            <w:rPr>
              <w:noProof/>
            </w:rPr>
          </w:pPr>
          <w:hyperlink w:anchor="_Toc220372766" w:history="1">
            <w:r w:rsidRPr="00B70459">
              <w:rPr>
                <w:rStyle w:val="Hipervnculo"/>
                <w:noProof/>
              </w:rPr>
              <w:t>Gestión de Reservas por la Manada</w:t>
            </w:r>
            <w:r>
              <w:rPr>
                <w:noProof/>
              </w:rPr>
              <w:tab/>
            </w:r>
            <w:r>
              <w:rPr>
                <w:noProof/>
              </w:rPr>
              <w:fldChar w:fldCharType="begin"/>
            </w:r>
            <w:r>
              <w:rPr>
                <w:noProof/>
              </w:rPr>
              <w:instrText xml:space="preserve"> PAGEREF _Toc220372766 \h </w:instrText>
            </w:r>
            <w:r>
              <w:rPr>
                <w:noProof/>
              </w:rPr>
            </w:r>
            <w:r>
              <w:rPr>
                <w:noProof/>
              </w:rPr>
              <w:fldChar w:fldCharType="separate"/>
            </w:r>
            <w:r>
              <w:rPr>
                <w:noProof/>
              </w:rPr>
              <w:t>1</w:t>
            </w:r>
            <w:r>
              <w:rPr>
                <w:noProof/>
              </w:rPr>
              <w:fldChar w:fldCharType="end"/>
            </w:r>
          </w:hyperlink>
        </w:p>
        <w:p w14:paraId="2E2347EA" w14:textId="77777777" w:rsidR="002C6378" w:rsidRDefault="002C6378">
          <w:pPr>
            <w:pStyle w:val="TDC3"/>
            <w:tabs>
              <w:tab w:val="right" w:leader="dot" w:pos="9350"/>
            </w:tabs>
            <w:rPr>
              <w:noProof/>
            </w:rPr>
          </w:pPr>
          <w:hyperlink w:anchor="_Toc220372767" w:history="1">
            <w:r w:rsidRPr="00B70459">
              <w:rPr>
                <w:rStyle w:val="Hipervnculo"/>
                <w:noProof/>
              </w:rPr>
              <w:t>Auditoría Permanente</w:t>
            </w:r>
            <w:r>
              <w:rPr>
                <w:noProof/>
              </w:rPr>
              <w:tab/>
            </w:r>
            <w:r>
              <w:rPr>
                <w:noProof/>
              </w:rPr>
              <w:fldChar w:fldCharType="begin"/>
            </w:r>
            <w:r>
              <w:rPr>
                <w:noProof/>
              </w:rPr>
              <w:instrText xml:space="preserve"> PAGEREF _Toc220372767 \h </w:instrText>
            </w:r>
            <w:r>
              <w:rPr>
                <w:noProof/>
              </w:rPr>
            </w:r>
            <w:r>
              <w:rPr>
                <w:noProof/>
              </w:rPr>
              <w:fldChar w:fldCharType="separate"/>
            </w:r>
            <w:r>
              <w:rPr>
                <w:noProof/>
              </w:rPr>
              <w:t>1</w:t>
            </w:r>
            <w:r>
              <w:rPr>
                <w:noProof/>
              </w:rPr>
              <w:fldChar w:fldCharType="end"/>
            </w:r>
          </w:hyperlink>
        </w:p>
        <w:p w14:paraId="1A8AA285" w14:textId="77777777" w:rsidR="002C6378" w:rsidRDefault="002C6378">
          <w:pPr>
            <w:pStyle w:val="TDC2"/>
            <w:tabs>
              <w:tab w:val="right" w:leader="dot" w:pos="9350"/>
            </w:tabs>
            <w:rPr>
              <w:noProof/>
            </w:rPr>
          </w:pPr>
          <w:hyperlink w:anchor="_Toc220372768" w:history="1">
            <w:r w:rsidRPr="00B70459">
              <w:rPr>
                <w:rStyle w:val="Hipervnculo"/>
                <w:noProof/>
              </w:rPr>
              <w:t>5.5 Motor de Crédito Global</w:t>
            </w:r>
            <w:r>
              <w:rPr>
                <w:noProof/>
              </w:rPr>
              <w:tab/>
            </w:r>
            <w:r>
              <w:rPr>
                <w:noProof/>
              </w:rPr>
              <w:fldChar w:fldCharType="begin"/>
            </w:r>
            <w:r>
              <w:rPr>
                <w:noProof/>
              </w:rPr>
              <w:instrText xml:space="preserve"> PAGEREF _Toc220372768 \h </w:instrText>
            </w:r>
            <w:r>
              <w:rPr>
                <w:noProof/>
              </w:rPr>
            </w:r>
            <w:r>
              <w:rPr>
                <w:noProof/>
              </w:rPr>
              <w:fldChar w:fldCharType="separate"/>
            </w:r>
            <w:r>
              <w:rPr>
                <w:noProof/>
              </w:rPr>
              <w:t>1</w:t>
            </w:r>
            <w:r>
              <w:rPr>
                <w:noProof/>
              </w:rPr>
              <w:fldChar w:fldCharType="end"/>
            </w:r>
          </w:hyperlink>
        </w:p>
        <w:p w14:paraId="538978DE" w14:textId="77777777" w:rsidR="002C6378" w:rsidRDefault="002C6378">
          <w:pPr>
            <w:pStyle w:val="TDC3"/>
            <w:tabs>
              <w:tab w:val="right" w:leader="dot" w:pos="9350"/>
            </w:tabs>
            <w:rPr>
              <w:noProof/>
            </w:rPr>
          </w:pPr>
          <w:hyperlink w:anchor="_Toc220372769" w:history="1">
            <w:r w:rsidRPr="00B70459">
              <w:rPr>
                <w:rStyle w:val="Hipervnculo"/>
                <w:noProof/>
              </w:rPr>
              <w:t>Jaguar Score como Identidad Financiera Universal</w:t>
            </w:r>
            <w:r>
              <w:rPr>
                <w:noProof/>
              </w:rPr>
              <w:tab/>
            </w:r>
            <w:r>
              <w:rPr>
                <w:noProof/>
              </w:rPr>
              <w:fldChar w:fldCharType="begin"/>
            </w:r>
            <w:r>
              <w:rPr>
                <w:noProof/>
              </w:rPr>
              <w:instrText xml:space="preserve"> PAGEREF _Toc220372769 \h </w:instrText>
            </w:r>
            <w:r>
              <w:rPr>
                <w:noProof/>
              </w:rPr>
            </w:r>
            <w:r>
              <w:rPr>
                <w:noProof/>
              </w:rPr>
              <w:fldChar w:fldCharType="separate"/>
            </w:r>
            <w:r>
              <w:rPr>
                <w:noProof/>
              </w:rPr>
              <w:t>1</w:t>
            </w:r>
            <w:r>
              <w:rPr>
                <w:noProof/>
              </w:rPr>
              <w:fldChar w:fldCharType="end"/>
            </w:r>
          </w:hyperlink>
        </w:p>
        <w:p w14:paraId="5BEED176" w14:textId="77777777" w:rsidR="002C6378" w:rsidRDefault="002C6378">
          <w:pPr>
            <w:pStyle w:val="TDC1"/>
            <w:tabs>
              <w:tab w:val="right" w:leader="dot" w:pos="9350"/>
            </w:tabs>
            <w:rPr>
              <w:noProof/>
            </w:rPr>
          </w:pPr>
          <w:hyperlink w:anchor="_Toc220372770" w:history="1">
            <w:r w:rsidRPr="00B70459">
              <w:rPr>
                <w:rStyle w:val="Hipervnculo"/>
                <w:noProof/>
              </w:rPr>
              <w:t>Tokenomics y Modelo Económico</w:t>
            </w:r>
            <w:r>
              <w:rPr>
                <w:noProof/>
              </w:rPr>
              <w:tab/>
            </w:r>
            <w:r>
              <w:rPr>
                <w:noProof/>
              </w:rPr>
              <w:fldChar w:fldCharType="begin"/>
            </w:r>
            <w:r>
              <w:rPr>
                <w:noProof/>
              </w:rPr>
              <w:instrText xml:space="preserve"> PAGEREF _Toc220372770 \h </w:instrText>
            </w:r>
            <w:r>
              <w:rPr>
                <w:noProof/>
              </w:rPr>
            </w:r>
            <w:r>
              <w:rPr>
                <w:noProof/>
              </w:rPr>
              <w:fldChar w:fldCharType="separate"/>
            </w:r>
            <w:r>
              <w:rPr>
                <w:noProof/>
              </w:rPr>
              <w:t>1</w:t>
            </w:r>
            <w:r>
              <w:rPr>
                <w:noProof/>
              </w:rPr>
              <w:fldChar w:fldCharType="end"/>
            </w:r>
          </w:hyperlink>
        </w:p>
        <w:p w14:paraId="73E67C86" w14:textId="77777777" w:rsidR="002C6378" w:rsidRDefault="002C6378">
          <w:pPr>
            <w:pStyle w:val="TDC2"/>
            <w:tabs>
              <w:tab w:val="right" w:leader="dot" w:pos="9350"/>
            </w:tabs>
            <w:rPr>
              <w:noProof/>
            </w:rPr>
          </w:pPr>
          <w:hyperlink w:anchor="_Toc220372771" w:history="1">
            <w:r w:rsidRPr="00B70459">
              <w:rPr>
                <w:rStyle w:val="Hipervnculo"/>
                <w:noProof/>
              </w:rPr>
              <w:t>Composición del Vault KASH</w:t>
            </w:r>
            <w:r>
              <w:rPr>
                <w:noProof/>
              </w:rPr>
              <w:tab/>
            </w:r>
            <w:r>
              <w:rPr>
                <w:noProof/>
              </w:rPr>
              <w:fldChar w:fldCharType="begin"/>
            </w:r>
            <w:r>
              <w:rPr>
                <w:noProof/>
              </w:rPr>
              <w:instrText xml:space="preserve"> PAGEREF _Toc220372771 \h </w:instrText>
            </w:r>
            <w:r>
              <w:rPr>
                <w:noProof/>
              </w:rPr>
            </w:r>
            <w:r>
              <w:rPr>
                <w:noProof/>
              </w:rPr>
              <w:fldChar w:fldCharType="separate"/>
            </w:r>
            <w:r>
              <w:rPr>
                <w:noProof/>
              </w:rPr>
              <w:t>1</w:t>
            </w:r>
            <w:r>
              <w:rPr>
                <w:noProof/>
              </w:rPr>
              <w:fldChar w:fldCharType="end"/>
            </w:r>
          </w:hyperlink>
        </w:p>
        <w:p w14:paraId="6C4406A8" w14:textId="77777777" w:rsidR="002C6378" w:rsidRDefault="002C6378">
          <w:pPr>
            <w:pStyle w:val="TDC2"/>
            <w:tabs>
              <w:tab w:val="right" w:leader="dot" w:pos="9350"/>
            </w:tabs>
            <w:rPr>
              <w:noProof/>
            </w:rPr>
          </w:pPr>
          <w:hyperlink w:anchor="_Toc220372772" w:history="1">
            <w:r w:rsidRPr="00B70459">
              <w:rPr>
                <w:rStyle w:val="Hipervnculo"/>
                <w:noProof/>
              </w:rPr>
              <w:t>Presión Deflacionaria Multifactorial</w:t>
            </w:r>
            <w:r>
              <w:rPr>
                <w:noProof/>
              </w:rPr>
              <w:tab/>
            </w:r>
            <w:r>
              <w:rPr>
                <w:noProof/>
              </w:rPr>
              <w:fldChar w:fldCharType="begin"/>
            </w:r>
            <w:r>
              <w:rPr>
                <w:noProof/>
              </w:rPr>
              <w:instrText xml:space="preserve"> PAGEREF _Toc220372772 \h </w:instrText>
            </w:r>
            <w:r>
              <w:rPr>
                <w:noProof/>
              </w:rPr>
            </w:r>
            <w:r>
              <w:rPr>
                <w:noProof/>
              </w:rPr>
              <w:fldChar w:fldCharType="separate"/>
            </w:r>
            <w:r>
              <w:rPr>
                <w:noProof/>
              </w:rPr>
              <w:t>1</w:t>
            </w:r>
            <w:r>
              <w:rPr>
                <w:noProof/>
              </w:rPr>
              <w:fldChar w:fldCharType="end"/>
            </w:r>
          </w:hyperlink>
        </w:p>
        <w:p w14:paraId="08C03D1E" w14:textId="77777777" w:rsidR="002C6378" w:rsidRDefault="002C6378">
          <w:pPr>
            <w:pStyle w:val="TDC2"/>
            <w:tabs>
              <w:tab w:val="right" w:leader="dot" w:pos="9350"/>
            </w:tabs>
            <w:rPr>
              <w:noProof/>
            </w:rPr>
          </w:pPr>
          <w:hyperlink w:anchor="_Toc220372773" w:history="1">
            <w:r w:rsidRPr="00B70459">
              <w:rPr>
                <w:rStyle w:val="Hipervnculo"/>
                <w:noProof/>
              </w:rPr>
              <w:t>Presión de Compra Continua</w:t>
            </w:r>
            <w:r>
              <w:rPr>
                <w:noProof/>
              </w:rPr>
              <w:tab/>
            </w:r>
            <w:r>
              <w:rPr>
                <w:noProof/>
              </w:rPr>
              <w:fldChar w:fldCharType="begin"/>
            </w:r>
            <w:r>
              <w:rPr>
                <w:noProof/>
              </w:rPr>
              <w:instrText xml:space="preserve"> PAGEREF _Toc220372773 \h </w:instrText>
            </w:r>
            <w:r>
              <w:rPr>
                <w:noProof/>
              </w:rPr>
            </w:r>
            <w:r>
              <w:rPr>
                <w:noProof/>
              </w:rPr>
              <w:fldChar w:fldCharType="separate"/>
            </w:r>
            <w:r>
              <w:rPr>
                <w:noProof/>
              </w:rPr>
              <w:t>1</w:t>
            </w:r>
            <w:r>
              <w:rPr>
                <w:noProof/>
              </w:rPr>
              <w:fldChar w:fldCharType="end"/>
            </w:r>
          </w:hyperlink>
        </w:p>
        <w:p w14:paraId="51F55288" w14:textId="77777777" w:rsidR="002C6378" w:rsidRDefault="002C6378">
          <w:pPr>
            <w:pStyle w:val="TDC1"/>
            <w:tabs>
              <w:tab w:val="right" w:leader="dot" w:pos="9350"/>
            </w:tabs>
            <w:rPr>
              <w:noProof/>
            </w:rPr>
          </w:pPr>
          <w:hyperlink w:anchor="_Toc220372774" w:history="1">
            <w:r w:rsidRPr="00B70459">
              <w:rPr>
                <w:rStyle w:val="Hipervnculo"/>
                <w:noProof/>
              </w:rPr>
              <w:t>Roadmap de Desarrollo</w:t>
            </w:r>
            <w:r>
              <w:rPr>
                <w:noProof/>
              </w:rPr>
              <w:tab/>
            </w:r>
            <w:r>
              <w:rPr>
                <w:noProof/>
              </w:rPr>
              <w:fldChar w:fldCharType="begin"/>
            </w:r>
            <w:r>
              <w:rPr>
                <w:noProof/>
              </w:rPr>
              <w:instrText xml:space="preserve"> PAGEREF _Toc220372774 \h </w:instrText>
            </w:r>
            <w:r>
              <w:rPr>
                <w:noProof/>
              </w:rPr>
            </w:r>
            <w:r>
              <w:rPr>
                <w:noProof/>
              </w:rPr>
              <w:fldChar w:fldCharType="separate"/>
            </w:r>
            <w:r>
              <w:rPr>
                <w:noProof/>
              </w:rPr>
              <w:t>1</w:t>
            </w:r>
            <w:r>
              <w:rPr>
                <w:noProof/>
              </w:rPr>
              <w:fldChar w:fldCharType="end"/>
            </w:r>
          </w:hyperlink>
        </w:p>
        <w:p w14:paraId="4B6C12CF" w14:textId="77777777" w:rsidR="002C6378" w:rsidRDefault="002C6378">
          <w:pPr>
            <w:pStyle w:val="TDC1"/>
            <w:tabs>
              <w:tab w:val="right" w:leader="dot" w:pos="9350"/>
            </w:tabs>
            <w:rPr>
              <w:noProof/>
            </w:rPr>
          </w:pPr>
          <w:hyperlink w:anchor="_Toc220372775" w:history="1">
            <w:r w:rsidRPr="00B70459">
              <w:rPr>
                <w:rStyle w:val="Hipervnculo"/>
                <w:noProof/>
              </w:rPr>
              <w:t>Seguridad y Transparencia</w:t>
            </w:r>
            <w:r>
              <w:rPr>
                <w:noProof/>
              </w:rPr>
              <w:tab/>
            </w:r>
            <w:r>
              <w:rPr>
                <w:noProof/>
              </w:rPr>
              <w:fldChar w:fldCharType="begin"/>
            </w:r>
            <w:r>
              <w:rPr>
                <w:noProof/>
              </w:rPr>
              <w:instrText xml:space="preserve"> PAGEREF _Toc220372775 \h </w:instrText>
            </w:r>
            <w:r>
              <w:rPr>
                <w:noProof/>
              </w:rPr>
            </w:r>
            <w:r>
              <w:rPr>
                <w:noProof/>
              </w:rPr>
              <w:fldChar w:fldCharType="separate"/>
            </w:r>
            <w:r>
              <w:rPr>
                <w:noProof/>
              </w:rPr>
              <w:t>1</w:t>
            </w:r>
            <w:r>
              <w:rPr>
                <w:noProof/>
              </w:rPr>
              <w:fldChar w:fldCharType="end"/>
            </w:r>
          </w:hyperlink>
        </w:p>
        <w:p w14:paraId="0C1A5C27" w14:textId="77777777" w:rsidR="002C6378" w:rsidRDefault="002C6378">
          <w:pPr>
            <w:pStyle w:val="TDC2"/>
            <w:tabs>
              <w:tab w:val="right" w:leader="dot" w:pos="9350"/>
            </w:tabs>
            <w:rPr>
              <w:noProof/>
            </w:rPr>
          </w:pPr>
          <w:hyperlink w:anchor="_Toc220372776" w:history="1">
            <w:r w:rsidRPr="00B70459">
              <w:rPr>
                <w:rStyle w:val="Hipervnculo"/>
                <w:noProof/>
              </w:rPr>
              <w:t>Auditorías de Contratos Inteligentes</w:t>
            </w:r>
            <w:r>
              <w:rPr>
                <w:noProof/>
              </w:rPr>
              <w:tab/>
            </w:r>
            <w:r>
              <w:rPr>
                <w:noProof/>
              </w:rPr>
              <w:fldChar w:fldCharType="begin"/>
            </w:r>
            <w:r>
              <w:rPr>
                <w:noProof/>
              </w:rPr>
              <w:instrText xml:space="preserve"> PAGEREF _Toc220372776 \h </w:instrText>
            </w:r>
            <w:r>
              <w:rPr>
                <w:noProof/>
              </w:rPr>
            </w:r>
            <w:r>
              <w:rPr>
                <w:noProof/>
              </w:rPr>
              <w:fldChar w:fldCharType="separate"/>
            </w:r>
            <w:r>
              <w:rPr>
                <w:noProof/>
              </w:rPr>
              <w:t>1</w:t>
            </w:r>
            <w:r>
              <w:rPr>
                <w:noProof/>
              </w:rPr>
              <w:fldChar w:fldCharType="end"/>
            </w:r>
          </w:hyperlink>
        </w:p>
        <w:p w14:paraId="6A4E0C8C" w14:textId="77777777" w:rsidR="002C6378" w:rsidRDefault="002C6378">
          <w:pPr>
            <w:pStyle w:val="TDC2"/>
            <w:tabs>
              <w:tab w:val="right" w:leader="dot" w:pos="9350"/>
            </w:tabs>
            <w:rPr>
              <w:noProof/>
            </w:rPr>
          </w:pPr>
          <w:hyperlink w:anchor="_Toc220372777" w:history="1">
            <w:r w:rsidRPr="00B70459">
              <w:rPr>
                <w:rStyle w:val="Hipervnculo"/>
                <w:noProof/>
              </w:rPr>
              <w:t>Transparencia On-Chain</w:t>
            </w:r>
            <w:r>
              <w:rPr>
                <w:noProof/>
              </w:rPr>
              <w:tab/>
            </w:r>
            <w:r>
              <w:rPr>
                <w:noProof/>
              </w:rPr>
              <w:fldChar w:fldCharType="begin"/>
            </w:r>
            <w:r>
              <w:rPr>
                <w:noProof/>
              </w:rPr>
              <w:instrText xml:space="preserve"> PAGEREF _Toc220372777 \h </w:instrText>
            </w:r>
            <w:r>
              <w:rPr>
                <w:noProof/>
              </w:rPr>
            </w:r>
            <w:r>
              <w:rPr>
                <w:noProof/>
              </w:rPr>
              <w:fldChar w:fldCharType="separate"/>
            </w:r>
            <w:r>
              <w:rPr>
                <w:noProof/>
              </w:rPr>
              <w:t>1</w:t>
            </w:r>
            <w:r>
              <w:rPr>
                <w:noProof/>
              </w:rPr>
              <w:fldChar w:fldCharType="end"/>
            </w:r>
          </w:hyperlink>
        </w:p>
        <w:p w14:paraId="4F444288" w14:textId="77777777" w:rsidR="002C6378" w:rsidRDefault="002C6378">
          <w:pPr>
            <w:pStyle w:val="TDC2"/>
            <w:tabs>
              <w:tab w:val="right" w:leader="dot" w:pos="9350"/>
            </w:tabs>
            <w:rPr>
              <w:noProof/>
            </w:rPr>
          </w:pPr>
          <w:hyperlink w:anchor="_Toc220372778" w:history="1">
            <w:r w:rsidRPr="00B70459">
              <w:rPr>
                <w:rStyle w:val="Hipervnculo"/>
                <w:noProof/>
              </w:rPr>
              <w:t>Protección del Ecosistema</w:t>
            </w:r>
            <w:r>
              <w:rPr>
                <w:noProof/>
              </w:rPr>
              <w:tab/>
            </w:r>
            <w:r>
              <w:rPr>
                <w:noProof/>
              </w:rPr>
              <w:fldChar w:fldCharType="begin"/>
            </w:r>
            <w:r>
              <w:rPr>
                <w:noProof/>
              </w:rPr>
              <w:instrText xml:space="preserve"> PAGEREF _Toc220372778 \h </w:instrText>
            </w:r>
            <w:r>
              <w:rPr>
                <w:noProof/>
              </w:rPr>
            </w:r>
            <w:r>
              <w:rPr>
                <w:noProof/>
              </w:rPr>
              <w:fldChar w:fldCharType="separate"/>
            </w:r>
            <w:r>
              <w:rPr>
                <w:noProof/>
              </w:rPr>
              <w:t>1</w:t>
            </w:r>
            <w:r>
              <w:rPr>
                <w:noProof/>
              </w:rPr>
              <w:fldChar w:fldCharType="end"/>
            </w:r>
          </w:hyperlink>
        </w:p>
        <w:p w14:paraId="08B935EC" w14:textId="77777777" w:rsidR="002C6378" w:rsidRDefault="002C6378">
          <w:pPr>
            <w:pStyle w:val="TDC1"/>
            <w:tabs>
              <w:tab w:val="right" w:leader="dot" w:pos="9350"/>
            </w:tabs>
            <w:rPr>
              <w:noProof/>
            </w:rPr>
          </w:pPr>
          <w:hyperlink w:anchor="_Toc220372779" w:history="1">
            <w:r w:rsidRPr="00B70459">
              <w:rPr>
                <w:rStyle w:val="Hipervnculo"/>
                <w:noProof/>
              </w:rPr>
              <w:t>Ventajas Competitivas</w:t>
            </w:r>
            <w:r>
              <w:rPr>
                <w:noProof/>
              </w:rPr>
              <w:tab/>
            </w:r>
            <w:r>
              <w:rPr>
                <w:noProof/>
              </w:rPr>
              <w:fldChar w:fldCharType="begin"/>
            </w:r>
            <w:r>
              <w:rPr>
                <w:noProof/>
              </w:rPr>
              <w:instrText xml:space="preserve"> PAGEREF _Toc220372779 \h </w:instrText>
            </w:r>
            <w:r>
              <w:rPr>
                <w:noProof/>
              </w:rPr>
            </w:r>
            <w:r>
              <w:rPr>
                <w:noProof/>
              </w:rPr>
              <w:fldChar w:fldCharType="separate"/>
            </w:r>
            <w:r>
              <w:rPr>
                <w:noProof/>
              </w:rPr>
              <w:t>1</w:t>
            </w:r>
            <w:r>
              <w:rPr>
                <w:noProof/>
              </w:rPr>
              <w:fldChar w:fldCharType="end"/>
            </w:r>
          </w:hyperlink>
        </w:p>
        <w:p w14:paraId="44566265" w14:textId="77777777" w:rsidR="002C6378" w:rsidRDefault="002C6378">
          <w:pPr>
            <w:pStyle w:val="TDC2"/>
            <w:tabs>
              <w:tab w:val="right" w:leader="dot" w:pos="9350"/>
            </w:tabs>
            <w:rPr>
              <w:noProof/>
            </w:rPr>
          </w:pPr>
          <w:hyperlink w:anchor="_Toc220372780" w:history="1">
            <w:r w:rsidRPr="00B70459">
              <w:rPr>
                <w:rStyle w:val="Hipervnculo"/>
                <w:noProof/>
              </w:rPr>
              <w:t>Versus Memecoins Tradicionales</w:t>
            </w:r>
            <w:r>
              <w:rPr>
                <w:noProof/>
              </w:rPr>
              <w:tab/>
            </w:r>
            <w:r>
              <w:rPr>
                <w:noProof/>
              </w:rPr>
              <w:fldChar w:fldCharType="begin"/>
            </w:r>
            <w:r>
              <w:rPr>
                <w:noProof/>
              </w:rPr>
              <w:instrText xml:space="preserve"> PAGEREF _Toc220372780 \h </w:instrText>
            </w:r>
            <w:r>
              <w:rPr>
                <w:noProof/>
              </w:rPr>
            </w:r>
            <w:r>
              <w:rPr>
                <w:noProof/>
              </w:rPr>
              <w:fldChar w:fldCharType="separate"/>
            </w:r>
            <w:r>
              <w:rPr>
                <w:noProof/>
              </w:rPr>
              <w:t>1</w:t>
            </w:r>
            <w:r>
              <w:rPr>
                <w:noProof/>
              </w:rPr>
              <w:fldChar w:fldCharType="end"/>
            </w:r>
          </w:hyperlink>
        </w:p>
        <w:p w14:paraId="4109975B" w14:textId="77777777" w:rsidR="002C6378" w:rsidRDefault="002C6378">
          <w:pPr>
            <w:pStyle w:val="TDC2"/>
            <w:tabs>
              <w:tab w:val="right" w:leader="dot" w:pos="9350"/>
            </w:tabs>
            <w:rPr>
              <w:noProof/>
            </w:rPr>
          </w:pPr>
          <w:hyperlink w:anchor="_Toc220372781" w:history="1">
            <w:r w:rsidRPr="00B70459">
              <w:rPr>
                <w:rStyle w:val="Hipervnculo"/>
                <w:noProof/>
              </w:rPr>
              <w:t>Versus Protocolos DeFi</w:t>
            </w:r>
            <w:r>
              <w:rPr>
                <w:noProof/>
              </w:rPr>
              <w:tab/>
            </w:r>
            <w:r>
              <w:rPr>
                <w:noProof/>
              </w:rPr>
              <w:fldChar w:fldCharType="begin"/>
            </w:r>
            <w:r>
              <w:rPr>
                <w:noProof/>
              </w:rPr>
              <w:instrText xml:space="preserve"> PAGEREF _Toc220372781 \h </w:instrText>
            </w:r>
            <w:r>
              <w:rPr>
                <w:noProof/>
              </w:rPr>
            </w:r>
            <w:r>
              <w:rPr>
                <w:noProof/>
              </w:rPr>
              <w:fldChar w:fldCharType="separate"/>
            </w:r>
            <w:r>
              <w:rPr>
                <w:noProof/>
              </w:rPr>
              <w:t>1</w:t>
            </w:r>
            <w:r>
              <w:rPr>
                <w:noProof/>
              </w:rPr>
              <w:fldChar w:fldCharType="end"/>
            </w:r>
          </w:hyperlink>
        </w:p>
        <w:p w14:paraId="28004FA8" w14:textId="77777777" w:rsidR="002C6378" w:rsidRDefault="002C6378">
          <w:pPr>
            <w:pStyle w:val="TDC1"/>
            <w:tabs>
              <w:tab w:val="right" w:leader="dot" w:pos="9350"/>
            </w:tabs>
            <w:rPr>
              <w:noProof/>
            </w:rPr>
          </w:pPr>
          <w:hyperlink w:anchor="_Toc220372782" w:history="1">
            <w:r w:rsidRPr="00B70459">
              <w:rPr>
                <w:rStyle w:val="Hipervnculo"/>
                <w:noProof/>
              </w:rPr>
              <w:t>Análisis de Riesgos</w:t>
            </w:r>
            <w:r>
              <w:rPr>
                <w:noProof/>
              </w:rPr>
              <w:tab/>
            </w:r>
            <w:r>
              <w:rPr>
                <w:noProof/>
              </w:rPr>
              <w:fldChar w:fldCharType="begin"/>
            </w:r>
            <w:r>
              <w:rPr>
                <w:noProof/>
              </w:rPr>
              <w:instrText xml:space="preserve"> PAGEREF _Toc220372782 \h </w:instrText>
            </w:r>
            <w:r>
              <w:rPr>
                <w:noProof/>
              </w:rPr>
            </w:r>
            <w:r>
              <w:rPr>
                <w:noProof/>
              </w:rPr>
              <w:fldChar w:fldCharType="separate"/>
            </w:r>
            <w:r>
              <w:rPr>
                <w:noProof/>
              </w:rPr>
              <w:t>1</w:t>
            </w:r>
            <w:r>
              <w:rPr>
                <w:noProof/>
              </w:rPr>
              <w:fldChar w:fldCharType="end"/>
            </w:r>
          </w:hyperlink>
        </w:p>
        <w:p w14:paraId="2EFCB274" w14:textId="77777777" w:rsidR="002C6378" w:rsidRDefault="002C6378">
          <w:pPr>
            <w:pStyle w:val="TDC2"/>
            <w:tabs>
              <w:tab w:val="right" w:leader="dot" w:pos="9350"/>
            </w:tabs>
            <w:rPr>
              <w:noProof/>
            </w:rPr>
          </w:pPr>
          <w:hyperlink w:anchor="_Toc220372783" w:history="1">
            <w:r w:rsidRPr="00B70459">
              <w:rPr>
                <w:rStyle w:val="Hipervnculo"/>
                <w:noProof/>
              </w:rPr>
              <w:t>Riesgos del Protocolo</w:t>
            </w:r>
            <w:r>
              <w:rPr>
                <w:noProof/>
              </w:rPr>
              <w:tab/>
            </w:r>
            <w:r>
              <w:rPr>
                <w:noProof/>
              </w:rPr>
              <w:fldChar w:fldCharType="begin"/>
            </w:r>
            <w:r>
              <w:rPr>
                <w:noProof/>
              </w:rPr>
              <w:instrText xml:space="preserve"> PAGEREF _Toc220372783 \h </w:instrText>
            </w:r>
            <w:r>
              <w:rPr>
                <w:noProof/>
              </w:rPr>
            </w:r>
            <w:r>
              <w:rPr>
                <w:noProof/>
              </w:rPr>
              <w:fldChar w:fldCharType="separate"/>
            </w:r>
            <w:r>
              <w:rPr>
                <w:noProof/>
              </w:rPr>
              <w:t>1</w:t>
            </w:r>
            <w:r>
              <w:rPr>
                <w:noProof/>
              </w:rPr>
              <w:fldChar w:fldCharType="end"/>
            </w:r>
          </w:hyperlink>
        </w:p>
        <w:p w14:paraId="2F56DE7D" w14:textId="77777777" w:rsidR="002C6378" w:rsidRDefault="002C6378">
          <w:pPr>
            <w:pStyle w:val="TDC2"/>
            <w:tabs>
              <w:tab w:val="right" w:leader="dot" w:pos="9350"/>
            </w:tabs>
            <w:rPr>
              <w:noProof/>
            </w:rPr>
          </w:pPr>
          <w:hyperlink w:anchor="_Toc220372784" w:history="1">
            <w:r w:rsidRPr="00B70459">
              <w:rPr>
                <w:rStyle w:val="Hipervnculo"/>
                <w:noProof/>
              </w:rPr>
              <w:t>Riesgos de Mercado</w:t>
            </w:r>
            <w:r>
              <w:rPr>
                <w:noProof/>
              </w:rPr>
              <w:tab/>
            </w:r>
            <w:r>
              <w:rPr>
                <w:noProof/>
              </w:rPr>
              <w:fldChar w:fldCharType="begin"/>
            </w:r>
            <w:r>
              <w:rPr>
                <w:noProof/>
              </w:rPr>
              <w:instrText xml:space="preserve"> PAGEREF _Toc220372784 \h </w:instrText>
            </w:r>
            <w:r>
              <w:rPr>
                <w:noProof/>
              </w:rPr>
            </w:r>
            <w:r>
              <w:rPr>
                <w:noProof/>
              </w:rPr>
              <w:fldChar w:fldCharType="separate"/>
            </w:r>
            <w:r>
              <w:rPr>
                <w:noProof/>
              </w:rPr>
              <w:t>1</w:t>
            </w:r>
            <w:r>
              <w:rPr>
                <w:noProof/>
              </w:rPr>
              <w:fldChar w:fldCharType="end"/>
            </w:r>
          </w:hyperlink>
        </w:p>
        <w:p w14:paraId="32A22CCA" w14:textId="77777777" w:rsidR="002C6378" w:rsidRDefault="002C6378">
          <w:pPr>
            <w:pStyle w:val="TDC2"/>
            <w:tabs>
              <w:tab w:val="right" w:leader="dot" w:pos="9350"/>
            </w:tabs>
            <w:rPr>
              <w:noProof/>
            </w:rPr>
          </w:pPr>
          <w:hyperlink w:anchor="_Toc220372785" w:history="1">
            <w:r w:rsidRPr="00B70459">
              <w:rPr>
                <w:rStyle w:val="Hipervnculo"/>
                <w:noProof/>
              </w:rPr>
              <w:t>Riesgos Regulatorios</w:t>
            </w:r>
            <w:r>
              <w:rPr>
                <w:noProof/>
              </w:rPr>
              <w:tab/>
            </w:r>
            <w:r>
              <w:rPr>
                <w:noProof/>
              </w:rPr>
              <w:fldChar w:fldCharType="begin"/>
            </w:r>
            <w:r>
              <w:rPr>
                <w:noProof/>
              </w:rPr>
              <w:instrText xml:space="preserve"> PAGEREF _Toc220372785 \h </w:instrText>
            </w:r>
            <w:r>
              <w:rPr>
                <w:noProof/>
              </w:rPr>
            </w:r>
            <w:r>
              <w:rPr>
                <w:noProof/>
              </w:rPr>
              <w:fldChar w:fldCharType="separate"/>
            </w:r>
            <w:r>
              <w:rPr>
                <w:noProof/>
              </w:rPr>
              <w:t>1</w:t>
            </w:r>
            <w:r>
              <w:rPr>
                <w:noProof/>
              </w:rPr>
              <w:fldChar w:fldCharType="end"/>
            </w:r>
          </w:hyperlink>
        </w:p>
        <w:p w14:paraId="129D10E3" w14:textId="77777777" w:rsidR="002C6378" w:rsidRDefault="002C6378">
          <w:pPr>
            <w:pStyle w:val="TDC1"/>
            <w:tabs>
              <w:tab w:val="right" w:leader="dot" w:pos="9350"/>
            </w:tabs>
            <w:rPr>
              <w:noProof/>
            </w:rPr>
          </w:pPr>
          <w:hyperlink w:anchor="_Toc220372786" w:history="1">
            <w:r w:rsidRPr="00B70459">
              <w:rPr>
                <w:rStyle w:val="Hipervnculo"/>
                <w:noProof/>
              </w:rPr>
              <w:t>Conclusión</w:t>
            </w:r>
            <w:r>
              <w:rPr>
                <w:noProof/>
              </w:rPr>
              <w:tab/>
            </w:r>
            <w:r>
              <w:rPr>
                <w:noProof/>
              </w:rPr>
              <w:fldChar w:fldCharType="begin"/>
            </w:r>
            <w:r>
              <w:rPr>
                <w:noProof/>
              </w:rPr>
              <w:instrText xml:space="preserve"> PAGEREF _Toc220372786 \h </w:instrText>
            </w:r>
            <w:r>
              <w:rPr>
                <w:noProof/>
              </w:rPr>
            </w:r>
            <w:r>
              <w:rPr>
                <w:noProof/>
              </w:rPr>
              <w:fldChar w:fldCharType="separate"/>
            </w:r>
            <w:r>
              <w:rPr>
                <w:noProof/>
              </w:rPr>
              <w:t>1</w:t>
            </w:r>
            <w:r>
              <w:rPr>
                <w:noProof/>
              </w:rPr>
              <w:fldChar w:fldCharType="end"/>
            </w:r>
          </w:hyperlink>
        </w:p>
        <w:p w14:paraId="2E9D7D3A" w14:textId="77777777" w:rsidR="002C6378" w:rsidRDefault="002C6378">
          <w:pPr>
            <w:pStyle w:val="TDC2"/>
            <w:tabs>
              <w:tab w:val="right" w:leader="dot" w:pos="9350"/>
            </w:tabs>
            <w:rPr>
              <w:noProof/>
            </w:rPr>
          </w:pPr>
          <w:hyperlink w:anchor="_Toc220372787" w:history="1">
            <w:r w:rsidRPr="00B70459">
              <w:rPr>
                <w:rStyle w:val="Hipervnculo"/>
                <w:noProof/>
              </w:rPr>
              <w:t>Llamado a la Acción</w:t>
            </w:r>
            <w:r>
              <w:rPr>
                <w:noProof/>
              </w:rPr>
              <w:tab/>
            </w:r>
            <w:r>
              <w:rPr>
                <w:noProof/>
              </w:rPr>
              <w:fldChar w:fldCharType="begin"/>
            </w:r>
            <w:r>
              <w:rPr>
                <w:noProof/>
              </w:rPr>
              <w:instrText xml:space="preserve"> PAGEREF _Toc220372787 \h </w:instrText>
            </w:r>
            <w:r>
              <w:rPr>
                <w:noProof/>
              </w:rPr>
            </w:r>
            <w:r>
              <w:rPr>
                <w:noProof/>
              </w:rPr>
              <w:fldChar w:fldCharType="separate"/>
            </w:r>
            <w:r>
              <w:rPr>
                <w:noProof/>
              </w:rPr>
              <w:t>1</w:t>
            </w:r>
            <w:r>
              <w:rPr>
                <w:noProof/>
              </w:rPr>
              <w:fldChar w:fldCharType="end"/>
            </w:r>
          </w:hyperlink>
        </w:p>
        <w:p w14:paraId="6AD9ECB7" w14:textId="77777777" w:rsidR="002C6378" w:rsidRDefault="002C6378">
          <w:pPr>
            <w:pStyle w:val="TDC1"/>
            <w:tabs>
              <w:tab w:val="right" w:leader="dot" w:pos="9350"/>
            </w:tabs>
            <w:rPr>
              <w:noProof/>
            </w:rPr>
          </w:pPr>
          <w:hyperlink w:anchor="_Toc220372788" w:history="1">
            <w:r w:rsidRPr="00B70459">
              <w:rPr>
                <w:rStyle w:val="Hipervnculo"/>
                <w:noProof/>
              </w:rPr>
              <w:t>Aviso Legal</w:t>
            </w:r>
            <w:r>
              <w:rPr>
                <w:noProof/>
              </w:rPr>
              <w:tab/>
            </w:r>
            <w:r>
              <w:rPr>
                <w:noProof/>
              </w:rPr>
              <w:fldChar w:fldCharType="begin"/>
            </w:r>
            <w:r>
              <w:rPr>
                <w:noProof/>
              </w:rPr>
              <w:instrText xml:space="preserve"> PAGEREF _Toc220372788 \h </w:instrText>
            </w:r>
            <w:r>
              <w:rPr>
                <w:noProof/>
              </w:rPr>
            </w:r>
            <w:r>
              <w:rPr>
                <w:noProof/>
              </w:rPr>
              <w:fldChar w:fldCharType="separate"/>
            </w:r>
            <w:r>
              <w:rPr>
                <w:noProof/>
              </w:rPr>
              <w:t>1</w:t>
            </w:r>
            <w:r>
              <w:rPr>
                <w:noProof/>
              </w:rPr>
              <w:fldChar w:fldCharType="end"/>
            </w:r>
          </w:hyperlink>
        </w:p>
        <w:p w14:paraId="455B0FBB" w14:textId="77777777" w:rsidR="00A06EF1" w:rsidRDefault="00000000">
          <w:r>
            <w:fldChar w:fldCharType="end"/>
          </w:r>
        </w:p>
      </w:sdtContent>
    </w:sdt>
    <w:p w14:paraId="51775E76" w14:textId="77777777" w:rsidR="00A06EF1" w:rsidRDefault="00000000">
      <w:r>
        <w:br w:type="page"/>
      </w:r>
    </w:p>
    <w:p w14:paraId="6B6FB36D" w14:textId="77777777" w:rsidR="00A06EF1" w:rsidRDefault="00000000">
      <w:pPr>
        <w:pStyle w:val="Ttulo1"/>
      </w:pPr>
      <w:bookmarkStart w:id="0" w:name="_Toc220372705"/>
      <w:r>
        <w:lastRenderedPageBreak/>
        <w:t>Resumen Ejecutivo</w:t>
      </w:r>
      <w:bookmarkEnd w:id="0"/>
    </w:p>
    <w:p w14:paraId="37433F47" w14:textId="77777777" w:rsidR="00A06EF1" w:rsidRDefault="00000000">
      <w:pPr>
        <w:spacing w:after="240"/>
      </w:pPr>
      <w:r>
        <w:t xml:space="preserve">LUKASH ($LUKA) representa una evolución revolucionaria en el espacio de las criptomonedas con respaldo real. A diferencia de las </w:t>
      </w:r>
      <w:proofErr w:type="spellStart"/>
      <w:r>
        <w:t>memecoins</w:t>
      </w:r>
      <w:proofErr w:type="spellEnd"/>
      <w:r>
        <w:t xml:space="preserve"> tradicionales que carecen de valor intrínseco, LUKASH implementa un modelo de Reserva Fraccionaria Inversa: mientras que los bancos tradicionales emiten deuda sobre nada, LUKASH reduce su oferta circulante mientras aumenta continuamente su reserva de activos duros (BTC, SOL, USDC, LINK).</w:t>
      </w:r>
    </w:p>
    <w:p w14:paraId="29DF692D" w14:textId="77777777" w:rsidR="00A06EF1" w:rsidRDefault="00000000">
      <w:pPr>
        <w:spacing w:after="240"/>
      </w:pPr>
      <w:r>
        <w:t xml:space="preserve">El ecosistema LUKASH combina la </w:t>
      </w:r>
      <w:proofErr w:type="spellStart"/>
      <w:r>
        <w:t>viralidad</w:t>
      </w:r>
      <w:proofErr w:type="spellEnd"/>
      <w:r>
        <w:t xml:space="preserve"> y el poder de comunidad de las </w:t>
      </w:r>
      <w:proofErr w:type="spellStart"/>
      <w:r>
        <w:t>memecoins</w:t>
      </w:r>
      <w:proofErr w:type="spellEnd"/>
      <w:r>
        <w:t xml:space="preserve"> con la solidez financiera de un protocolo </w:t>
      </w:r>
      <w:proofErr w:type="spellStart"/>
      <w:r>
        <w:t>DeFi</w:t>
      </w:r>
      <w:proofErr w:type="spellEnd"/>
      <w:r>
        <w:t xml:space="preserve"> institucional, creando un híbrido único que ofrece utilidad real, respaldo tangible y un modelo económico deflacionario sostenible.</w:t>
      </w:r>
    </w:p>
    <w:p w14:paraId="7AD2A9C7" w14:textId="77777777" w:rsidR="00A06EF1" w:rsidRDefault="00000000">
      <w:pPr>
        <w:pStyle w:val="Ttulo2"/>
      </w:pPr>
      <w:bookmarkStart w:id="1" w:name="_Toc220372706"/>
      <w:r>
        <w:t>Características Principales</w:t>
      </w:r>
      <w:bookmarkEnd w:id="1"/>
    </w:p>
    <w:p w14:paraId="7EC82D9A" w14:textId="77777777" w:rsidR="00A06EF1" w:rsidRDefault="00000000">
      <w:pPr>
        <w:pStyle w:val="Prrafodelista"/>
        <w:numPr>
          <w:ilvl w:val="0"/>
          <w:numId w:val="2"/>
        </w:numPr>
      </w:pPr>
      <w:r>
        <w:rPr>
          <w:b/>
          <w:bCs/>
        </w:rPr>
        <w:t xml:space="preserve">Token deflacionario con quema automática de </w:t>
      </w:r>
      <w:proofErr w:type="spellStart"/>
      <w:r>
        <w:rPr>
          <w:b/>
          <w:bCs/>
        </w:rPr>
        <w:t>supply</w:t>
      </w:r>
      <w:proofErr w:type="spellEnd"/>
    </w:p>
    <w:p w14:paraId="608A65F4" w14:textId="77777777" w:rsidR="00A06EF1" w:rsidRPr="002C6378" w:rsidRDefault="00000000">
      <w:pPr>
        <w:pStyle w:val="Prrafodelista"/>
        <w:numPr>
          <w:ilvl w:val="0"/>
          <w:numId w:val="2"/>
        </w:numPr>
        <w:rPr>
          <w:lang w:val="en-US"/>
        </w:rPr>
      </w:pPr>
      <w:r w:rsidRPr="002C6378">
        <w:rPr>
          <w:b/>
          <w:bCs/>
          <w:lang w:val="en-US"/>
        </w:rPr>
        <w:t>Vault KASH multi-</w:t>
      </w:r>
      <w:proofErr w:type="spellStart"/>
      <w:r w:rsidRPr="002C6378">
        <w:rPr>
          <w:b/>
          <w:bCs/>
          <w:lang w:val="en-US"/>
        </w:rPr>
        <w:t>activo</w:t>
      </w:r>
      <w:proofErr w:type="spellEnd"/>
      <w:r w:rsidRPr="002C6378">
        <w:rPr>
          <w:b/>
          <w:bCs/>
          <w:lang w:val="en-US"/>
        </w:rPr>
        <w:t xml:space="preserve"> (45% BTC, 30% SOL, 20% USDC, 5% LINK)</w:t>
      </w:r>
    </w:p>
    <w:p w14:paraId="387628F8" w14:textId="77777777" w:rsidR="00A06EF1" w:rsidRDefault="00000000">
      <w:pPr>
        <w:pStyle w:val="Prrafodelista"/>
        <w:numPr>
          <w:ilvl w:val="0"/>
          <w:numId w:val="2"/>
        </w:numPr>
      </w:pPr>
      <w:r>
        <w:rPr>
          <w:b/>
          <w:bCs/>
        </w:rPr>
        <w:t>Sistema de fees dinámicos basado en capitalización de mercado</w:t>
      </w:r>
    </w:p>
    <w:p w14:paraId="280E7814" w14:textId="77777777" w:rsidR="00A06EF1" w:rsidRDefault="00000000">
      <w:pPr>
        <w:pStyle w:val="Prrafodelista"/>
        <w:numPr>
          <w:ilvl w:val="0"/>
          <w:numId w:val="2"/>
        </w:numPr>
      </w:pPr>
      <w:r>
        <w:rPr>
          <w:b/>
          <w:bCs/>
        </w:rPr>
        <w:t xml:space="preserve">Super-App con </w:t>
      </w:r>
      <w:proofErr w:type="spellStart"/>
      <w:r>
        <w:rPr>
          <w:b/>
          <w:bCs/>
        </w:rPr>
        <w:t>marketplace</w:t>
      </w:r>
      <w:proofErr w:type="spellEnd"/>
      <w:r>
        <w:rPr>
          <w:b/>
          <w:bCs/>
        </w:rPr>
        <w:t xml:space="preserve"> P2P, </w:t>
      </w:r>
      <w:proofErr w:type="spellStart"/>
      <w:r>
        <w:rPr>
          <w:b/>
          <w:bCs/>
        </w:rPr>
        <w:t>gaming</w:t>
      </w:r>
      <w:proofErr w:type="spellEnd"/>
      <w:r>
        <w:rPr>
          <w:b/>
          <w:bCs/>
        </w:rPr>
        <w:t xml:space="preserve"> y servicios financieros</w:t>
      </w:r>
    </w:p>
    <w:p w14:paraId="4E2163C4" w14:textId="77777777" w:rsidR="00A06EF1" w:rsidRDefault="00000000">
      <w:pPr>
        <w:pStyle w:val="Prrafodelista"/>
        <w:numPr>
          <w:ilvl w:val="0"/>
          <w:numId w:val="2"/>
        </w:numPr>
      </w:pPr>
      <w:r>
        <w:rPr>
          <w:b/>
          <w:bCs/>
        </w:rPr>
        <w:t>Crowdfunding descentralizado con colateral dinámico</w:t>
      </w:r>
    </w:p>
    <w:p w14:paraId="71FD417F" w14:textId="77777777" w:rsidR="00A06EF1" w:rsidRDefault="00000000">
      <w:pPr>
        <w:pStyle w:val="Prrafodelista"/>
        <w:numPr>
          <w:ilvl w:val="0"/>
          <w:numId w:val="2"/>
        </w:numPr>
      </w:pPr>
      <w:r>
        <w:rPr>
          <w:b/>
          <w:bCs/>
        </w:rPr>
        <w:t>Gobernanza DAO con expansión a pagos globales</w:t>
      </w:r>
    </w:p>
    <w:p w14:paraId="1BC6A98A" w14:textId="77777777" w:rsidR="00A06EF1" w:rsidRDefault="00000000">
      <w:r>
        <w:br w:type="page"/>
      </w:r>
    </w:p>
    <w:p w14:paraId="2F62C51C" w14:textId="77777777" w:rsidR="00A06EF1" w:rsidRDefault="00000000">
      <w:pPr>
        <w:pStyle w:val="Ttulo1"/>
      </w:pPr>
      <w:bookmarkStart w:id="2" w:name="_Toc220372707"/>
      <w:r>
        <w:lastRenderedPageBreak/>
        <w:t>Fase 1: Arquitectura Fundamental del Protocolo</w:t>
      </w:r>
      <w:bookmarkEnd w:id="2"/>
    </w:p>
    <w:p w14:paraId="7B30A2ED" w14:textId="77777777" w:rsidR="00A06EF1" w:rsidRDefault="00000000">
      <w:pPr>
        <w:pStyle w:val="Ttulo2"/>
      </w:pPr>
      <w:bookmarkStart w:id="3" w:name="_Toc220372708"/>
      <w:r>
        <w:t>1.1 Concepto y Visión</w:t>
      </w:r>
      <w:bookmarkEnd w:id="3"/>
    </w:p>
    <w:p w14:paraId="13E7638C" w14:textId="77777777" w:rsidR="00A06EF1" w:rsidRDefault="00000000">
      <w:pPr>
        <w:spacing w:after="240"/>
      </w:pPr>
      <w:r>
        <w:t>LUKASH es un ecosistema de Reserva Fraccionaria Inversa construido sobre Solana. El protocolo invierte la lógica tradicional del sistema bancario: en lugar de emitir deuda ilimitada sobre reservas limitadas, LUKASH quema tokens continuamente mientras acumula activos reales de alto valor.</w:t>
      </w:r>
    </w:p>
    <w:p w14:paraId="6D85567C" w14:textId="77777777" w:rsidR="006D50B8" w:rsidRDefault="006D50B8" w:rsidP="006D50B8">
      <w:pPr>
        <w:spacing w:after="240"/>
      </w:pPr>
      <w:r>
        <w:t>**Concepto: **Una moneda de "calle" impulsada por Solana que se fortalece matemáticamente mediante una tesorería en BTC, SOL y USDC.</w:t>
      </w:r>
    </w:p>
    <w:p w14:paraId="2F53C40A" w14:textId="77777777" w:rsidR="006D50B8" w:rsidRDefault="006D50B8" w:rsidP="006D50B8">
      <w:pPr>
        <w:spacing w:after="240"/>
      </w:pPr>
      <w:r>
        <w:t xml:space="preserve">**LUKASH** no es una </w:t>
      </w:r>
      <w:proofErr w:type="spellStart"/>
      <w:r>
        <w:t>memecoin</w:t>
      </w:r>
      <w:proofErr w:type="spellEnd"/>
      <w:r>
        <w:t xml:space="preserve"> común; es un ecosistema financiero de doble capa. Utiliza la estética y el </w:t>
      </w:r>
      <w:proofErr w:type="spellStart"/>
      <w:r>
        <w:t>hype</w:t>
      </w:r>
      <w:proofErr w:type="spellEnd"/>
      <w:r>
        <w:t xml:space="preserve"> de una </w:t>
      </w:r>
      <w:proofErr w:type="spellStart"/>
      <w:r>
        <w:t>memecoin</w:t>
      </w:r>
      <w:proofErr w:type="spellEnd"/>
      <w:r>
        <w:t xml:space="preserve"> (el Jaguar LUKA) para atraer liquidez y usuarios, mientras integra por debajo una infraestructura de </w:t>
      </w:r>
      <w:proofErr w:type="spellStart"/>
      <w:r>
        <w:t>neobanco</w:t>
      </w:r>
      <w:proofErr w:type="spellEnd"/>
      <w:r>
        <w:t xml:space="preserve"> transaccional y una reserva institucional.</w:t>
      </w:r>
    </w:p>
    <w:p w14:paraId="3B948A2D" w14:textId="77777777" w:rsidR="006D50B8" w:rsidRDefault="006D50B8" w:rsidP="006D50B8">
      <w:pPr>
        <w:spacing w:after="240"/>
      </w:pPr>
    </w:p>
    <w:p w14:paraId="4C85B252" w14:textId="77777777" w:rsidR="006D50B8" w:rsidRDefault="006D50B8" w:rsidP="006D50B8">
      <w:pPr>
        <w:spacing w:after="240"/>
      </w:pPr>
      <w:r>
        <w:t xml:space="preserve">* **Propósito </w:t>
      </w:r>
      <w:proofErr w:type="gramStart"/>
      <w:r>
        <w:t>Social:*</w:t>
      </w:r>
      <w:proofErr w:type="gramEnd"/>
      <w:r>
        <w:t>* Bancarizar a los jóvenes mediante gamificación y ofrecer herramientas de productividad real a adultos y microempresas.</w:t>
      </w:r>
    </w:p>
    <w:p w14:paraId="4016C2B0" w14:textId="77777777" w:rsidR="006D50B8" w:rsidRDefault="006D50B8" w:rsidP="006D50B8">
      <w:pPr>
        <w:spacing w:after="240"/>
      </w:pPr>
      <w:r>
        <w:t xml:space="preserve">* **Propósito </w:t>
      </w:r>
      <w:proofErr w:type="gramStart"/>
      <w:r>
        <w:t>Económico:*</w:t>
      </w:r>
      <w:proofErr w:type="gramEnd"/>
      <w:r>
        <w:t>* Crear una moneda deflacionaria respaldada por activos duros (BTC, SOL, USDC).</w:t>
      </w:r>
    </w:p>
    <w:p w14:paraId="4437BE0B" w14:textId="77777777" w:rsidR="006D50B8" w:rsidRDefault="006D50B8" w:rsidP="006D50B8">
      <w:pPr>
        <w:spacing w:after="240"/>
      </w:pPr>
      <w:r>
        <w:t>* **Identidad y Propósito**</w:t>
      </w:r>
    </w:p>
    <w:p w14:paraId="29827940" w14:textId="77777777" w:rsidR="006D50B8" w:rsidRDefault="006D50B8" w:rsidP="006D50B8">
      <w:pPr>
        <w:spacing w:after="240"/>
      </w:pPr>
      <w:r>
        <w:t>•</w:t>
      </w:r>
      <w:r>
        <w:tab/>
        <w:t>Token Transaccional: LUKA ($LUKA) – La moneda del flujo, la calle y el uso diario. "Te pago con Lukas. Te envío unas Lukas."</w:t>
      </w:r>
    </w:p>
    <w:p w14:paraId="0D724A25" w14:textId="77777777" w:rsidR="006D50B8" w:rsidRDefault="006D50B8" w:rsidP="006D50B8">
      <w:pPr>
        <w:spacing w:after="240"/>
      </w:pPr>
      <w:r>
        <w:t>•</w:t>
      </w:r>
      <w:r>
        <w:tab/>
        <w:t>Token de Reserva: KASH ($KASH) – El "Certificado de Depósito" que respalda cada LUKA. Es el oro digital del ecosistema.</w:t>
      </w:r>
    </w:p>
    <w:p w14:paraId="74932243" w14:textId="77777777" w:rsidR="006D50B8" w:rsidRDefault="006D50B8" w:rsidP="006D50B8">
      <w:pPr>
        <w:spacing w:after="240"/>
      </w:pPr>
      <w:r>
        <w:t>•</w:t>
      </w:r>
      <w:r>
        <w:tab/>
        <w:t>IA Companion: LUKAI – El Jaguar inteligente que asiste a los jóvenes.</w:t>
      </w:r>
    </w:p>
    <w:p w14:paraId="2638A44F" w14:textId="4B9666B7" w:rsidR="006D50B8" w:rsidRDefault="006D50B8" w:rsidP="006D50B8">
      <w:pPr>
        <w:spacing w:after="240"/>
      </w:pPr>
      <w:r>
        <w:t>•</w:t>
      </w:r>
      <w:r>
        <w:tab/>
        <w:t>Slogan: "LUKA fluye, KASH respalda."</w:t>
      </w:r>
    </w:p>
    <w:p w14:paraId="2EE2B8AB" w14:textId="222E7A54" w:rsidR="00A06EF1" w:rsidRDefault="00000000">
      <w:pPr>
        <w:pStyle w:val="Ttulo3"/>
      </w:pPr>
      <w:bookmarkStart w:id="4" w:name="_Toc220372709"/>
      <w:r>
        <w:t>Componentes del Ecosistema</w:t>
      </w:r>
      <w:bookmarkEnd w:id="4"/>
    </w:p>
    <w:p w14:paraId="4AD3448C" w14:textId="77777777" w:rsidR="00A06EF1" w:rsidRDefault="00000000">
      <w:pPr>
        <w:pStyle w:val="Prrafodelista"/>
        <w:numPr>
          <w:ilvl w:val="0"/>
          <w:numId w:val="2"/>
        </w:numPr>
      </w:pPr>
      <w:r>
        <w:rPr>
          <w:b/>
          <w:bCs/>
        </w:rPr>
        <w:t xml:space="preserve">$LUKA: </w:t>
      </w:r>
      <w:r>
        <w:t>Token transaccional deflacionario nativo del ecosistema</w:t>
      </w:r>
    </w:p>
    <w:p w14:paraId="25F99331" w14:textId="77777777" w:rsidR="00A06EF1" w:rsidRDefault="00000000">
      <w:pPr>
        <w:pStyle w:val="Prrafodelista"/>
        <w:numPr>
          <w:ilvl w:val="0"/>
          <w:numId w:val="2"/>
        </w:numPr>
      </w:pPr>
      <w:r>
        <w:rPr>
          <w:b/>
          <w:bCs/>
        </w:rPr>
        <w:t xml:space="preserve">Vault KASH: </w:t>
      </w:r>
      <w:r>
        <w:t>Cofre de reservas diversificado en activos de primera categoría</w:t>
      </w:r>
    </w:p>
    <w:p w14:paraId="72907A97" w14:textId="77777777" w:rsidR="00A06EF1" w:rsidRDefault="00000000">
      <w:pPr>
        <w:pStyle w:val="Ttulo2"/>
      </w:pPr>
      <w:bookmarkStart w:id="5" w:name="_Toc220372710"/>
      <w:r>
        <w:t>1.2 Estructura de Suministro y Capital Inicial</w:t>
      </w:r>
      <w:bookmarkEnd w:id="5"/>
    </w:p>
    <w:p w14:paraId="2BBBF11C" w14:textId="77777777" w:rsidR="00A06EF1" w:rsidRDefault="00000000">
      <w:pPr>
        <w:pStyle w:val="Ttulo3"/>
      </w:pPr>
      <w:bookmarkStart w:id="6" w:name="_Toc220372711"/>
      <w:r>
        <w:t xml:space="preserve">Distribución del </w:t>
      </w:r>
      <w:proofErr w:type="spellStart"/>
      <w:r>
        <w:t>Supply</w:t>
      </w:r>
      <w:proofErr w:type="spellEnd"/>
      <w:r>
        <w:t xml:space="preserve"> Total</w:t>
      </w:r>
      <w:bookmarkEnd w:id="6"/>
    </w:p>
    <w:p w14:paraId="641D9B8E" w14:textId="77777777" w:rsidR="00A06EF1" w:rsidRDefault="00000000">
      <w:pPr>
        <w:spacing w:after="120"/>
      </w:pPr>
      <w:proofErr w:type="spellStart"/>
      <w:r>
        <w:rPr>
          <w:b/>
          <w:bCs/>
        </w:rPr>
        <w:t>Supply</w:t>
      </w:r>
      <w:proofErr w:type="spellEnd"/>
      <w:r>
        <w:rPr>
          <w:b/>
          <w:bCs/>
        </w:rPr>
        <w:t xml:space="preserve"> Total Inicial: 10,000,000,000 $LUKA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339"/>
        <w:gridCol w:w="3119"/>
      </w:tblGrid>
      <w:tr w:rsidR="00A06EF1" w14:paraId="29BFB39A"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5EE5955D" w14:textId="77777777" w:rsidR="00A06EF1" w:rsidRDefault="00000000">
            <w:pPr>
              <w:jc w:val="center"/>
            </w:pPr>
            <w:r>
              <w:rPr>
                <w:b/>
                <w:bCs/>
                <w:color w:val="FFFFFF"/>
                <w:sz w:val="22"/>
                <w:szCs w:val="22"/>
              </w:rPr>
              <w:lastRenderedPageBreak/>
              <w:t>Categoría</w:t>
            </w:r>
          </w:p>
        </w:tc>
        <w:tc>
          <w:tcPr>
            <w:tcW w:w="156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289FF783" w14:textId="77777777" w:rsidR="00A06EF1" w:rsidRDefault="00000000">
            <w:pPr>
              <w:jc w:val="center"/>
            </w:pPr>
            <w:r>
              <w:rPr>
                <w:b/>
                <w:bCs/>
                <w:color w:val="FFFFFF"/>
                <w:sz w:val="22"/>
                <w:szCs w:val="22"/>
              </w:rPr>
              <w:t>Porcentaje</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BE7378E" w14:textId="77777777" w:rsidR="00A06EF1" w:rsidRDefault="00000000">
            <w:pPr>
              <w:jc w:val="center"/>
            </w:pPr>
            <w:r>
              <w:rPr>
                <w:b/>
                <w:bCs/>
                <w:color w:val="FFFFFF"/>
                <w:sz w:val="22"/>
                <w:szCs w:val="22"/>
              </w:rPr>
              <w:t>Cantidad</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04B09B2" w14:textId="77777777" w:rsidR="00A06EF1" w:rsidRDefault="00000000">
            <w:pPr>
              <w:jc w:val="center"/>
            </w:pPr>
            <w:r>
              <w:rPr>
                <w:b/>
                <w:bCs/>
                <w:color w:val="FFFFFF"/>
                <w:sz w:val="22"/>
                <w:szCs w:val="22"/>
              </w:rPr>
              <w:t>Propósito</w:t>
            </w:r>
          </w:p>
        </w:tc>
      </w:tr>
      <w:tr w:rsidR="00A06EF1" w14:paraId="389EB84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9EECA" w14:textId="77777777" w:rsidR="00A06EF1" w:rsidRDefault="00000000">
            <w:r>
              <w:rPr>
                <w:b/>
                <w:bCs/>
                <w:color w:val="000000"/>
                <w:sz w:val="20"/>
                <w:szCs w:val="20"/>
              </w:rPr>
              <w:t>Venta Pública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9F0A" w14:textId="77777777" w:rsidR="00A06EF1" w:rsidRDefault="00000000">
            <w:pPr>
              <w:jc w:val="center"/>
            </w:pPr>
            <w:r>
              <w:rPr>
                <w:color w:val="000000"/>
                <w:sz w:val="20"/>
                <w:szCs w:val="20"/>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0C70" w14:textId="77777777" w:rsidR="00A06EF1" w:rsidRDefault="00000000">
            <w:pPr>
              <w:jc w:val="center"/>
            </w:pPr>
            <w:r>
              <w:rPr>
                <w:color w:val="000000"/>
                <w:sz w:val="20"/>
                <w:szCs w:val="20"/>
              </w:rPr>
              <w:t>4,500,000,000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DFB4D" w14:textId="77777777" w:rsidR="00A06EF1" w:rsidRDefault="00000000">
            <w:r>
              <w:rPr>
                <w:color w:val="000000"/>
                <w:sz w:val="20"/>
                <w:szCs w:val="20"/>
              </w:rPr>
              <w:t>Financiamiento inicial del Vault KASH</w:t>
            </w:r>
          </w:p>
        </w:tc>
      </w:tr>
      <w:tr w:rsidR="00A06EF1" w14:paraId="3D154C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04692" w14:textId="77777777" w:rsidR="00A06EF1" w:rsidRDefault="00000000">
            <w:r>
              <w:rPr>
                <w:b/>
                <w:bCs/>
                <w:color w:val="000000"/>
                <w:sz w:val="20"/>
                <w:szCs w:val="20"/>
              </w:rPr>
              <w:t>Pool de Liquidez</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03384" w14:textId="77777777" w:rsidR="00A06EF1" w:rsidRDefault="00000000">
            <w:pPr>
              <w:jc w:val="center"/>
            </w:pPr>
            <w:r>
              <w:rPr>
                <w:color w:val="000000"/>
                <w:sz w:val="20"/>
                <w:szCs w:val="2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53F0D" w14:textId="77777777" w:rsidR="00A06EF1" w:rsidRDefault="00000000">
            <w:pPr>
              <w:jc w:val="center"/>
            </w:pPr>
            <w:r>
              <w:rPr>
                <w:color w:val="000000"/>
                <w:sz w:val="20"/>
                <w:szCs w:val="20"/>
              </w:rPr>
              <w:t>3,000,000,000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07F02" w14:textId="77777777" w:rsidR="00A06EF1" w:rsidRDefault="00000000">
            <w:r>
              <w:rPr>
                <w:color w:val="000000"/>
                <w:sz w:val="20"/>
                <w:szCs w:val="20"/>
              </w:rPr>
              <w:t>Liquidez inicial en DEX, LP tokens quemados</w:t>
            </w:r>
          </w:p>
        </w:tc>
      </w:tr>
      <w:tr w:rsidR="00A06EF1" w14:paraId="06D2C93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ABC9" w14:textId="77777777" w:rsidR="00A06EF1" w:rsidRDefault="00000000">
            <w:r>
              <w:rPr>
                <w:b/>
                <w:bCs/>
                <w:color w:val="000000"/>
                <w:sz w:val="20"/>
                <w:szCs w:val="20"/>
              </w:rPr>
              <w:t>Marketing/CEX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E2605" w14:textId="77777777" w:rsidR="00A06EF1" w:rsidRDefault="00000000">
            <w:pPr>
              <w:jc w:val="center"/>
            </w:pPr>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56C27" w14:textId="77777777" w:rsidR="00A06EF1" w:rsidRDefault="00000000">
            <w:pPr>
              <w:jc w:val="center"/>
            </w:pPr>
            <w:r>
              <w:rPr>
                <w:color w:val="000000"/>
                <w:sz w:val="20"/>
                <w:szCs w:val="20"/>
              </w:rPr>
              <w:t>1,000,000,000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E1F2" w14:textId="77777777" w:rsidR="00A06EF1" w:rsidRDefault="00000000">
            <w:r>
              <w:rPr>
                <w:color w:val="000000"/>
                <w:sz w:val="20"/>
                <w:szCs w:val="20"/>
              </w:rPr>
              <w:t>Listados centralizados y campañas</w:t>
            </w:r>
          </w:p>
        </w:tc>
      </w:tr>
      <w:tr w:rsidR="00A06EF1" w14:paraId="09EB0D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E4E0C" w14:textId="77777777" w:rsidR="00A06EF1" w:rsidRDefault="00000000">
            <w:proofErr w:type="spellStart"/>
            <w:r>
              <w:rPr>
                <w:b/>
                <w:bCs/>
                <w:color w:val="000000"/>
                <w:sz w:val="20"/>
                <w:szCs w:val="20"/>
              </w:rPr>
              <w:t>Airdrops</w:t>
            </w:r>
            <w:proofErr w:type="spellEnd"/>
            <w:r>
              <w:rPr>
                <w:b/>
                <w:bCs/>
                <w:color w:val="000000"/>
                <w:sz w:val="20"/>
                <w:szCs w:val="20"/>
              </w:rPr>
              <w:t>/Comunidad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00FF" w14:textId="77777777" w:rsidR="00A06EF1" w:rsidRDefault="00000000">
            <w:pPr>
              <w:jc w:val="center"/>
            </w:pPr>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F9ED" w14:textId="77777777" w:rsidR="00A06EF1" w:rsidRDefault="00000000">
            <w:pPr>
              <w:jc w:val="center"/>
            </w:pPr>
            <w:r>
              <w:rPr>
                <w:color w:val="000000"/>
                <w:sz w:val="20"/>
                <w:szCs w:val="20"/>
              </w:rPr>
              <w:t>1,000,000,000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7B0EB" w14:textId="77777777" w:rsidR="00A06EF1" w:rsidRDefault="00000000">
            <w:r>
              <w:rPr>
                <w:color w:val="000000"/>
                <w:sz w:val="20"/>
                <w:szCs w:val="20"/>
              </w:rPr>
              <w:t>Incentivos y recompensas comunitarias</w:t>
            </w:r>
          </w:p>
        </w:tc>
      </w:tr>
      <w:tr w:rsidR="00A06EF1" w:rsidRPr="006D50B8" w14:paraId="536CDB8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490F4" w14:textId="77777777" w:rsidR="00A06EF1" w:rsidRDefault="00000000">
            <w:proofErr w:type="spellStart"/>
            <w:r>
              <w:rPr>
                <w:b/>
                <w:bCs/>
                <w:color w:val="000000"/>
                <w:sz w:val="20"/>
                <w:szCs w:val="20"/>
              </w:rPr>
              <w:t>Staking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99E3C" w14:textId="77777777" w:rsidR="00A06EF1" w:rsidRDefault="00000000">
            <w:pPr>
              <w:jc w:val="center"/>
            </w:pPr>
            <w:r>
              <w:rPr>
                <w:color w:val="000000"/>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8231C" w14:textId="77777777" w:rsidR="00A06EF1" w:rsidRDefault="00000000">
            <w:pPr>
              <w:jc w:val="center"/>
            </w:pPr>
            <w:r>
              <w:rPr>
                <w:color w:val="000000"/>
                <w:sz w:val="20"/>
                <w:szCs w:val="20"/>
              </w:rPr>
              <w:t>500,000,000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D5AB" w14:textId="77777777" w:rsidR="00A06EF1" w:rsidRPr="002C6378" w:rsidRDefault="00000000">
            <w:pPr>
              <w:rPr>
                <w:lang w:val="en-US"/>
              </w:rPr>
            </w:pPr>
            <w:proofErr w:type="spellStart"/>
            <w:r w:rsidRPr="002C6378">
              <w:rPr>
                <w:color w:val="000000"/>
                <w:sz w:val="20"/>
                <w:szCs w:val="20"/>
                <w:lang w:val="en-US"/>
              </w:rPr>
              <w:t>Recompensas</w:t>
            </w:r>
            <w:proofErr w:type="spellEnd"/>
            <w:r w:rsidRPr="002C6378">
              <w:rPr>
                <w:color w:val="000000"/>
                <w:sz w:val="20"/>
                <w:szCs w:val="20"/>
                <w:lang w:val="en-US"/>
              </w:rPr>
              <w:t xml:space="preserve"> </w:t>
            </w:r>
            <w:proofErr w:type="spellStart"/>
            <w:r w:rsidRPr="002C6378">
              <w:rPr>
                <w:color w:val="000000"/>
                <w:sz w:val="20"/>
                <w:szCs w:val="20"/>
                <w:lang w:val="en-US"/>
              </w:rPr>
              <w:t>por</w:t>
            </w:r>
            <w:proofErr w:type="spellEnd"/>
            <w:r w:rsidRPr="002C6378">
              <w:rPr>
                <w:color w:val="000000"/>
                <w:sz w:val="20"/>
                <w:szCs w:val="20"/>
                <w:lang w:val="en-US"/>
              </w:rPr>
              <w:t xml:space="preserve"> staking de holders</w:t>
            </w:r>
          </w:p>
        </w:tc>
      </w:tr>
    </w:tbl>
    <w:p w14:paraId="122FE002" w14:textId="77777777" w:rsidR="00A06EF1" w:rsidRPr="002C6378" w:rsidRDefault="00A06EF1">
      <w:pPr>
        <w:spacing w:before="240"/>
        <w:rPr>
          <w:lang w:val="en-US"/>
        </w:rPr>
      </w:pPr>
    </w:p>
    <w:p w14:paraId="51B16526" w14:textId="77777777" w:rsidR="00A06EF1" w:rsidRDefault="00000000">
      <w:pPr>
        <w:pStyle w:val="Ttulo3"/>
      </w:pPr>
      <w:bookmarkStart w:id="7" w:name="_Toc220372712"/>
      <w:r>
        <w:t>El Split de Génesis: Distribución del Capital Recaudado</w:t>
      </w:r>
      <w:bookmarkEnd w:id="7"/>
    </w:p>
    <w:p w14:paraId="1D823408" w14:textId="77777777" w:rsidR="00A06EF1" w:rsidRDefault="00000000">
      <w:pPr>
        <w:spacing w:after="240"/>
      </w:pPr>
      <w:r>
        <w:t>El capital recaudado en la venta pública se divide inmediatamente según la siguiente estructura: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2340"/>
        <w:gridCol w:w="3899"/>
      </w:tblGrid>
      <w:tr w:rsidR="00A06EF1" w14:paraId="02ED74F9"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2712C67D" w14:textId="77777777" w:rsidR="00A06EF1" w:rsidRDefault="00000000">
            <w:pPr>
              <w:jc w:val="center"/>
            </w:pPr>
            <w:r>
              <w:rPr>
                <w:b/>
                <w:bCs/>
                <w:color w:val="FFFFFF"/>
                <w:sz w:val="22"/>
                <w:szCs w:val="22"/>
              </w:rPr>
              <w:t>Destino</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6556A00" w14:textId="77777777" w:rsidR="00A06EF1" w:rsidRDefault="00000000">
            <w:pPr>
              <w:jc w:val="center"/>
            </w:pPr>
            <w:r>
              <w:rPr>
                <w:b/>
                <w:bCs/>
                <w:color w:val="FFFFFF"/>
                <w:sz w:val="22"/>
                <w:szCs w:val="22"/>
              </w:rPr>
              <w:t>Porcentaje</w:t>
            </w:r>
          </w:p>
        </w:tc>
        <w:tc>
          <w:tcPr>
            <w:tcW w:w="39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65D04B81" w14:textId="77777777" w:rsidR="00A06EF1" w:rsidRDefault="00000000">
            <w:pPr>
              <w:jc w:val="center"/>
            </w:pPr>
            <w:r>
              <w:rPr>
                <w:b/>
                <w:bCs/>
                <w:color w:val="FFFFFF"/>
                <w:sz w:val="22"/>
                <w:szCs w:val="22"/>
              </w:rPr>
              <w:t>Función</w:t>
            </w:r>
          </w:p>
        </w:tc>
      </w:tr>
      <w:tr w:rsidR="00A06EF1" w14:paraId="02325D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D3784" w14:textId="77777777" w:rsidR="00A06EF1" w:rsidRDefault="00000000">
            <w:r>
              <w:rPr>
                <w:b/>
                <w:bCs/>
                <w:color w:val="000000"/>
                <w:sz w:val="20"/>
                <w:szCs w:val="20"/>
              </w:rPr>
              <w:t>Inyección LP</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237B29A" w14:textId="77777777" w:rsidR="00A06EF1" w:rsidRDefault="00000000">
            <w:pPr>
              <w:jc w:val="center"/>
            </w:pPr>
            <w:r>
              <w:rPr>
                <w:color w:val="000000"/>
                <w:sz w:val="20"/>
                <w:szCs w:val="20"/>
              </w:rPr>
              <w:t>30%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B7AC9" w14:textId="77777777" w:rsidR="00A06EF1" w:rsidRDefault="00000000">
            <w:r>
              <w:rPr>
                <w:color w:val="000000"/>
                <w:sz w:val="20"/>
                <w:szCs w:val="20"/>
              </w:rPr>
              <w:t>Acompaña a los tokens del pool de liquidez inicial</w:t>
            </w:r>
          </w:p>
        </w:tc>
      </w:tr>
      <w:tr w:rsidR="00A06EF1" w14:paraId="1E14B9C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0B14" w14:textId="77777777" w:rsidR="00A06EF1" w:rsidRDefault="00000000">
            <w:r>
              <w:rPr>
                <w:b/>
                <w:bCs/>
                <w:color w:val="000000"/>
                <w:sz w:val="20"/>
                <w:szCs w:val="20"/>
              </w:rPr>
              <w:t>Vault KASH Core</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40CDBED" w14:textId="77777777" w:rsidR="00A06EF1" w:rsidRDefault="00000000">
            <w:pPr>
              <w:jc w:val="center"/>
            </w:pPr>
            <w:r>
              <w:rPr>
                <w:color w:val="000000"/>
                <w:sz w:val="20"/>
                <w:szCs w:val="20"/>
              </w:rPr>
              <w:t>40%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E05E3" w14:textId="77777777" w:rsidR="00A06EF1" w:rsidRDefault="00000000">
            <w:r>
              <w:rPr>
                <w:color w:val="000000"/>
                <w:sz w:val="20"/>
                <w:szCs w:val="20"/>
              </w:rPr>
              <w:t>Reserva de respaldo permanente e inamovible</w:t>
            </w:r>
          </w:p>
        </w:tc>
      </w:tr>
      <w:tr w:rsidR="00A06EF1" w14:paraId="027597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882E8" w14:textId="77777777" w:rsidR="00A06EF1" w:rsidRDefault="00000000">
            <w:r>
              <w:rPr>
                <w:b/>
                <w:bCs/>
                <w:color w:val="000000"/>
                <w:sz w:val="20"/>
                <w:szCs w:val="20"/>
              </w:rPr>
              <w:t>Vault KASH Sociedad</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932AFCF" w14:textId="77777777" w:rsidR="00A06EF1" w:rsidRDefault="00000000">
            <w:pPr>
              <w:jc w:val="center"/>
            </w:pPr>
            <w:r>
              <w:rPr>
                <w:color w:val="000000"/>
                <w:sz w:val="20"/>
                <w:szCs w:val="20"/>
              </w:rPr>
              <w:t>30%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F7484" w14:textId="77777777" w:rsidR="00A06EF1" w:rsidRDefault="00000000">
            <w:r>
              <w:rPr>
                <w:color w:val="000000"/>
                <w:sz w:val="20"/>
                <w:szCs w:val="20"/>
              </w:rPr>
              <w:t xml:space="preserve">Bloqueado bajo protocolo Jaguar Lock con </w:t>
            </w:r>
            <w:proofErr w:type="spellStart"/>
            <w:r>
              <w:rPr>
                <w:color w:val="000000"/>
                <w:sz w:val="20"/>
                <w:szCs w:val="20"/>
              </w:rPr>
              <w:t>vesting</w:t>
            </w:r>
            <w:proofErr w:type="spellEnd"/>
          </w:p>
        </w:tc>
      </w:tr>
    </w:tbl>
    <w:p w14:paraId="74301F1D" w14:textId="77777777" w:rsidR="00A06EF1" w:rsidRDefault="00000000">
      <w:r>
        <w:br w:type="page"/>
      </w:r>
    </w:p>
    <w:p w14:paraId="75269C7C" w14:textId="77777777" w:rsidR="00A06EF1" w:rsidRDefault="00000000">
      <w:pPr>
        <w:pStyle w:val="Ttulo2"/>
      </w:pPr>
      <w:bookmarkStart w:id="8" w:name="_Toc220372713"/>
      <w:r>
        <w:lastRenderedPageBreak/>
        <w:t>1.3 Máquina de Estados: Sistema de Fees Dinámicos</w:t>
      </w:r>
      <w:bookmarkEnd w:id="8"/>
    </w:p>
    <w:p w14:paraId="654E490A" w14:textId="77777777" w:rsidR="00A06EF1" w:rsidRDefault="00000000">
      <w:pPr>
        <w:spacing w:after="240"/>
      </w:pPr>
      <w:r>
        <w:t xml:space="preserve">El contrato inteligente de LUKASH ajusta automáticamente su estructura de fees según la capitalización de mercado y el </w:t>
      </w:r>
      <w:proofErr w:type="spellStart"/>
      <w:r>
        <w:t>supply</w:t>
      </w:r>
      <w:proofErr w:type="spellEnd"/>
      <w:r>
        <w:t xml:space="preserve"> circulante, implementando tres etapas distintas: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1790"/>
        <w:gridCol w:w="1386"/>
        <w:gridCol w:w="2771"/>
        <w:gridCol w:w="1992"/>
      </w:tblGrid>
      <w:tr w:rsidR="00A06EF1" w14:paraId="548FC5EE"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0754F88D" w14:textId="77777777" w:rsidR="00A06EF1" w:rsidRDefault="00000000">
            <w:pPr>
              <w:jc w:val="center"/>
            </w:pPr>
            <w:r>
              <w:rPr>
                <w:b/>
                <w:bCs/>
                <w:color w:val="FFFFFF"/>
                <w:sz w:val="22"/>
                <w:szCs w:val="22"/>
              </w:rPr>
              <w:t>Etapa</w:t>
            </w:r>
          </w:p>
        </w:tc>
        <w:tc>
          <w:tcPr>
            <w:tcW w:w="18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61CFEC9F" w14:textId="77777777" w:rsidR="00A06EF1" w:rsidRDefault="00000000">
            <w:pPr>
              <w:jc w:val="center"/>
            </w:pPr>
            <w:r>
              <w:rPr>
                <w:b/>
                <w:bCs/>
                <w:color w:val="FFFFFF"/>
                <w:sz w:val="22"/>
                <w:szCs w:val="22"/>
              </w:rPr>
              <w:t>Disparador</w:t>
            </w:r>
          </w:p>
        </w:tc>
        <w:tc>
          <w:tcPr>
            <w:tcW w:w="14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00B580D5" w14:textId="77777777" w:rsidR="00A06EF1" w:rsidRDefault="00000000">
            <w:pPr>
              <w:jc w:val="center"/>
            </w:pPr>
            <w:r>
              <w:rPr>
                <w:b/>
                <w:bCs/>
                <w:color w:val="FFFFFF"/>
                <w:sz w:val="22"/>
                <w:szCs w:val="22"/>
              </w:rPr>
              <w:t>Fee Total</w:t>
            </w:r>
          </w:p>
        </w:tc>
        <w:tc>
          <w:tcPr>
            <w:tcW w:w="28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4E1C2287" w14:textId="77777777" w:rsidR="00A06EF1" w:rsidRDefault="00000000">
            <w:pPr>
              <w:jc w:val="center"/>
            </w:pPr>
            <w:r>
              <w:rPr>
                <w:b/>
                <w:bCs/>
                <w:color w:val="FFFFFF"/>
                <w:sz w:val="22"/>
                <w:szCs w:val="22"/>
              </w:rPr>
              <w:t>Distribución</w:t>
            </w:r>
          </w:p>
        </w:tc>
        <w:tc>
          <w:tcPr>
            <w:tcW w:w="20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286562E5" w14:textId="77777777" w:rsidR="00A06EF1" w:rsidRDefault="00000000">
            <w:pPr>
              <w:jc w:val="center"/>
            </w:pPr>
            <w:r>
              <w:rPr>
                <w:b/>
                <w:bCs/>
                <w:color w:val="FFFFFF"/>
                <w:sz w:val="22"/>
                <w:szCs w:val="22"/>
              </w:rPr>
              <w:t>Acción</w:t>
            </w:r>
          </w:p>
        </w:tc>
      </w:tr>
      <w:tr w:rsidR="00A06EF1" w14:paraId="4014C7E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91407" w14:textId="77777777" w:rsidR="00A06EF1" w:rsidRDefault="00000000">
            <w:pPr>
              <w:jc w:val="center"/>
            </w:pPr>
            <w:r>
              <w:rPr>
                <w:b/>
                <w:bCs/>
                <w:color w:val="000000"/>
                <w:sz w:val="20"/>
                <w:szCs w:val="20"/>
              </w:rPr>
              <w:t>1: GÉNESIS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21ED8" w14:textId="77777777" w:rsidR="00A06EF1" w:rsidRDefault="00000000">
            <w:r>
              <w:rPr>
                <w:color w:val="000000"/>
                <w:sz w:val="20"/>
                <w:szCs w:val="20"/>
              </w:rPr>
              <w:t>MC &lt; $50M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61731" w14:textId="77777777" w:rsidR="00A06EF1" w:rsidRDefault="00000000">
            <w:pPr>
              <w:jc w:val="center"/>
            </w:pPr>
            <w:r>
              <w:rPr>
                <w:b/>
                <w:bCs/>
                <w:color w:val="000000"/>
                <w:sz w:val="20"/>
                <w:szCs w:val="20"/>
              </w:rPr>
              <w:t>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47AA8" w14:textId="77777777" w:rsidR="00A06EF1" w:rsidRPr="002C6378" w:rsidRDefault="00000000">
            <w:pPr>
              <w:rPr>
                <w:lang w:val="en-US"/>
              </w:rPr>
            </w:pPr>
            <w:r w:rsidRPr="002C6378">
              <w:rPr>
                <w:color w:val="000000"/>
                <w:sz w:val="20"/>
                <w:szCs w:val="20"/>
                <w:lang w:val="en-US"/>
              </w:rPr>
              <w:t>2.5% KASH 1% LP-Power 1% O&amp;M 1% Staking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604B" w14:textId="77777777" w:rsidR="00A06EF1" w:rsidRDefault="00000000">
            <w:r>
              <w:rPr>
                <w:color w:val="000000"/>
                <w:sz w:val="20"/>
                <w:szCs w:val="20"/>
              </w:rPr>
              <w:t>QUEMA de porción KASH</w:t>
            </w:r>
          </w:p>
        </w:tc>
      </w:tr>
      <w:tr w:rsidR="00A06EF1" w14:paraId="7B4A784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EA23" w14:textId="77777777" w:rsidR="00A06EF1" w:rsidRDefault="00000000">
            <w:pPr>
              <w:jc w:val="center"/>
            </w:pPr>
            <w:r>
              <w:rPr>
                <w:b/>
                <w:bCs/>
                <w:color w:val="000000"/>
                <w:sz w:val="20"/>
                <w:szCs w:val="20"/>
              </w:rPr>
              <w:t>2: ADOPCIÓN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73409" w14:textId="77777777" w:rsidR="00A06EF1" w:rsidRDefault="00000000">
            <w:r>
              <w:rPr>
                <w:color w:val="000000"/>
                <w:sz w:val="20"/>
                <w:szCs w:val="20"/>
              </w:rPr>
              <w:t>MC &gt; $50M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DF5E" w14:textId="77777777" w:rsidR="00A06EF1" w:rsidRDefault="00000000">
            <w:pPr>
              <w:jc w:val="center"/>
            </w:pPr>
            <w:r>
              <w:rPr>
                <w:b/>
                <w:bCs/>
                <w:color w:val="000000"/>
                <w:sz w:val="20"/>
                <w:szCs w:val="20"/>
              </w:rPr>
              <w:t>3.5%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CBF11" w14:textId="77777777" w:rsidR="00A06EF1" w:rsidRPr="002C6378" w:rsidRDefault="00000000">
            <w:pPr>
              <w:rPr>
                <w:lang w:val="en-US"/>
              </w:rPr>
            </w:pPr>
            <w:r w:rsidRPr="002C6378">
              <w:rPr>
                <w:color w:val="000000"/>
                <w:sz w:val="20"/>
                <w:szCs w:val="20"/>
                <w:lang w:val="en-US"/>
              </w:rPr>
              <w:t>1.5% KASH 0.5% LP-Power 0.75% O&amp;M 0.75% Staking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9F34" w14:textId="77777777" w:rsidR="00A06EF1" w:rsidRDefault="00000000">
            <w:r>
              <w:rPr>
                <w:color w:val="000000"/>
                <w:sz w:val="20"/>
                <w:szCs w:val="20"/>
              </w:rPr>
              <w:t>QUEMA de porción KASH</w:t>
            </w:r>
          </w:p>
        </w:tc>
      </w:tr>
      <w:tr w:rsidR="00A06EF1" w14:paraId="5D62E2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58606" w14:textId="77777777" w:rsidR="00A06EF1" w:rsidRDefault="00000000">
            <w:pPr>
              <w:jc w:val="center"/>
            </w:pPr>
            <w:r>
              <w:rPr>
                <w:b/>
                <w:bCs/>
                <w:color w:val="000000"/>
                <w:sz w:val="20"/>
                <w:szCs w:val="20"/>
              </w:rPr>
              <w:t>3: EXPANSIÓN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3779C" w14:textId="77777777" w:rsidR="00A06EF1" w:rsidRDefault="00000000">
            <w:proofErr w:type="spellStart"/>
            <w:r>
              <w:rPr>
                <w:color w:val="000000"/>
                <w:sz w:val="20"/>
                <w:szCs w:val="20"/>
              </w:rPr>
              <w:t>Supply</w:t>
            </w:r>
            <w:proofErr w:type="spellEnd"/>
            <w:r>
              <w:rPr>
                <w:color w:val="000000"/>
                <w:sz w:val="20"/>
                <w:szCs w:val="20"/>
              </w:rPr>
              <w:t xml:space="preserve"> ≤ 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7702" w14:textId="77777777" w:rsidR="00A06EF1" w:rsidRDefault="00000000">
            <w:pPr>
              <w:jc w:val="center"/>
            </w:pPr>
            <w:r>
              <w:rPr>
                <w:b/>
                <w:bCs/>
                <w:color w:val="000000"/>
                <w:sz w:val="20"/>
                <w:szCs w:val="20"/>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71AD" w14:textId="77777777" w:rsidR="00A06EF1" w:rsidRDefault="00000000">
            <w:r>
              <w:rPr>
                <w:color w:val="000000"/>
                <w:sz w:val="20"/>
                <w:szCs w:val="20"/>
              </w:rPr>
              <w:t xml:space="preserve">0.5% KASH 0.5% O&amp;M 0.5% </w:t>
            </w:r>
            <w:proofErr w:type="spellStart"/>
            <w:r>
              <w:rPr>
                <w:color w:val="000000"/>
                <w:sz w:val="20"/>
                <w:szCs w:val="20"/>
              </w:rPr>
              <w:t>Staking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3DC59" w14:textId="77777777" w:rsidR="00B936B6" w:rsidRPr="00B936B6" w:rsidRDefault="00B936B6" w:rsidP="00B936B6">
            <w:pPr>
              <w:rPr>
                <w:color w:val="000000"/>
                <w:sz w:val="20"/>
                <w:szCs w:val="20"/>
              </w:rPr>
            </w:pPr>
            <w:r w:rsidRPr="00B936B6">
              <w:rPr>
                <w:color w:val="000000"/>
                <w:sz w:val="20"/>
                <w:szCs w:val="20"/>
              </w:rPr>
              <w:t>REINYECCIÓN AL MERCADO</w:t>
            </w:r>
          </w:p>
          <w:p w14:paraId="0B290745" w14:textId="77777777" w:rsidR="00B936B6" w:rsidRPr="00B936B6" w:rsidRDefault="00B936B6" w:rsidP="00B936B6">
            <w:pPr>
              <w:rPr>
                <w:color w:val="000000"/>
                <w:sz w:val="20"/>
                <w:szCs w:val="20"/>
              </w:rPr>
            </w:pPr>
            <w:r w:rsidRPr="00B936B6">
              <w:rPr>
                <w:color w:val="000000"/>
                <w:sz w:val="20"/>
                <w:szCs w:val="20"/>
              </w:rPr>
              <w:t xml:space="preserve">Tokens distribuidos como recompensas o vendidos. </w:t>
            </w:r>
          </w:p>
          <w:p w14:paraId="135FCDB2" w14:textId="400899BD" w:rsidR="00A06EF1" w:rsidRDefault="00B936B6" w:rsidP="00B936B6">
            <w:r w:rsidRPr="00B936B6">
              <w:rPr>
                <w:color w:val="000000"/>
                <w:sz w:val="20"/>
                <w:szCs w:val="20"/>
              </w:rPr>
              <w:t>Capital generado: 30% LP / 40% Vault / 30% Sociedad</w:t>
            </w:r>
          </w:p>
        </w:tc>
      </w:tr>
    </w:tbl>
    <w:p w14:paraId="35A99ACF" w14:textId="77777777" w:rsidR="00A06EF1" w:rsidRDefault="00A06EF1">
      <w:pPr>
        <w:spacing w:before="240" w:after="240"/>
      </w:pPr>
    </w:p>
    <w:p w14:paraId="00127346" w14:textId="77777777" w:rsidR="00B936B6" w:rsidRPr="00B936B6" w:rsidRDefault="00B936B6" w:rsidP="00B936B6">
      <w:pPr>
        <w:spacing w:before="240" w:after="240"/>
        <w:rPr>
          <w:b/>
          <w:bCs/>
        </w:rPr>
      </w:pPr>
      <w:r w:rsidRPr="00B936B6">
        <w:rPr>
          <w:b/>
          <w:bCs/>
        </w:rPr>
        <w:t>Mecánica de la Etapa 3 - Reinyección al Mercado:</w:t>
      </w:r>
    </w:p>
    <w:p w14:paraId="5B4811AC" w14:textId="77777777" w:rsidR="00B936B6" w:rsidRDefault="00B936B6" w:rsidP="00B936B6">
      <w:pPr>
        <w:spacing w:before="240" w:after="240"/>
      </w:pPr>
      <w:r>
        <w:t xml:space="preserve">Cuando el </w:t>
      </w:r>
      <w:proofErr w:type="spellStart"/>
      <w:r>
        <w:t>supply</w:t>
      </w:r>
      <w:proofErr w:type="spellEnd"/>
      <w:r>
        <w:t xml:space="preserve"> circulante se reduce al 33% o menos (aproximadamente 3.3B $LUKA), el protocolo alcanza su fase de madurez. En este punto, la escasez del token ya está garantizada y continuar quemando sería contraproducente. </w:t>
      </w:r>
    </w:p>
    <w:p w14:paraId="4603384B" w14:textId="77777777" w:rsidR="00B936B6" w:rsidRDefault="00B936B6" w:rsidP="00B936B6">
      <w:pPr>
        <w:spacing w:before="240" w:after="240"/>
      </w:pPr>
      <w:r>
        <w:t>En lugar de quemar, los tokens $LUKA capturados por los fees se REINYECTAN AL MERCADO mediante dos mecanismos:</w:t>
      </w:r>
    </w:p>
    <w:p w14:paraId="28DF9C3B" w14:textId="77777777" w:rsidR="00B936B6" w:rsidRDefault="00B936B6" w:rsidP="00B936B6">
      <w:pPr>
        <w:spacing w:before="240" w:after="240"/>
      </w:pPr>
      <w:r w:rsidRPr="00B936B6">
        <w:rPr>
          <w:b/>
          <w:bCs/>
        </w:rPr>
        <w:t>1. Distribución como Recompensas:</w:t>
      </w:r>
      <w:r>
        <w:t xml:space="preserve"> Los tokens se entregan a usuarios activos del ecosistema (</w:t>
      </w:r>
      <w:proofErr w:type="spellStart"/>
      <w:r>
        <w:t>staking</w:t>
      </w:r>
      <w:proofErr w:type="spellEnd"/>
      <w:r>
        <w:t xml:space="preserve"> mejorado, misiones de manada, victorias en </w:t>
      </w:r>
      <w:proofErr w:type="spellStart"/>
      <w:r>
        <w:t>Jungle</w:t>
      </w:r>
      <w:proofErr w:type="spellEnd"/>
      <w:r>
        <w:t xml:space="preserve"> Arena, bonos por uso de servicios).</w:t>
      </w:r>
    </w:p>
    <w:p w14:paraId="3C131711" w14:textId="77777777" w:rsidR="00B936B6" w:rsidRDefault="00B936B6" w:rsidP="00B936B6">
      <w:pPr>
        <w:spacing w:before="240" w:after="240"/>
      </w:pPr>
      <w:r w:rsidRPr="00B936B6">
        <w:rPr>
          <w:b/>
          <w:bCs/>
        </w:rPr>
        <w:t>2. Venta Controlada:</w:t>
      </w:r>
      <w:r>
        <w:t xml:space="preserve"> Una porción se vende estratégicamente en el mercado mediante TWAP para minimizar impacto en precio.</w:t>
      </w:r>
    </w:p>
    <w:p w14:paraId="257F3F97" w14:textId="77777777" w:rsidR="00B936B6" w:rsidRDefault="00B936B6" w:rsidP="00B936B6">
      <w:pPr>
        <w:spacing w:before="240" w:after="240"/>
      </w:pPr>
      <w:r>
        <w:t>El capital recaudado de estas ventas (en SOL, USDC, BTC) se distribuye inmediatamente según la Regla 30/40/30:</w:t>
      </w:r>
    </w:p>
    <w:p w14:paraId="1DB759CD" w14:textId="77777777" w:rsidR="00B936B6" w:rsidRDefault="00B936B6" w:rsidP="00B936B6">
      <w:pPr>
        <w:spacing w:before="240" w:after="240"/>
        <w:ind w:left="708"/>
      </w:pPr>
      <w:r>
        <w:t>- 30% para inyección de liquidez (LP Power)</w:t>
      </w:r>
    </w:p>
    <w:p w14:paraId="1DFCCE10" w14:textId="77777777" w:rsidR="00B936B6" w:rsidRDefault="00B936B6" w:rsidP="00B936B6">
      <w:pPr>
        <w:spacing w:before="240" w:after="240"/>
        <w:ind w:left="708"/>
      </w:pPr>
      <w:r>
        <w:t>- 40% para fortalecer el Vault KASH Core</w:t>
      </w:r>
    </w:p>
    <w:p w14:paraId="067A0552" w14:textId="77777777" w:rsidR="00B936B6" w:rsidRDefault="00B936B6" w:rsidP="00B936B6">
      <w:pPr>
        <w:spacing w:before="240" w:after="240"/>
        <w:ind w:left="708"/>
      </w:pPr>
      <w:r>
        <w:t>- 30% para el Vault Sociedad</w:t>
      </w:r>
    </w:p>
    <w:p w14:paraId="122AD589" w14:textId="77777777" w:rsidR="00B936B6" w:rsidRDefault="00B936B6" w:rsidP="00B936B6">
      <w:pPr>
        <w:spacing w:before="240" w:after="240"/>
      </w:pPr>
    </w:p>
    <w:p w14:paraId="104EABD5" w14:textId="77777777" w:rsidR="00B936B6" w:rsidRDefault="00B936B6" w:rsidP="00B936B6">
      <w:pPr>
        <w:spacing w:before="240" w:after="240"/>
      </w:pPr>
      <w:r>
        <w:t>Beneficios de la Reinyección:</w:t>
      </w:r>
    </w:p>
    <w:p w14:paraId="3522D3A9" w14:textId="77777777" w:rsidR="00B936B6" w:rsidRDefault="00B936B6" w:rsidP="00B936B6">
      <w:pPr>
        <w:spacing w:before="240" w:after="240"/>
        <w:ind w:left="708"/>
      </w:pPr>
      <w:r>
        <w:t xml:space="preserve">- Mantiene circulación saludable del token sin llegar a </w:t>
      </w:r>
      <w:proofErr w:type="spellStart"/>
      <w:r>
        <w:t>supply</w:t>
      </w:r>
      <w:proofErr w:type="spellEnd"/>
      <w:r>
        <w:t xml:space="preserve"> cero</w:t>
      </w:r>
    </w:p>
    <w:p w14:paraId="141EC69A" w14:textId="77777777" w:rsidR="00B936B6" w:rsidRDefault="00B936B6" w:rsidP="00B936B6">
      <w:pPr>
        <w:spacing w:before="240" w:after="240"/>
        <w:ind w:left="708"/>
      </w:pPr>
      <w:r>
        <w:t>- Cada $LUKA reinyectado genera capital REAL que fortalece el Vault</w:t>
      </w:r>
    </w:p>
    <w:p w14:paraId="7BB5AB01" w14:textId="77777777" w:rsidR="00B936B6" w:rsidRDefault="00B936B6" w:rsidP="00B936B6">
      <w:pPr>
        <w:spacing w:before="240" w:after="240"/>
        <w:ind w:left="708"/>
      </w:pPr>
      <w:r>
        <w:t>- El precio más alto del token (por escasez previa) genera más capital por cada venta</w:t>
      </w:r>
    </w:p>
    <w:p w14:paraId="036E33E3" w14:textId="77777777" w:rsidR="00B936B6" w:rsidRDefault="00B936B6" w:rsidP="00B936B6">
      <w:pPr>
        <w:spacing w:before="240" w:after="240"/>
        <w:ind w:left="708"/>
      </w:pPr>
      <w:r>
        <w:t>- Incentiva actividad continua en el ecosistema</w:t>
      </w:r>
    </w:p>
    <w:p w14:paraId="5C15BFE3" w14:textId="35C93BF2" w:rsidR="00B936B6" w:rsidRDefault="00B936B6" w:rsidP="00B936B6">
      <w:pPr>
        <w:spacing w:before="240" w:after="240"/>
        <w:ind w:left="708"/>
      </w:pPr>
      <w:r>
        <w:t>- El respaldo por token aumenta constantemente con cada reinyección</w:t>
      </w:r>
    </w:p>
    <w:p w14:paraId="46A4CDD1" w14:textId="77777777" w:rsidR="00A06EF1" w:rsidRDefault="00000000">
      <w:pPr>
        <w:spacing w:after="120"/>
      </w:pPr>
      <w:r>
        <w:rPr>
          <w:b/>
          <w:bCs/>
        </w:rPr>
        <w:t>Explicación de Componentes:</w:t>
      </w:r>
    </w:p>
    <w:p w14:paraId="3B78A3DE" w14:textId="77777777" w:rsidR="00A06EF1" w:rsidRDefault="00000000">
      <w:pPr>
        <w:pStyle w:val="Prrafodelista"/>
        <w:numPr>
          <w:ilvl w:val="0"/>
          <w:numId w:val="2"/>
        </w:numPr>
      </w:pPr>
      <w:r>
        <w:rPr>
          <w:b/>
          <w:bCs/>
        </w:rPr>
        <w:t xml:space="preserve">KASH: </w:t>
      </w:r>
      <w:r>
        <w:t>Porción destinada a la compra de activos para el Vault</w:t>
      </w:r>
    </w:p>
    <w:p w14:paraId="1E33466E" w14:textId="77777777" w:rsidR="00A06EF1" w:rsidRDefault="00000000">
      <w:pPr>
        <w:pStyle w:val="Prrafodelista"/>
        <w:numPr>
          <w:ilvl w:val="0"/>
          <w:numId w:val="2"/>
        </w:numPr>
      </w:pPr>
      <w:r>
        <w:rPr>
          <w:b/>
          <w:bCs/>
        </w:rPr>
        <w:t xml:space="preserve">LP-Power: </w:t>
      </w:r>
      <w:r>
        <w:t>Inyección automática de liquidez con quema de LP tokens</w:t>
      </w:r>
    </w:p>
    <w:p w14:paraId="3021A814" w14:textId="77777777" w:rsidR="00A06EF1" w:rsidRDefault="00000000">
      <w:pPr>
        <w:pStyle w:val="Prrafodelista"/>
        <w:numPr>
          <w:ilvl w:val="0"/>
          <w:numId w:val="2"/>
        </w:numPr>
      </w:pPr>
      <w:r>
        <w:rPr>
          <w:b/>
          <w:bCs/>
        </w:rPr>
        <w:t xml:space="preserve">O&amp;M: </w:t>
      </w:r>
      <w:r>
        <w:t>Operaciones y Mantenimiento del ecosistema</w:t>
      </w:r>
    </w:p>
    <w:p w14:paraId="1639D0FF" w14:textId="77777777" w:rsidR="00A06EF1" w:rsidRPr="002C6378" w:rsidRDefault="00000000">
      <w:pPr>
        <w:pStyle w:val="Prrafodelista"/>
        <w:numPr>
          <w:ilvl w:val="0"/>
          <w:numId w:val="2"/>
        </w:numPr>
        <w:rPr>
          <w:lang w:val="en-US"/>
        </w:rPr>
      </w:pPr>
      <w:r w:rsidRPr="002C6378">
        <w:rPr>
          <w:b/>
          <w:bCs/>
          <w:lang w:val="en-US"/>
        </w:rPr>
        <w:t xml:space="preserve">Staking: </w:t>
      </w:r>
      <w:proofErr w:type="spellStart"/>
      <w:r w:rsidRPr="002C6378">
        <w:rPr>
          <w:lang w:val="en-US"/>
        </w:rPr>
        <w:t>Recompensas</w:t>
      </w:r>
      <w:proofErr w:type="spellEnd"/>
      <w:r w:rsidRPr="002C6378">
        <w:rPr>
          <w:lang w:val="en-US"/>
        </w:rPr>
        <w:t xml:space="preserve"> </w:t>
      </w:r>
      <w:proofErr w:type="spellStart"/>
      <w:r w:rsidRPr="002C6378">
        <w:rPr>
          <w:lang w:val="en-US"/>
        </w:rPr>
        <w:t>distribuidas</w:t>
      </w:r>
      <w:proofErr w:type="spellEnd"/>
      <w:r w:rsidRPr="002C6378">
        <w:rPr>
          <w:lang w:val="en-US"/>
        </w:rPr>
        <w:t xml:space="preserve"> a </w:t>
      </w:r>
      <w:proofErr w:type="gramStart"/>
      <w:r w:rsidRPr="002C6378">
        <w:rPr>
          <w:lang w:val="en-US"/>
        </w:rPr>
        <w:t>holders</w:t>
      </w:r>
      <w:proofErr w:type="gramEnd"/>
      <w:r w:rsidRPr="002C6378">
        <w:rPr>
          <w:lang w:val="en-US"/>
        </w:rPr>
        <w:t xml:space="preserve"> </w:t>
      </w:r>
      <w:proofErr w:type="spellStart"/>
      <w:r w:rsidRPr="002C6378">
        <w:rPr>
          <w:lang w:val="en-US"/>
        </w:rPr>
        <w:t>que</w:t>
      </w:r>
      <w:proofErr w:type="spellEnd"/>
      <w:r w:rsidRPr="002C6378">
        <w:rPr>
          <w:lang w:val="en-US"/>
        </w:rPr>
        <w:t xml:space="preserve"> </w:t>
      </w:r>
      <w:proofErr w:type="spellStart"/>
      <w:r w:rsidRPr="002C6378">
        <w:rPr>
          <w:lang w:val="en-US"/>
        </w:rPr>
        <w:t>stakean</w:t>
      </w:r>
      <w:proofErr w:type="spellEnd"/>
      <w:r w:rsidRPr="002C6378">
        <w:rPr>
          <w:lang w:val="en-US"/>
        </w:rPr>
        <w:t xml:space="preserve"> $LUKA</w:t>
      </w:r>
    </w:p>
    <w:p w14:paraId="43139649" w14:textId="77777777" w:rsidR="00A06EF1" w:rsidRPr="002C6378" w:rsidRDefault="00000000">
      <w:pPr>
        <w:rPr>
          <w:lang w:val="en-US"/>
        </w:rPr>
      </w:pPr>
      <w:r w:rsidRPr="002C6378">
        <w:rPr>
          <w:lang w:val="en-US"/>
        </w:rPr>
        <w:br w:type="page"/>
      </w:r>
    </w:p>
    <w:p w14:paraId="61794B94" w14:textId="77777777" w:rsidR="00A06EF1" w:rsidRDefault="00000000">
      <w:pPr>
        <w:pStyle w:val="Ttulo2"/>
      </w:pPr>
      <w:bookmarkStart w:id="9" w:name="_Toc220372714"/>
      <w:r>
        <w:lastRenderedPageBreak/>
        <w:t>1.4 Protocolo de Seguridad y Defensa</w:t>
      </w:r>
      <w:bookmarkEnd w:id="9"/>
    </w:p>
    <w:p w14:paraId="05555D89" w14:textId="77777777" w:rsidR="00A06EF1" w:rsidRDefault="00000000">
      <w:pPr>
        <w:spacing w:after="240"/>
      </w:pPr>
      <w:r>
        <w:t xml:space="preserve">LUKASH implementa múltiples </w:t>
      </w:r>
      <w:proofErr w:type="spellStart"/>
      <w:r>
        <w:t>circuit</w:t>
      </w:r>
      <w:proofErr w:type="spellEnd"/>
      <w:r>
        <w:t xml:space="preserve"> </w:t>
      </w:r>
      <w:proofErr w:type="spellStart"/>
      <w:r>
        <w:t>breakers</w:t>
      </w:r>
      <w:proofErr w:type="spellEnd"/>
      <w:r>
        <w:t xml:space="preserve"> para proteger el ecosistema de manipulación y ataques:</w:t>
      </w:r>
    </w:p>
    <w:p w14:paraId="36F21268" w14:textId="77777777" w:rsidR="00A06EF1" w:rsidRDefault="00000000">
      <w:pPr>
        <w:pStyle w:val="Ttulo3"/>
      </w:pPr>
      <w:bookmarkStart w:id="10" w:name="_Toc220372715"/>
      <w:r>
        <w:t>Anti-Whale Tax (AWT)</w:t>
      </w:r>
      <w:bookmarkEnd w:id="10"/>
    </w:p>
    <w:p w14:paraId="7FB8FE1D" w14:textId="77777777" w:rsidR="00A06EF1" w:rsidRDefault="00000000">
      <w:pPr>
        <w:spacing w:after="120"/>
      </w:pPr>
      <w:r>
        <w:t xml:space="preserve">Si una transacción de venta excede el 0.5% del </w:t>
      </w:r>
      <w:proofErr w:type="spellStart"/>
      <w:r>
        <w:t>supply</w:t>
      </w:r>
      <w:proofErr w:type="spellEnd"/>
      <w:r>
        <w:t xml:space="preserve"> circulante, el fee total escala automáticamente al 20%. El excedente se convierte íntegramente a activos para el Vault Core, protegiendo el precio y fortaleciendo las reservas.</w:t>
      </w:r>
    </w:p>
    <w:p w14:paraId="76F992AC" w14:textId="77777777" w:rsidR="00A06EF1" w:rsidRDefault="00000000">
      <w:pPr>
        <w:pStyle w:val="Ttulo3"/>
      </w:pPr>
      <w:bookmarkStart w:id="11" w:name="_Toc220372716"/>
      <w:r>
        <w:t xml:space="preserve">Anti-Bot </w:t>
      </w:r>
      <w:proofErr w:type="spellStart"/>
      <w:r>
        <w:t>Cooldown</w:t>
      </w:r>
      <w:bookmarkEnd w:id="11"/>
      <w:proofErr w:type="spellEnd"/>
    </w:p>
    <w:p w14:paraId="5F7CBF4D" w14:textId="77777777" w:rsidR="00A06EF1" w:rsidRDefault="00000000">
      <w:pPr>
        <w:spacing w:after="120"/>
      </w:pPr>
      <w:r>
        <w:t xml:space="preserve">Sistema de registro de </w:t>
      </w:r>
      <w:proofErr w:type="spellStart"/>
      <w:r>
        <w:t>timestamp</w:t>
      </w:r>
      <w:proofErr w:type="spellEnd"/>
      <w:r>
        <w:t xml:space="preserve"> por </w:t>
      </w:r>
      <w:proofErr w:type="spellStart"/>
      <w:r>
        <w:t>wallet</w:t>
      </w:r>
      <w:proofErr w:type="spellEnd"/>
      <w:r>
        <w:t xml:space="preserve"> que bloquea ventas consecutivas con intervalo menor a 60 segundos, eliminando estrategias de trading de alta frecuencia maliciosas.</w:t>
      </w:r>
    </w:p>
    <w:p w14:paraId="4FC3DFB0" w14:textId="77777777" w:rsidR="00A06EF1" w:rsidRDefault="00000000">
      <w:pPr>
        <w:pStyle w:val="Ttulo3"/>
      </w:pPr>
      <w:bookmarkStart w:id="12" w:name="_Toc220372717"/>
      <w:proofErr w:type="spellStart"/>
      <w:r>
        <w:t>Slippage</w:t>
      </w:r>
      <w:proofErr w:type="spellEnd"/>
      <w:r>
        <w:t xml:space="preserve"> Guard</w:t>
      </w:r>
      <w:bookmarkEnd w:id="12"/>
    </w:p>
    <w:p w14:paraId="2869404D" w14:textId="77777777" w:rsidR="00A06EF1" w:rsidRDefault="00000000">
      <w:pPr>
        <w:spacing w:after="240"/>
      </w:pPr>
      <w:r>
        <w:t xml:space="preserve">Rechazo automático de transacciones que impacten el precio del pool más del 1%, protegiendo contra ataques de </w:t>
      </w:r>
      <w:proofErr w:type="spellStart"/>
      <w:r>
        <w:t>sandwich</w:t>
      </w:r>
      <w:proofErr w:type="spellEnd"/>
      <w:r>
        <w:t xml:space="preserve"> y manipulación de mercado.</w:t>
      </w:r>
    </w:p>
    <w:p w14:paraId="68D489E2" w14:textId="77777777" w:rsidR="00A06EF1" w:rsidRDefault="00000000">
      <w:pPr>
        <w:pStyle w:val="Ttulo2"/>
      </w:pPr>
      <w:bookmarkStart w:id="13" w:name="_Toc220372718"/>
      <w:r>
        <w:t>1.5 Optimización Transaccional</w:t>
      </w:r>
      <w:bookmarkEnd w:id="13"/>
    </w:p>
    <w:p w14:paraId="3CBAA0FB" w14:textId="77777777" w:rsidR="00A06EF1" w:rsidRDefault="00000000">
      <w:pPr>
        <w:pStyle w:val="Ttulo3"/>
      </w:pPr>
      <w:bookmarkStart w:id="14" w:name="_Toc220372719"/>
      <w:r>
        <w:t>Acumuladores (Vault Buffers)</w:t>
      </w:r>
      <w:bookmarkEnd w:id="14"/>
    </w:p>
    <w:p w14:paraId="5EBE9D04" w14:textId="77777777" w:rsidR="00A06EF1" w:rsidRDefault="00000000">
      <w:pPr>
        <w:spacing w:after="120"/>
      </w:pPr>
      <w:r>
        <w:t>Los fees se acumulan en $LUKA en cuentas de custodia del programa antes de ser procesados, minimizando costos de gas y evitando presión de venta constante.</w:t>
      </w:r>
    </w:p>
    <w:p w14:paraId="519A8881" w14:textId="77777777" w:rsidR="00A06EF1" w:rsidRDefault="00000000">
      <w:pPr>
        <w:pStyle w:val="Ttulo3"/>
      </w:pPr>
      <w:bookmarkStart w:id="15" w:name="_Toc220372720"/>
      <w:proofErr w:type="spellStart"/>
      <w:r>
        <w:t>Threshold</w:t>
      </w:r>
      <w:proofErr w:type="spellEnd"/>
      <w:r>
        <w:t xml:space="preserve"> </w:t>
      </w:r>
      <w:proofErr w:type="spellStart"/>
      <w:r>
        <w:t>Execution</w:t>
      </w:r>
      <w:bookmarkEnd w:id="15"/>
      <w:proofErr w:type="spellEnd"/>
    </w:p>
    <w:p w14:paraId="3073A5D7" w14:textId="77777777" w:rsidR="00A06EF1" w:rsidRDefault="00000000">
      <w:pPr>
        <w:spacing w:after="120"/>
      </w:pPr>
      <w:r>
        <w:t>Las funciones de swap solo se activan cuando el acumulador alcanza un valor predefinido (15-20 SOL equivalente), optimizando la eficiencia del gas.</w:t>
      </w:r>
    </w:p>
    <w:p w14:paraId="5FADEEF0" w14:textId="77777777" w:rsidR="00A06EF1" w:rsidRPr="002C6378" w:rsidRDefault="00000000">
      <w:pPr>
        <w:pStyle w:val="Ttulo3"/>
        <w:rPr>
          <w:lang w:val="en-US"/>
        </w:rPr>
      </w:pPr>
      <w:bookmarkStart w:id="16" w:name="_Toc220372721"/>
      <w:r w:rsidRPr="002C6378">
        <w:rPr>
          <w:lang w:val="en-US"/>
        </w:rPr>
        <w:t>TWAP (Time-Weighted Average Price)</w:t>
      </w:r>
      <w:bookmarkEnd w:id="16"/>
    </w:p>
    <w:p w14:paraId="2EB4521E" w14:textId="77777777" w:rsidR="00A06EF1" w:rsidRDefault="00000000">
      <w:pPr>
        <w:spacing w:after="240"/>
      </w:pPr>
      <w:r>
        <w:t>Utilización del SDK de Jupiter para fragmentar ventas grandes en el tiempo, evitando impacto negativo en el precio y creando una presión de mercado más orgánica.</w:t>
      </w:r>
    </w:p>
    <w:p w14:paraId="56BF1613" w14:textId="77777777" w:rsidR="00A06EF1" w:rsidRDefault="00000000">
      <w:r>
        <w:br w:type="page"/>
      </w:r>
    </w:p>
    <w:p w14:paraId="7BBEB42F" w14:textId="77777777" w:rsidR="00A06EF1" w:rsidRDefault="00000000">
      <w:pPr>
        <w:pStyle w:val="Ttulo2"/>
      </w:pPr>
      <w:bookmarkStart w:id="17" w:name="_Toc220372722"/>
      <w:r>
        <w:lastRenderedPageBreak/>
        <w:t>1.6 Protocolo Jaguar Lock</w:t>
      </w:r>
      <w:bookmarkEnd w:id="17"/>
    </w:p>
    <w:p w14:paraId="5E1374BF" w14:textId="77777777" w:rsidR="00A06EF1" w:rsidRDefault="00000000">
      <w:pPr>
        <w:spacing w:after="240"/>
      </w:pPr>
      <w:r>
        <w:t xml:space="preserve">Sistema de </w:t>
      </w:r>
      <w:proofErr w:type="spellStart"/>
      <w:r>
        <w:t>vesting</w:t>
      </w:r>
      <w:proofErr w:type="spellEnd"/>
      <w:r>
        <w:t xml:space="preserve"> inteligente para el capital de sociedad (fundadores, inversores iniciales, marketing):</w:t>
      </w:r>
    </w:p>
    <w:p w14:paraId="2B729F07" w14:textId="77777777" w:rsidR="00A06EF1" w:rsidRDefault="00000000">
      <w:pPr>
        <w:pStyle w:val="Ttulo3"/>
      </w:pPr>
      <w:bookmarkStart w:id="18" w:name="_Toc220372723"/>
      <w:r>
        <w:t>Monitoreo de Valor</w:t>
      </w:r>
      <w:bookmarkEnd w:id="18"/>
    </w:p>
    <w:p w14:paraId="674B88A3" w14:textId="77777777" w:rsidR="00A06EF1" w:rsidRDefault="00000000">
      <w:pPr>
        <w:spacing w:after="120"/>
      </w:pPr>
      <w:r>
        <w:t xml:space="preserve">Integración con </w:t>
      </w:r>
      <w:proofErr w:type="spellStart"/>
      <w:r>
        <w:t>Pyth</w:t>
      </w:r>
      <w:proofErr w:type="spellEnd"/>
      <w:r>
        <w:t xml:space="preserve"> Network para valoración en tiempo real de la cesta de activos del Vault (BTC/SOL/LINK/USDC).</w:t>
      </w:r>
    </w:p>
    <w:p w14:paraId="57C5BECA" w14:textId="77777777" w:rsidR="00A06EF1" w:rsidRDefault="00000000">
      <w:pPr>
        <w:pStyle w:val="Ttulo3"/>
      </w:pPr>
      <w:bookmarkStart w:id="19" w:name="_Toc220372724"/>
      <w:r>
        <w:t>Hito de Activación</w:t>
      </w:r>
      <w:bookmarkEnd w:id="19"/>
    </w:p>
    <w:p w14:paraId="58352299" w14:textId="4D6AEE25" w:rsidR="00A06EF1" w:rsidRDefault="00000000">
      <w:pPr>
        <w:spacing w:after="120"/>
      </w:pPr>
      <w:r>
        <w:t xml:space="preserve">El </w:t>
      </w:r>
      <w:proofErr w:type="spellStart"/>
      <w:r>
        <w:t>vesting</w:t>
      </w:r>
      <w:proofErr w:type="spellEnd"/>
      <w:r>
        <w:t xml:space="preserve"> se activa cuando el TVL total alcanza $5,000,000 USD</w:t>
      </w:r>
      <w:r w:rsidR="002C6378">
        <w:t xml:space="preserve"> o desde el mes 13, lo que suceda primero</w:t>
      </w:r>
      <w:r>
        <w:t>, garantizando que el ecosistema sea robusto antes de cualquier distribución.</w:t>
      </w:r>
    </w:p>
    <w:p w14:paraId="097D31E9" w14:textId="77777777" w:rsidR="00A06EF1" w:rsidRDefault="00000000">
      <w:pPr>
        <w:pStyle w:val="Ttulo3"/>
      </w:pPr>
      <w:bookmarkStart w:id="20" w:name="_Toc220372725"/>
      <w:r>
        <w:t xml:space="preserve">Estructura de </w:t>
      </w:r>
      <w:proofErr w:type="spellStart"/>
      <w:r>
        <w:t>Vesting</w:t>
      </w:r>
      <w:bookmarkEnd w:id="20"/>
      <w:proofErr w:type="spellEnd"/>
    </w:p>
    <w:p w14:paraId="22F06175" w14:textId="77777777" w:rsidR="00A06EF1" w:rsidRDefault="00000000">
      <w:pPr>
        <w:pStyle w:val="Prrafodelista"/>
        <w:numPr>
          <w:ilvl w:val="0"/>
          <w:numId w:val="2"/>
        </w:numPr>
      </w:pPr>
      <w:r>
        <w:rPr>
          <w:b/>
          <w:bCs/>
        </w:rPr>
        <w:t xml:space="preserve">Capital Acumulado: </w:t>
      </w:r>
      <w:r>
        <w:t>30% del capital inicial + fees acumulados hasta el hito se liberan linealmente en 48 meses</w:t>
      </w:r>
    </w:p>
    <w:p w14:paraId="7AD7869D" w14:textId="14635E20" w:rsidR="00A06EF1" w:rsidRDefault="00000000">
      <w:pPr>
        <w:pStyle w:val="Prrafodelista"/>
        <w:numPr>
          <w:ilvl w:val="0"/>
          <w:numId w:val="2"/>
        </w:numPr>
      </w:pPr>
      <w:r>
        <w:rPr>
          <w:b/>
          <w:bCs/>
        </w:rPr>
        <w:t xml:space="preserve">Flujo Post-Hito: </w:t>
      </w:r>
      <w:r>
        <w:t xml:space="preserve">Los fees de sociedad generados después de </w:t>
      </w:r>
      <w:r w:rsidR="002C6378">
        <w:t>alcanzar el hito de activación</w:t>
      </w:r>
      <w:r>
        <w:t xml:space="preserve"> se entregan directamente sin </w:t>
      </w:r>
      <w:proofErr w:type="spellStart"/>
      <w:r>
        <w:t>vesting</w:t>
      </w:r>
      <w:proofErr w:type="spellEnd"/>
      <w:r>
        <w:t>, a perpetuidad</w:t>
      </w:r>
    </w:p>
    <w:p w14:paraId="39542F52" w14:textId="77777777" w:rsidR="00A06EF1" w:rsidRDefault="00000000">
      <w:r>
        <w:br w:type="page"/>
      </w:r>
    </w:p>
    <w:p w14:paraId="6DA8210C" w14:textId="77777777" w:rsidR="00A06EF1" w:rsidRDefault="00000000">
      <w:pPr>
        <w:pStyle w:val="Ttulo1"/>
      </w:pPr>
      <w:bookmarkStart w:id="21" w:name="_Toc220372726"/>
      <w:r>
        <w:lastRenderedPageBreak/>
        <w:t>Fase 2: LUKASH App - La Super-App Financiera</w:t>
      </w:r>
      <w:bookmarkEnd w:id="21"/>
    </w:p>
    <w:p w14:paraId="6608B567" w14:textId="77777777" w:rsidR="00A06EF1" w:rsidRDefault="00000000">
      <w:pPr>
        <w:pStyle w:val="Ttulo2"/>
      </w:pPr>
      <w:bookmarkStart w:id="22" w:name="_Toc220372727"/>
      <w:r>
        <w:t>2.1 Visión de la Aplicación</w:t>
      </w:r>
      <w:bookmarkEnd w:id="22"/>
    </w:p>
    <w:p w14:paraId="77242DEB" w14:textId="4CF887E3" w:rsidR="00A06EF1" w:rsidRDefault="00000000">
      <w:pPr>
        <w:spacing w:after="240"/>
      </w:pPr>
      <w:r>
        <w:t xml:space="preserve">LUKASH App es una plataforma financiera social </w:t>
      </w:r>
      <w:proofErr w:type="spellStart"/>
      <w:r>
        <w:t>gamificada</w:t>
      </w:r>
      <w:proofErr w:type="spellEnd"/>
      <w:r>
        <w:t xml:space="preserve"> que oculta la complejidad de </w:t>
      </w:r>
      <w:proofErr w:type="spellStart"/>
      <w:r>
        <w:t>blockchain</w:t>
      </w:r>
      <w:proofErr w:type="spellEnd"/>
      <w:r>
        <w:t xml:space="preserve"> tras una interfaz intuitiva al estilo </w:t>
      </w:r>
      <w:r w:rsidR="002C6378">
        <w:t>banca digital</w:t>
      </w:r>
      <w:r>
        <w:t>. La unidad de cuenta exclusiva es $LUKA, forzando la adopción del token en todas las transacciones dentro del ecosistema.</w:t>
      </w:r>
    </w:p>
    <w:p w14:paraId="42029A17" w14:textId="77777777" w:rsidR="00A06EF1" w:rsidRDefault="00000000">
      <w:pPr>
        <w:pStyle w:val="Ttulo2"/>
      </w:pPr>
      <w:bookmarkStart w:id="23" w:name="_Toc220372728"/>
      <w:r>
        <w:t>2.2 Arquitectura de Recaudación Dual</w:t>
      </w:r>
      <w:bookmarkEnd w:id="23"/>
    </w:p>
    <w:p w14:paraId="78DE38CC" w14:textId="77777777" w:rsidR="00A06EF1" w:rsidRDefault="00000000">
      <w:pPr>
        <w:spacing w:after="240"/>
      </w:pPr>
      <w:r>
        <w:t>El modelo económico de la App separa claramente dos motores de ingresos con reglas de distribución distintas:</w:t>
      </w:r>
    </w:p>
    <w:p w14:paraId="0035DF27" w14:textId="77777777" w:rsidR="00A06EF1" w:rsidRDefault="00000000">
      <w:pPr>
        <w:pStyle w:val="Ttulo3"/>
      </w:pPr>
      <w:bookmarkStart w:id="24" w:name="_Toc220372729"/>
      <w:r>
        <w:t>Motor A: Fee de Etapa (Flujo Transaccional)</w:t>
      </w:r>
      <w:bookmarkEnd w:id="24"/>
    </w:p>
    <w:p w14:paraId="2DBE8428" w14:textId="77777777" w:rsidR="00A06EF1" w:rsidRDefault="00000000">
      <w:pPr>
        <w:spacing w:after="120"/>
      </w:pPr>
      <w:r>
        <w:rPr>
          <w:b/>
          <w:bCs/>
        </w:rPr>
        <w:t xml:space="preserve">Alcance: </w:t>
      </w:r>
      <w:r>
        <w:t>Se aplica a toda transacción de movimiento de capital entre usuarios o mercados:</w:t>
      </w:r>
    </w:p>
    <w:p w14:paraId="00E0B3B9" w14:textId="77777777" w:rsidR="00A06EF1" w:rsidRDefault="00000000">
      <w:pPr>
        <w:pStyle w:val="Prrafodelista"/>
        <w:numPr>
          <w:ilvl w:val="0"/>
          <w:numId w:val="2"/>
        </w:numPr>
      </w:pPr>
      <w:r>
        <w:t>Envío de fondos en chat</w:t>
      </w:r>
    </w:p>
    <w:p w14:paraId="475B831E" w14:textId="77777777" w:rsidR="00A06EF1" w:rsidRDefault="00000000">
      <w:pPr>
        <w:pStyle w:val="Prrafodelista"/>
        <w:numPr>
          <w:ilvl w:val="0"/>
          <w:numId w:val="2"/>
        </w:numPr>
      </w:pPr>
      <w:r>
        <w:t>Depósitos/pagos en Vacas (ahorro colaborativo)</w:t>
      </w:r>
    </w:p>
    <w:p w14:paraId="1CC1F79C" w14:textId="77777777" w:rsidR="00A06EF1" w:rsidRDefault="00000000">
      <w:pPr>
        <w:pStyle w:val="Prrafodelista"/>
        <w:numPr>
          <w:ilvl w:val="0"/>
          <w:numId w:val="2"/>
        </w:numPr>
      </w:pPr>
      <w:r>
        <w:t xml:space="preserve">Apuestas P2P (movimiento inicial al </w:t>
      </w:r>
      <w:proofErr w:type="spellStart"/>
      <w:r>
        <w:t>Escrow</w:t>
      </w:r>
      <w:proofErr w:type="spellEnd"/>
      <w:r>
        <w:t>)</w:t>
      </w:r>
    </w:p>
    <w:p w14:paraId="5844D537" w14:textId="77777777" w:rsidR="00A06EF1" w:rsidRDefault="00000000">
      <w:pPr>
        <w:pStyle w:val="Prrafodelista"/>
        <w:numPr>
          <w:ilvl w:val="0"/>
          <w:numId w:val="2"/>
        </w:numPr>
      </w:pPr>
      <w:r>
        <w:t xml:space="preserve">Compras en los </w:t>
      </w:r>
      <w:proofErr w:type="spellStart"/>
      <w:r>
        <w:t>Marketplaces</w:t>
      </w:r>
      <w:proofErr w:type="spellEnd"/>
    </w:p>
    <w:p w14:paraId="63B48C00" w14:textId="77777777" w:rsidR="00A06EF1" w:rsidRDefault="00A06EF1">
      <w:pPr>
        <w:spacing w:before="240" w:after="120"/>
      </w:pPr>
    </w:p>
    <w:p w14:paraId="206BC0DB" w14:textId="77777777" w:rsidR="00A06EF1" w:rsidRDefault="00000000">
      <w:pPr>
        <w:spacing w:after="240"/>
      </w:pPr>
      <w:r>
        <w:rPr>
          <w:b/>
          <w:bCs/>
        </w:rPr>
        <w:t xml:space="preserve">Mecánica de Doble Captura: </w:t>
      </w:r>
      <w:r>
        <w:t xml:space="preserve">Si el usuario utiliza activos externos (USDC, SOL, </w:t>
      </w:r>
      <w:proofErr w:type="spellStart"/>
      <w:r>
        <w:t>cBTC</w:t>
      </w:r>
      <w:proofErr w:type="spellEnd"/>
      <w:r>
        <w:t>), se aplica fee tanto en la conversión a $LUKA como en la transferencia subsecuente.</w:t>
      </w:r>
    </w:p>
    <w:p w14:paraId="60D257C4" w14:textId="77777777" w:rsidR="00A06EF1" w:rsidRDefault="00000000">
      <w:pPr>
        <w:pStyle w:val="Ttulo3"/>
      </w:pPr>
      <w:bookmarkStart w:id="25" w:name="_Toc220372730"/>
      <w:r>
        <w:t>Motor B: Split 30-30-40 (Servicios Directos)</w:t>
      </w:r>
      <w:bookmarkEnd w:id="25"/>
    </w:p>
    <w:p w14:paraId="007DDB9D" w14:textId="77777777" w:rsidR="00A06EF1" w:rsidRDefault="00000000">
      <w:pPr>
        <w:spacing w:after="120"/>
      </w:pPr>
      <w:r>
        <w:rPr>
          <w:b/>
          <w:bCs/>
        </w:rPr>
        <w:t xml:space="preserve">Alcance: </w:t>
      </w:r>
      <w:r>
        <w:t xml:space="preserve">Se aplica únicamente a </w:t>
      </w:r>
      <w:proofErr w:type="spellStart"/>
      <w:r>
        <w:t>micropagos</w:t>
      </w:r>
      <w:proofErr w:type="spellEnd"/>
      <w:r>
        <w:t xml:space="preserve"> e ingresos brutos por servicios que el usuario paga directamente a la plataforma:</w:t>
      </w:r>
    </w:p>
    <w:p w14:paraId="775ECE9A" w14:textId="77777777" w:rsidR="00A06EF1" w:rsidRDefault="00000000">
      <w:pPr>
        <w:pStyle w:val="Prrafodelista"/>
        <w:numPr>
          <w:ilvl w:val="0"/>
          <w:numId w:val="2"/>
        </w:numPr>
      </w:pPr>
      <w:r>
        <w:t>Consultas a la IA LUK</w:t>
      </w:r>
    </w:p>
    <w:p w14:paraId="0B28EF79" w14:textId="77777777" w:rsidR="00A06EF1" w:rsidRDefault="00000000">
      <w:pPr>
        <w:pStyle w:val="Prrafodelista"/>
        <w:numPr>
          <w:ilvl w:val="0"/>
          <w:numId w:val="2"/>
        </w:numPr>
      </w:pPr>
      <w:r>
        <w:t>Compra de Energía en la Arena</w:t>
      </w:r>
    </w:p>
    <w:p w14:paraId="3C77A7D5" w14:textId="77777777" w:rsidR="00A06EF1" w:rsidRDefault="00000000">
      <w:pPr>
        <w:pStyle w:val="Prrafodelista"/>
        <w:numPr>
          <w:ilvl w:val="0"/>
          <w:numId w:val="2"/>
        </w:numPr>
      </w:pPr>
      <w:r>
        <w:t xml:space="preserve">Tarifas de </w:t>
      </w:r>
      <w:proofErr w:type="spellStart"/>
      <w:r>
        <w:t>minteo</w:t>
      </w:r>
      <w:proofErr w:type="spellEnd"/>
      <w:r>
        <w:t xml:space="preserve"> de </w:t>
      </w:r>
      <w:proofErr w:type="spellStart"/>
      <w:r>
        <w:t>cNFTs</w:t>
      </w:r>
      <w:proofErr w:type="spellEnd"/>
    </w:p>
    <w:p w14:paraId="556E7D08" w14:textId="77777777" w:rsidR="00A06EF1" w:rsidRDefault="00000000">
      <w:pPr>
        <w:pStyle w:val="Prrafodelista"/>
        <w:numPr>
          <w:ilvl w:val="0"/>
          <w:numId w:val="2"/>
        </w:numPr>
      </w:pPr>
      <w:r>
        <w:t xml:space="preserve">Comisiones de </w:t>
      </w:r>
      <w:proofErr w:type="spellStart"/>
      <w:r>
        <w:t>marketplace</w:t>
      </w:r>
      <w:proofErr w:type="spellEnd"/>
      <w:r>
        <w:t xml:space="preserve"> (</w:t>
      </w:r>
      <w:proofErr w:type="spellStart"/>
      <w:r>
        <w:t>rakes</w:t>
      </w:r>
      <w:proofErr w:type="spellEnd"/>
      <w:r>
        <w:t>/tarifas)</w:t>
      </w:r>
    </w:p>
    <w:p w14:paraId="0ABF6FE8" w14:textId="77777777" w:rsidR="00A06EF1" w:rsidRDefault="00A06EF1">
      <w:pPr>
        <w:spacing w:befor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2340"/>
        <w:gridCol w:w="3899"/>
      </w:tblGrid>
      <w:tr w:rsidR="00A06EF1" w14:paraId="696489B8"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6D34BC25" w14:textId="77777777" w:rsidR="00A06EF1" w:rsidRDefault="00000000">
            <w:pPr>
              <w:jc w:val="center"/>
            </w:pPr>
            <w:r>
              <w:rPr>
                <w:b/>
                <w:bCs/>
                <w:color w:val="FFFFFF"/>
                <w:sz w:val="22"/>
                <w:szCs w:val="22"/>
              </w:rPr>
              <w:t>Componente</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B22BF5F" w14:textId="77777777" w:rsidR="00A06EF1" w:rsidRDefault="00000000">
            <w:pPr>
              <w:jc w:val="center"/>
            </w:pPr>
            <w:r>
              <w:rPr>
                <w:b/>
                <w:bCs/>
                <w:color w:val="FFFFFF"/>
                <w:sz w:val="22"/>
                <w:szCs w:val="22"/>
              </w:rPr>
              <w:t>Porcentaje</w:t>
            </w:r>
          </w:p>
        </w:tc>
        <w:tc>
          <w:tcPr>
            <w:tcW w:w="39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F145098" w14:textId="77777777" w:rsidR="00A06EF1" w:rsidRDefault="00000000">
            <w:pPr>
              <w:jc w:val="center"/>
            </w:pPr>
            <w:r>
              <w:rPr>
                <w:b/>
                <w:bCs/>
                <w:color w:val="FFFFFF"/>
                <w:sz w:val="22"/>
                <w:szCs w:val="22"/>
              </w:rPr>
              <w:t>Destino</w:t>
            </w:r>
          </w:p>
        </w:tc>
      </w:tr>
      <w:tr w:rsidR="00A06EF1" w14:paraId="284C38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44204" w14:textId="77777777" w:rsidR="00A06EF1" w:rsidRDefault="00000000">
            <w:r>
              <w:rPr>
                <w:b/>
                <w:bCs/>
                <w:color w:val="000000"/>
                <w:sz w:val="20"/>
                <w:szCs w:val="20"/>
              </w:rPr>
              <w:t>LP Power</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B657C0E" w14:textId="77777777" w:rsidR="00A06EF1" w:rsidRDefault="00000000">
            <w:pPr>
              <w:jc w:val="center"/>
            </w:pPr>
            <w:r>
              <w:rPr>
                <w:color w:val="000000"/>
                <w:sz w:val="20"/>
                <w:szCs w:val="20"/>
              </w:rPr>
              <w:t>30%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4EE70" w14:textId="77777777" w:rsidR="00A06EF1" w:rsidRDefault="00000000">
            <w:r>
              <w:rPr>
                <w:color w:val="000000"/>
                <w:sz w:val="20"/>
                <w:szCs w:val="20"/>
              </w:rPr>
              <w:t>Inyección de liquidez automática</w:t>
            </w:r>
          </w:p>
        </w:tc>
      </w:tr>
      <w:tr w:rsidR="00A06EF1" w14:paraId="1B0F23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5AE2A" w14:textId="77777777" w:rsidR="00A06EF1" w:rsidRDefault="00000000">
            <w:r>
              <w:rPr>
                <w:b/>
                <w:bCs/>
                <w:color w:val="000000"/>
                <w:sz w:val="20"/>
                <w:szCs w:val="20"/>
              </w:rPr>
              <w:t xml:space="preserve">O&amp;M + </w:t>
            </w:r>
            <w:proofErr w:type="spellStart"/>
            <w:r>
              <w:rPr>
                <w:b/>
                <w:bCs/>
                <w:color w:val="000000"/>
                <w:sz w:val="20"/>
                <w:szCs w:val="20"/>
              </w:rPr>
              <w:t>Staking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DC7315C" w14:textId="77777777" w:rsidR="00A06EF1" w:rsidRDefault="00000000">
            <w:pPr>
              <w:jc w:val="center"/>
            </w:pPr>
            <w:r>
              <w:rPr>
                <w:color w:val="000000"/>
                <w:sz w:val="20"/>
                <w:szCs w:val="20"/>
              </w:rPr>
              <w:t>30%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D87C9" w14:textId="77777777" w:rsidR="00A06EF1" w:rsidRDefault="00000000">
            <w:r>
              <w:rPr>
                <w:color w:val="000000"/>
                <w:sz w:val="20"/>
                <w:szCs w:val="20"/>
              </w:rPr>
              <w:t>Operaciones, infraestructura y recompensas</w:t>
            </w:r>
          </w:p>
        </w:tc>
      </w:tr>
      <w:tr w:rsidR="00A06EF1" w14:paraId="322627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E0A26" w14:textId="77777777" w:rsidR="00A06EF1" w:rsidRDefault="00000000">
            <w:r>
              <w:rPr>
                <w:b/>
                <w:bCs/>
                <w:color w:val="000000"/>
                <w:sz w:val="20"/>
                <w:szCs w:val="20"/>
              </w:rPr>
              <w:t>Vault KASH</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1682494" w14:textId="77777777" w:rsidR="00A06EF1" w:rsidRDefault="00000000">
            <w:pPr>
              <w:jc w:val="center"/>
            </w:pPr>
            <w:r>
              <w:rPr>
                <w:color w:val="000000"/>
                <w:sz w:val="20"/>
                <w:szCs w:val="20"/>
              </w:rPr>
              <w:t>40%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01444" w14:textId="77777777" w:rsidR="00A06EF1" w:rsidRDefault="00000000">
            <w:r>
              <w:rPr>
                <w:color w:val="000000"/>
                <w:sz w:val="20"/>
                <w:szCs w:val="20"/>
              </w:rPr>
              <w:t>Fortalecimiento de reservas</w:t>
            </w:r>
          </w:p>
        </w:tc>
      </w:tr>
    </w:tbl>
    <w:p w14:paraId="7CCC1F49" w14:textId="77777777" w:rsidR="00A06EF1" w:rsidRDefault="00000000">
      <w:r>
        <w:br w:type="page"/>
      </w:r>
    </w:p>
    <w:p w14:paraId="3DD940C3" w14:textId="77777777" w:rsidR="00A06EF1" w:rsidRDefault="00000000">
      <w:pPr>
        <w:pStyle w:val="Ttulo2"/>
      </w:pPr>
      <w:bookmarkStart w:id="26" w:name="_Toc220372731"/>
      <w:r>
        <w:lastRenderedPageBreak/>
        <w:t xml:space="preserve">2.3 </w:t>
      </w:r>
      <w:proofErr w:type="spellStart"/>
      <w:r>
        <w:t>Marketplaces</w:t>
      </w:r>
      <w:proofErr w:type="spellEnd"/>
      <w:r>
        <w:t xml:space="preserve"> y Servicios</w:t>
      </w:r>
      <w:bookmarkEnd w:id="26"/>
    </w:p>
    <w:p w14:paraId="52963B73" w14:textId="77777777" w:rsidR="00A06EF1" w:rsidRDefault="00000000">
      <w:pPr>
        <w:pStyle w:val="Ttulo3"/>
      </w:pPr>
      <w:bookmarkStart w:id="27" w:name="_Toc220372732"/>
      <w:r>
        <w:t>Bazar Jaguar (Marketplace P2P de Productos)</w:t>
      </w:r>
      <w:bookmarkEnd w:id="27"/>
    </w:p>
    <w:p w14:paraId="687396F9" w14:textId="77777777" w:rsidR="00A06EF1" w:rsidRDefault="00000000">
      <w:pPr>
        <w:spacing w:after="120"/>
      </w:pPr>
      <w:r>
        <w:t>Intercambio de bienes físicos entre usuarios con precios exclusivamente en $LUKA. Comisión de plataforma del 3% sobre el valor vendido, distribuida vía Split 30-30-40. La transferencia del precio de venta activa el Fee de Etapa.</w:t>
      </w:r>
    </w:p>
    <w:p w14:paraId="3573B363" w14:textId="77777777" w:rsidR="00A06EF1" w:rsidRDefault="00000000">
      <w:pPr>
        <w:pStyle w:val="Ttulo3"/>
      </w:pPr>
      <w:bookmarkStart w:id="28" w:name="_Toc220372733"/>
      <w:r>
        <w:t>Marketplace de Accesos y Eventos (</w:t>
      </w:r>
      <w:proofErr w:type="spellStart"/>
      <w:r>
        <w:t>cNFTs</w:t>
      </w:r>
      <w:proofErr w:type="spellEnd"/>
      <w:r>
        <w:t>)</w:t>
      </w:r>
      <w:bookmarkEnd w:id="28"/>
    </w:p>
    <w:p w14:paraId="32B5AA24" w14:textId="77777777" w:rsidR="00A06EF1" w:rsidRDefault="00000000">
      <w:pPr>
        <w:spacing w:after="120"/>
      </w:pPr>
      <w:r>
        <w:t xml:space="preserve">Venta de servicios y contenido mediante Compressed </w:t>
      </w:r>
      <w:proofErr w:type="spellStart"/>
      <w:r>
        <w:t>NFTs</w:t>
      </w:r>
      <w:proofErr w:type="spellEnd"/>
      <w:r>
        <w:t xml:space="preserve"> de Solana con estructura de tarifas dual:</w:t>
      </w:r>
    </w:p>
    <w:p w14:paraId="7E4D045C" w14:textId="77777777" w:rsidR="00A06EF1" w:rsidRDefault="00000000">
      <w:pPr>
        <w:pStyle w:val="Prrafodelista"/>
        <w:numPr>
          <w:ilvl w:val="0"/>
          <w:numId w:val="2"/>
        </w:numPr>
      </w:pPr>
      <w:r>
        <w:rPr>
          <w:b/>
          <w:bCs/>
        </w:rPr>
        <w:t xml:space="preserve">Tarifa de Éxito: </w:t>
      </w:r>
      <w:r>
        <w:t xml:space="preserve">3% del valor de cada </w:t>
      </w:r>
      <w:proofErr w:type="spellStart"/>
      <w:r>
        <w:t>cNFT</w:t>
      </w:r>
      <w:proofErr w:type="spellEnd"/>
      <w:r>
        <w:t xml:space="preserve"> vendido</w:t>
      </w:r>
    </w:p>
    <w:p w14:paraId="6BAD4317" w14:textId="77777777" w:rsidR="00A06EF1" w:rsidRDefault="00000000">
      <w:pPr>
        <w:pStyle w:val="Prrafodelista"/>
        <w:numPr>
          <w:ilvl w:val="0"/>
          <w:numId w:val="2"/>
        </w:numPr>
      </w:pPr>
      <w:r>
        <w:rPr>
          <w:b/>
          <w:bCs/>
        </w:rPr>
        <w:t xml:space="preserve">Tarifa de Emisión: </w:t>
      </w:r>
      <w:r>
        <w:t xml:space="preserve">1.5% sobre el valor nominal de </w:t>
      </w:r>
      <w:proofErr w:type="spellStart"/>
      <w:r>
        <w:t>cNFTs</w:t>
      </w:r>
      <w:proofErr w:type="spellEnd"/>
      <w:r>
        <w:t xml:space="preserve"> no vendidos al cierre</w:t>
      </w:r>
    </w:p>
    <w:p w14:paraId="70F3CB5A" w14:textId="4AD1306C" w:rsidR="00A06EF1" w:rsidRDefault="0095127B">
      <w:pPr>
        <w:spacing w:before="240" w:after="120"/>
      </w:pPr>
      <w:r>
        <w:t>NOTA: EJEMPLO SPLITWISE</w:t>
      </w:r>
    </w:p>
    <w:p w14:paraId="53CD4197" w14:textId="77777777" w:rsidR="00A06EF1" w:rsidRPr="006D50B8" w:rsidRDefault="00000000">
      <w:pPr>
        <w:pStyle w:val="Ttulo3"/>
      </w:pPr>
      <w:bookmarkStart w:id="29" w:name="_Toc220372734"/>
      <w:r w:rsidRPr="006D50B8">
        <w:t xml:space="preserve">The Oracle </w:t>
      </w:r>
      <w:proofErr w:type="spellStart"/>
      <w:r w:rsidRPr="006D50B8">
        <w:t>Bets</w:t>
      </w:r>
      <w:proofErr w:type="spellEnd"/>
      <w:r w:rsidRPr="006D50B8">
        <w:t xml:space="preserve"> (Apuestas P2P)</w:t>
      </w:r>
      <w:bookmarkEnd w:id="29"/>
    </w:p>
    <w:p w14:paraId="045A2E7A" w14:textId="77777777" w:rsidR="00A06EF1" w:rsidRDefault="00000000">
      <w:pPr>
        <w:spacing w:after="120"/>
      </w:pPr>
      <w:r>
        <w:t xml:space="preserve">Sistema de apuestas entre pares con </w:t>
      </w:r>
      <w:proofErr w:type="spellStart"/>
      <w:r>
        <w:t>rake</w:t>
      </w:r>
      <w:proofErr w:type="spellEnd"/>
      <w:r>
        <w:t xml:space="preserve"> de la casa del 3% sobre el pozo del ganador, procesado vía Split 30-30-40. Cada apuesta inicial y distribución final activa el Fee de Etapa.</w:t>
      </w:r>
    </w:p>
    <w:p w14:paraId="12B5B206" w14:textId="77777777" w:rsidR="00A06EF1" w:rsidRDefault="00000000">
      <w:pPr>
        <w:pStyle w:val="Ttulo2"/>
      </w:pPr>
      <w:bookmarkStart w:id="30" w:name="_Toc220372735"/>
      <w:r>
        <w:t>2.4 Sistema de Verificación por Niveles</w:t>
      </w:r>
      <w:bookmarkEnd w:id="30"/>
    </w:p>
    <w:p w14:paraId="5F7B5064" w14:textId="77777777" w:rsidR="00A06EF1" w:rsidRDefault="00000000">
      <w:pPr>
        <w:spacing w:after="240"/>
      </w:pPr>
      <w:r>
        <w:t>Estructura de KYC escalonada que balancea usabilidad con cumplimiento regulatorio: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19"/>
        <w:gridCol w:w="4439"/>
      </w:tblGrid>
      <w:tr w:rsidR="00A06EF1" w14:paraId="1BFE279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8C7FFB8" w14:textId="77777777" w:rsidR="00A06EF1" w:rsidRDefault="00000000">
            <w:pPr>
              <w:jc w:val="center"/>
            </w:pPr>
            <w:r>
              <w:rPr>
                <w:b/>
                <w:bCs/>
                <w:color w:val="FFFFFF"/>
                <w:sz w:val="22"/>
                <w:szCs w:val="22"/>
              </w:rPr>
              <w:t>Nivel</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4BAA0531" w14:textId="77777777" w:rsidR="00A06EF1" w:rsidRDefault="00000000">
            <w:pPr>
              <w:jc w:val="center"/>
            </w:pPr>
            <w:r>
              <w:rPr>
                <w:b/>
                <w:bCs/>
                <w:color w:val="FFFFFF"/>
                <w:sz w:val="22"/>
                <w:szCs w:val="22"/>
              </w:rPr>
              <w:t>Requerimientos</w:t>
            </w:r>
          </w:p>
        </w:tc>
        <w:tc>
          <w:tcPr>
            <w:tcW w:w="44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5496105A" w14:textId="77777777" w:rsidR="00A06EF1" w:rsidRDefault="00000000">
            <w:pPr>
              <w:jc w:val="center"/>
            </w:pPr>
            <w:r>
              <w:rPr>
                <w:b/>
                <w:bCs/>
                <w:color w:val="FFFFFF"/>
                <w:sz w:val="22"/>
                <w:szCs w:val="22"/>
              </w:rPr>
              <w:t>Capacidades</w:t>
            </w:r>
          </w:p>
        </w:tc>
      </w:tr>
      <w:tr w:rsidR="00A06EF1" w14:paraId="06BEB9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165A3" w14:textId="77777777" w:rsidR="00A06EF1" w:rsidRDefault="00000000">
            <w:pPr>
              <w:jc w:val="center"/>
            </w:pPr>
            <w:r>
              <w:rPr>
                <w:b/>
                <w:bCs/>
                <w:color w:val="000000"/>
                <w:sz w:val="20"/>
                <w:szCs w:val="20"/>
              </w:rPr>
              <w:t>1: BÁSICO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4BDE8" w14:textId="77777777" w:rsidR="00A06EF1" w:rsidRDefault="00000000">
            <w:r>
              <w:rPr>
                <w:color w:val="000000"/>
                <w:sz w:val="20"/>
                <w:szCs w:val="20"/>
              </w:rPr>
              <w:t>Email/Teléfono</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6671E" w14:textId="77777777" w:rsidR="00A06EF1" w:rsidRDefault="00000000">
            <w:r>
              <w:rPr>
                <w:color w:val="000000"/>
                <w:sz w:val="20"/>
                <w:szCs w:val="20"/>
              </w:rPr>
              <w:t xml:space="preserve">Recibir $LUKA, chatear, </w:t>
            </w:r>
            <w:proofErr w:type="spellStart"/>
            <w:r>
              <w:rPr>
                <w:color w:val="000000"/>
                <w:sz w:val="20"/>
                <w:szCs w:val="20"/>
              </w:rPr>
              <w:t>Jungle</w:t>
            </w:r>
            <w:proofErr w:type="spellEnd"/>
            <w:r>
              <w:rPr>
                <w:color w:val="000000"/>
                <w:sz w:val="20"/>
                <w:szCs w:val="20"/>
              </w:rPr>
              <w:t xml:space="preserve"> Arena (límites bajos)</w:t>
            </w:r>
          </w:p>
        </w:tc>
      </w:tr>
      <w:tr w:rsidR="00A06EF1" w14:paraId="43BBB0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FCDB2" w14:textId="77777777" w:rsidR="00A06EF1" w:rsidRDefault="00000000">
            <w:pPr>
              <w:jc w:val="center"/>
            </w:pPr>
            <w:r>
              <w:rPr>
                <w:b/>
                <w:bCs/>
                <w:color w:val="000000"/>
                <w:sz w:val="20"/>
                <w:szCs w:val="20"/>
              </w:rPr>
              <w:t>2: INTERMEDIO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308CC" w14:textId="77777777" w:rsidR="00A06EF1" w:rsidRDefault="00000000">
            <w:r>
              <w:rPr>
                <w:color w:val="000000"/>
                <w:sz w:val="20"/>
                <w:szCs w:val="20"/>
              </w:rPr>
              <w:t xml:space="preserve">ID + </w:t>
            </w:r>
            <w:proofErr w:type="spellStart"/>
            <w:r>
              <w:rPr>
                <w:color w:val="000000"/>
                <w:sz w:val="20"/>
                <w:szCs w:val="20"/>
              </w:rPr>
              <w:t>Selfie</w:t>
            </w:r>
            <w:proofErr w:type="spellEnd"/>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397F" w14:textId="77777777" w:rsidR="00A06EF1" w:rsidRDefault="00000000">
            <w:r>
              <w:rPr>
                <w:color w:val="000000"/>
                <w:sz w:val="20"/>
                <w:szCs w:val="20"/>
              </w:rPr>
              <w:t>Vender en Marketplace P2P, crear Vacas de alto volumen</w:t>
            </w:r>
          </w:p>
        </w:tc>
      </w:tr>
      <w:tr w:rsidR="00A06EF1" w14:paraId="0D58DF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DA44" w14:textId="77777777" w:rsidR="00A06EF1" w:rsidRDefault="00000000">
            <w:pPr>
              <w:jc w:val="center"/>
            </w:pPr>
            <w:r>
              <w:rPr>
                <w:b/>
                <w:bCs/>
                <w:color w:val="000000"/>
                <w:sz w:val="20"/>
                <w:szCs w:val="20"/>
              </w:rPr>
              <w:t>3: AVANZADO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1FC5" w14:textId="77777777" w:rsidR="00A06EF1" w:rsidRDefault="00000000">
            <w:proofErr w:type="spellStart"/>
            <w:r>
              <w:rPr>
                <w:color w:val="000000"/>
                <w:sz w:val="20"/>
                <w:szCs w:val="20"/>
              </w:rPr>
              <w:t>Scoring</w:t>
            </w:r>
            <w:proofErr w:type="spellEnd"/>
            <w:r>
              <w:rPr>
                <w:color w:val="000000"/>
                <w:sz w:val="20"/>
                <w:szCs w:val="20"/>
              </w:rPr>
              <w:t xml:space="preserve"> crediticio (Civic/</w:t>
            </w:r>
            <w:proofErr w:type="spellStart"/>
            <w:r>
              <w:rPr>
                <w:color w:val="000000"/>
                <w:sz w:val="20"/>
                <w:szCs w:val="20"/>
              </w:rPr>
              <w:t>Quadrata</w:t>
            </w:r>
            <w:proofErr w:type="spellEnd"/>
            <w:r>
              <w:rPr>
                <w:color w:val="000000"/>
                <w:sz w:val="20"/>
                <w:szCs w:val="20"/>
              </w:rPr>
              <w:t>)</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BA3D4" w14:textId="77777777" w:rsidR="00A06EF1" w:rsidRDefault="00000000">
            <w:r>
              <w:rPr>
                <w:color w:val="000000"/>
                <w:sz w:val="20"/>
                <w:szCs w:val="20"/>
              </w:rPr>
              <w:t>Acceso a Crowdfunding (Fase 4)</w:t>
            </w:r>
          </w:p>
        </w:tc>
      </w:tr>
    </w:tbl>
    <w:p w14:paraId="256FB474" w14:textId="77777777" w:rsidR="00A06EF1" w:rsidRDefault="00000000">
      <w:r>
        <w:br w:type="page"/>
      </w:r>
    </w:p>
    <w:p w14:paraId="496A9B7C" w14:textId="77777777" w:rsidR="00A06EF1" w:rsidRDefault="00000000">
      <w:pPr>
        <w:pStyle w:val="Ttulo2"/>
      </w:pPr>
      <w:bookmarkStart w:id="31" w:name="_Toc220372736"/>
      <w:r>
        <w:lastRenderedPageBreak/>
        <w:t>2.5 Funcionalidades Sociales y Gamificación</w:t>
      </w:r>
      <w:bookmarkEnd w:id="31"/>
    </w:p>
    <w:p w14:paraId="19DBB99E" w14:textId="77777777" w:rsidR="00A06EF1" w:rsidRDefault="00000000">
      <w:pPr>
        <w:pStyle w:val="Ttulo3"/>
      </w:pPr>
      <w:bookmarkStart w:id="32" w:name="_Toc220372737"/>
      <w:r>
        <w:t>Jaguar Chat</w:t>
      </w:r>
      <w:bookmarkEnd w:id="32"/>
    </w:p>
    <w:p w14:paraId="1D6CA683" w14:textId="736D5964" w:rsidR="00A06EF1" w:rsidRDefault="00000000">
      <w:pPr>
        <w:spacing w:after="120"/>
      </w:pPr>
      <w:r>
        <w:t>Interfaz de mensajería con comandos integrados (/enviar, /cobrar, /vaca). Todas las transferencias se ejecutan en $LUKA. Cualquier activo diferente primero se convierte automáticamente, aplicando la doble captura del Motor A.</w:t>
      </w:r>
    </w:p>
    <w:p w14:paraId="6C3CA756" w14:textId="77777777" w:rsidR="00A06EF1" w:rsidRDefault="00000000">
      <w:pPr>
        <w:pStyle w:val="Ttulo3"/>
      </w:pPr>
      <w:bookmarkStart w:id="33" w:name="_Toc220372738"/>
      <w:r>
        <w:t>Misiones de Manada</w:t>
      </w:r>
      <w:bookmarkEnd w:id="33"/>
    </w:p>
    <w:p w14:paraId="6DEC6D79" w14:textId="77777777" w:rsidR="00A06EF1" w:rsidRDefault="00000000">
      <w:pPr>
        <w:spacing w:after="120"/>
      </w:pPr>
      <w:r>
        <w:t>Desafíos de marketing viral validados por la IA LUK, con recompensas exclusivas en $LUKA que incentivan la promoción orgánica del ecosistema.</w:t>
      </w:r>
    </w:p>
    <w:p w14:paraId="2230B611" w14:textId="77777777" w:rsidR="00A06EF1" w:rsidRDefault="00000000">
      <w:pPr>
        <w:pStyle w:val="Ttulo3"/>
      </w:pPr>
      <w:bookmarkStart w:id="34" w:name="_Toc220372739"/>
      <w:r>
        <w:t>XP y Jaguar Score</w:t>
      </w:r>
      <w:bookmarkEnd w:id="34"/>
    </w:p>
    <w:p w14:paraId="41C56E70" w14:textId="77777777" w:rsidR="00A06EF1" w:rsidRDefault="00000000">
      <w:pPr>
        <w:spacing w:after="240"/>
      </w:pPr>
      <w:r>
        <w:t xml:space="preserve">Sistema de experiencia que recompensa el uso nativo de $LUKA con bonificaciones de XP, permitiendo la evolución del </w:t>
      </w:r>
      <w:proofErr w:type="spellStart"/>
      <w:r>
        <w:t>cNFT</w:t>
      </w:r>
      <w:proofErr w:type="spellEnd"/>
      <w:r>
        <w:t xml:space="preserve"> personal del usuario a través de niveles de estatus creciente.</w:t>
      </w:r>
    </w:p>
    <w:p w14:paraId="4E2A845F" w14:textId="77777777" w:rsidR="00A06EF1" w:rsidRDefault="00000000">
      <w:pPr>
        <w:pStyle w:val="Ttulo2"/>
      </w:pPr>
      <w:bookmarkStart w:id="35" w:name="_Toc220372740"/>
      <w:r>
        <w:t>2.6 Cumplimiento ISO 20022</w:t>
      </w:r>
      <w:bookmarkEnd w:id="35"/>
    </w:p>
    <w:p w14:paraId="50250781" w14:textId="77777777" w:rsidR="00A06EF1" w:rsidRDefault="00000000">
      <w:pPr>
        <w:spacing w:after="240"/>
      </w:pPr>
      <w:r>
        <w:t xml:space="preserve">Todas las transacciones incluyen datos estructurados en formato XML en el campo memo de Solana, conteniendo </w:t>
      </w:r>
      <w:proofErr w:type="spellStart"/>
      <w:r>
        <w:t>sender_id</w:t>
      </w:r>
      <w:proofErr w:type="spellEnd"/>
      <w:r>
        <w:t xml:space="preserve">, </w:t>
      </w:r>
      <w:proofErr w:type="spellStart"/>
      <w:r>
        <w:t>receiver_id</w:t>
      </w:r>
      <w:proofErr w:type="spellEnd"/>
      <w:r>
        <w:t xml:space="preserve">, </w:t>
      </w:r>
      <w:proofErr w:type="spellStart"/>
      <w:r>
        <w:t>amount</w:t>
      </w:r>
      <w:proofErr w:type="spellEnd"/>
      <w:r>
        <w:t xml:space="preserve">, </w:t>
      </w:r>
      <w:proofErr w:type="spellStart"/>
      <w:r>
        <w:t>purpose_code</w:t>
      </w:r>
      <w:proofErr w:type="spellEnd"/>
      <w:r>
        <w:t xml:space="preserve"> y </w:t>
      </w:r>
      <w:proofErr w:type="spellStart"/>
      <w:r>
        <w:t>timestamp</w:t>
      </w:r>
      <w:proofErr w:type="spellEnd"/>
      <w:r>
        <w:t>. Esta arquitectura permite trazabilidad profesional y futura integración con sistemas bancarios tradicionales.</w:t>
      </w:r>
    </w:p>
    <w:p w14:paraId="379DB548" w14:textId="77777777" w:rsidR="00A06EF1" w:rsidRDefault="00000000">
      <w:r>
        <w:br w:type="page"/>
      </w:r>
    </w:p>
    <w:p w14:paraId="384067B2" w14:textId="77777777" w:rsidR="00A06EF1" w:rsidRDefault="00000000">
      <w:pPr>
        <w:pStyle w:val="Ttulo1"/>
      </w:pPr>
      <w:bookmarkStart w:id="36" w:name="_Toc220372741"/>
      <w:r>
        <w:lastRenderedPageBreak/>
        <w:t>Fase 3: Estrategia de Adopción y Viralización</w:t>
      </w:r>
      <w:bookmarkEnd w:id="36"/>
    </w:p>
    <w:p w14:paraId="19D6D7A8" w14:textId="77777777" w:rsidR="00A06EF1" w:rsidRDefault="00000000">
      <w:pPr>
        <w:pStyle w:val="Ttulo2"/>
      </w:pPr>
      <w:bookmarkStart w:id="37" w:name="_Toc220372742"/>
      <w:r>
        <w:t xml:space="preserve">3.1 Visión: The Jaguar </w:t>
      </w:r>
      <w:proofErr w:type="spellStart"/>
      <w:r>
        <w:t>Takeover</w:t>
      </w:r>
      <w:bookmarkEnd w:id="37"/>
      <w:proofErr w:type="spellEnd"/>
    </w:p>
    <w:p w14:paraId="621C0027" w14:textId="24658F36" w:rsidR="00A06EF1" w:rsidRDefault="00000000">
      <w:pPr>
        <w:spacing w:after="240"/>
      </w:pPr>
      <w:r>
        <w:t xml:space="preserve">La Fase 3 marca la transición de ecosistema cerrado a adopción masiva. El objetivo es alcanzar el punto crítico de transaccionalidad para activar la Etapa 3 de la economía (Reinyección) al reducir el </w:t>
      </w:r>
      <w:proofErr w:type="spellStart"/>
      <w:r>
        <w:t>supply</w:t>
      </w:r>
      <w:proofErr w:type="spellEnd"/>
      <w:r>
        <w:t xml:space="preserve"> al 33%.</w:t>
      </w:r>
    </w:p>
    <w:p w14:paraId="673EB3E1" w14:textId="77777777" w:rsidR="00A06EF1" w:rsidRDefault="00000000">
      <w:pPr>
        <w:pStyle w:val="Ttulo2"/>
      </w:pPr>
      <w:bookmarkStart w:id="38" w:name="_Toc220372743"/>
      <w:r>
        <w:t>3.2 Billetera Multi-Activo Gateway</w:t>
      </w:r>
      <w:bookmarkEnd w:id="38"/>
    </w:p>
    <w:p w14:paraId="6B87A52A" w14:textId="77777777" w:rsidR="00A06EF1" w:rsidRDefault="00000000">
      <w:pPr>
        <w:spacing w:after="120"/>
      </w:pPr>
      <w:r>
        <w:t xml:space="preserve">LUKASH App funciona como billetera SPL selectiva soportando $LUKA, SOL, USDC y </w:t>
      </w:r>
      <w:proofErr w:type="spellStart"/>
      <w:r>
        <w:t>cBTC</w:t>
      </w:r>
      <w:proofErr w:type="spellEnd"/>
      <w:r>
        <w:t>.</w:t>
      </w:r>
    </w:p>
    <w:p w14:paraId="4DD821B6" w14:textId="77777777" w:rsidR="00A06EF1" w:rsidRDefault="00000000">
      <w:pPr>
        <w:pStyle w:val="Ttulo3"/>
      </w:pPr>
      <w:bookmarkStart w:id="39" w:name="_Toc220372744"/>
      <w:r>
        <w:t>Peaje Universal LUKASH</w:t>
      </w:r>
      <w:bookmarkEnd w:id="39"/>
    </w:p>
    <w:p w14:paraId="77921ADB" w14:textId="77777777" w:rsidR="00A06EF1" w:rsidRDefault="00000000">
      <w:pPr>
        <w:spacing w:after="120"/>
      </w:pPr>
      <w:r>
        <w:t>Toda transacción de cualquier activo dentro de la App tributa según la Tabla de Fees de la Etapa Vigente. El proceso atómico es:</w:t>
      </w:r>
    </w:p>
    <w:p w14:paraId="3B1D384C" w14:textId="77777777" w:rsidR="00A06EF1" w:rsidRDefault="00000000">
      <w:pPr>
        <w:pStyle w:val="Prrafodelista"/>
        <w:numPr>
          <w:ilvl w:val="0"/>
          <w:numId w:val="3"/>
        </w:numPr>
      </w:pPr>
      <w:r>
        <w:t>Calcular fee del activo de entrada</w:t>
      </w:r>
    </w:p>
    <w:p w14:paraId="6B059572" w14:textId="77777777" w:rsidR="00A06EF1" w:rsidRDefault="00000000">
      <w:pPr>
        <w:pStyle w:val="Prrafodelista"/>
        <w:numPr>
          <w:ilvl w:val="0"/>
          <w:numId w:val="3"/>
        </w:numPr>
      </w:pPr>
      <w:proofErr w:type="spellStart"/>
      <w:r>
        <w:t>Auto-swap</w:t>
      </w:r>
      <w:proofErr w:type="spellEnd"/>
      <w:r>
        <w:t xml:space="preserve"> a $LUKA vía Jupiter</w:t>
      </w:r>
    </w:p>
    <w:p w14:paraId="50432E73" w14:textId="77777777" w:rsidR="00A06EF1" w:rsidRDefault="00000000">
      <w:pPr>
        <w:pStyle w:val="Prrafodelista"/>
        <w:numPr>
          <w:ilvl w:val="0"/>
          <w:numId w:val="3"/>
        </w:numPr>
      </w:pPr>
      <w:r>
        <w:t>Distribuir $LUKA según etapa (Burn/LP/Vault/O&amp;M)</w:t>
      </w:r>
    </w:p>
    <w:p w14:paraId="3C59CB51" w14:textId="77777777" w:rsidR="00A06EF1" w:rsidRDefault="00A06EF1">
      <w:pPr>
        <w:spacing w:before="240" w:after="240"/>
      </w:pPr>
    </w:p>
    <w:p w14:paraId="5BD9BE96" w14:textId="77777777" w:rsidR="00A06EF1" w:rsidRDefault="00000000">
      <w:pPr>
        <w:spacing w:after="240"/>
      </w:pPr>
      <w:r>
        <w:rPr>
          <w:b/>
          <w:bCs/>
        </w:rPr>
        <w:t xml:space="preserve">Resultado: </w:t>
      </w:r>
      <w:r>
        <w:t>Cada movimiento de SOL o USDC en la App genera presión de compra para $LUKA y alimenta el Vault KASH, convirtiendo usuarios de cualquier activo en contribuyentes del ecosistema.</w:t>
      </w:r>
    </w:p>
    <w:p w14:paraId="4B716A5E" w14:textId="77777777" w:rsidR="00A06EF1" w:rsidRDefault="00000000">
      <w:pPr>
        <w:pStyle w:val="Ttulo2"/>
      </w:pPr>
      <w:bookmarkStart w:id="40" w:name="_Toc220372745"/>
      <w:r>
        <w:t xml:space="preserve">3.3 </w:t>
      </w:r>
      <w:proofErr w:type="spellStart"/>
      <w:r>
        <w:t>Jungle</w:t>
      </w:r>
      <w:proofErr w:type="spellEnd"/>
      <w:r>
        <w:t xml:space="preserve"> Arena Pro: </w:t>
      </w:r>
      <w:proofErr w:type="spellStart"/>
      <w:r>
        <w:t>Gaming</w:t>
      </w:r>
      <w:proofErr w:type="spellEnd"/>
      <w:r>
        <w:t xml:space="preserve"> Viral</w:t>
      </w:r>
      <w:bookmarkEnd w:id="40"/>
    </w:p>
    <w:p w14:paraId="590A64E0" w14:textId="77777777" w:rsidR="00A06EF1" w:rsidRDefault="00000000">
      <w:pPr>
        <w:pStyle w:val="Ttulo3"/>
      </w:pPr>
      <w:bookmarkStart w:id="41" w:name="_Toc220372746"/>
      <w:r>
        <w:t xml:space="preserve">Infraestructura </w:t>
      </w:r>
      <w:proofErr w:type="spellStart"/>
      <w:r>
        <w:t>cNFT</w:t>
      </w:r>
      <w:proofErr w:type="spellEnd"/>
      <w:r>
        <w:t xml:space="preserve"> (Estatus de Depredador)</w:t>
      </w:r>
      <w:bookmarkEnd w:id="41"/>
    </w:p>
    <w:p w14:paraId="7ECCBF36" w14:textId="77777777" w:rsidR="00A06EF1" w:rsidRDefault="00000000">
      <w:pPr>
        <w:pStyle w:val="Prrafodelista"/>
        <w:numPr>
          <w:ilvl w:val="0"/>
          <w:numId w:val="2"/>
        </w:numPr>
      </w:pPr>
      <w:proofErr w:type="spellStart"/>
      <w:r>
        <w:rPr>
          <w:b/>
          <w:bCs/>
        </w:rPr>
        <w:t>Minting</w:t>
      </w:r>
      <w:proofErr w:type="spellEnd"/>
      <w:r>
        <w:rPr>
          <w:b/>
          <w:bCs/>
        </w:rPr>
        <w:t xml:space="preserve">: </w:t>
      </w:r>
      <w:r>
        <w:t xml:space="preserve">Cada usuario recibe un Compressed NFT (Solana </w:t>
      </w:r>
      <w:proofErr w:type="spellStart"/>
      <w:r>
        <w:t>Bubblegum</w:t>
      </w:r>
      <w:proofErr w:type="spellEnd"/>
      <w:r>
        <w:t>) al registrarse</w:t>
      </w:r>
    </w:p>
    <w:p w14:paraId="0FD072A8" w14:textId="77777777" w:rsidR="00A06EF1" w:rsidRDefault="00000000">
      <w:pPr>
        <w:pStyle w:val="Prrafodelista"/>
        <w:numPr>
          <w:ilvl w:val="0"/>
          <w:numId w:val="2"/>
        </w:numPr>
      </w:pPr>
      <w:r>
        <w:rPr>
          <w:b/>
          <w:bCs/>
        </w:rPr>
        <w:t xml:space="preserve">Evolución: </w:t>
      </w:r>
      <w:r>
        <w:t xml:space="preserve">La </w:t>
      </w:r>
      <w:proofErr w:type="spellStart"/>
      <w:r>
        <w:t>metadata</w:t>
      </w:r>
      <w:proofErr w:type="spellEnd"/>
      <w:r>
        <w:t xml:space="preserve"> cambia automáticamente según </w:t>
      </w:r>
      <w:proofErr w:type="spellStart"/>
      <w:r>
        <w:t>User_Score</w:t>
      </w:r>
      <w:proofErr w:type="spellEnd"/>
      <w:r>
        <w:t xml:space="preserve"> (Volumen transaccional + Hold + Victorias)</w:t>
      </w:r>
    </w:p>
    <w:p w14:paraId="4ACB4A35" w14:textId="77777777" w:rsidR="00A06EF1" w:rsidRDefault="00000000">
      <w:pPr>
        <w:pStyle w:val="Prrafodelista"/>
        <w:numPr>
          <w:ilvl w:val="0"/>
          <w:numId w:val="2"/>
        </w:numPr>
      </w:pPr>
      <w:r>
        <w:rPr>
          <w:b/>
          <w:bCs/>
        </w:rPr>
        <w:t xml:space="preserve">Niveles: </w:t>
      </w:r>
      <w:r>
        <w:t>Cachorro → Jaguar Joven → Cazador → Gran Alfa</w:t>
      </w:r>
    </w:p>
    <w:p w14:paraId="73EAAF6A" w14:textId="77777777" w:rsidR="00A06EF1" w:rsidRDefault="00A06EF1">
      <w:pPr>
        <w:spacing w:before="240"/>
      </w:pPr>
    </w:p>
    <w:p w14:paraId="0D585F63" w14:textId="77777777" w:rsidR="00A06EF1" w:rsidRDefault="00000000">
      <w:pPr>
        <w:pStyle w:val="Ttulo3"/>
      </w:pPr>
      <w:bookmarkStart w:id="42" w:name="_Toc220372747"/>
      <w:r>
        <w:t>Mecánicas de Juego</w:t>
      </w:r>
      <w:bookmarkEnd w:id="42"/>
    </w:p>
    <w:p w14:paraId="124FFF68" w14:textId="77777777" w:rsidR="00A06EF1" w:rsidRDefault="00000000">
      <w:pPr>
        <w:pStyle w:val="Prrafodelista"/>
        <w:numPr>
          <w:ilvl w:val="0"/>
          <w:numId w:val="2"/>
        </w:numPr>
      </w:pPr>
      <w:r>
        <w:rPr>
          <w:b/>
          <w:bCs/>
        </w:rPr>
        <w:t xml:space="preserve">Sistema de Energía: </w:t>
      </w:r>
      <w:r>
        <w:t xml:space="preserve">Las acciones consumen Energía comprada con </w:t>
      </w:r>
      <w:proofErr w:type="spellStart"/>
      <w:r>
        <w:t>micropagos</w:t>
      </w:r>
      <w:proofErr w:type="spellEnd"/>
      <w:r>
        <w:t xml:space="preserve"> en $LUKA (Split 30-30-40)</w:t>
      </w:r>
    </w:p>
    <w:p w14:paraId="2205F33A" w14:textId="77777777" w:rsidR="00A06EF1" w:rsidRDefault="00000000">
      <w:pPr>
        <w:pStyle w:val="Prrafodelista"/>
        <w:numPr>
          <w:ilvl w:val="0"/>
          <w:numId w:val="2"/>
        </w:numPr>
      </w:pPr>
      <w:r>
        <w:rPr>
          <w:b/>
          <w:bCs/>
        </w:rPr>
        <w:t xml:space="preserve">Social </w:t>
      </w:r>
      <w:proofErr w:type="spellStart"/>
      <w:r>
        <w:rPr>
          <w:b/>
          <w:bCs/>
        </w:rPr>
        <w:t>Raids</w:t>
      </w:r>
      <w:proofErr w:type="spellEnd"/>
      <w:r>
        <w:rPr>
          <w:b/>
          <w:bCs/>
        </w:rPr>
        <w:t xml:space="preserve">: </w:t>
      </w:r>
      <w:r>
        <w:t>La IA LUK lanza desafíos en redes sociales verificados vía API con incentivos en $LUKA</w:t>
      </w:r>
    </w:p>
    <w:p w14:paraId="5950C59F" w14:textId="77777777" w:rsidR="00A06EF1" w:rsidRDefault="00000000">
      <w:pPr>
        <w:pStyle w:val="Prrafodelista"/>
        <w:numPr>
          <w:ilvl w:val="0"/>
          <w:numId w:val="2"/>
        </w:numPr>
      </w:pPr>
      <w:r>
        <w:rPr>
          <w:b/>
          <w:bCs/>
        </w:rPr>
        <w:t>Geo-</w:t>
      </w:r>
      <w:proofErr w:type="spellStart"/>
      <w:r>
        <w:rPr>
          <w:b/>
          <w:bCs/>
        </w:rPr>
        <w:t>Drops</w:t>
      </w:r>
      <w:proofErr w:type="spellEnd"/>
      <w:r>
        <w:rPr>
          <w:b/>
          <w:bCs/>
        </w:rPr>
        <w:t xml:space="preserve">: </w:t>
      </w:r>
      <w:r>
        <w:t>Recompensas geolocalizadas que requieren Stake de Batalla en $LUKA (aplica Fee de Etapa)</w:t>
      </w:r>
    </w:p>
    <w:p w14:paraId="0ABA3E88" w14:textId="77777777" w:rsidR="00A06EF1" w:rsidRDefault="00000000">
      <w:r>
        <w:lastRenderedPageBreak/>
        <w:br w:type="page"/>
      </w:r>
    </w:p>
    <w:p w14:paraId="25FD8BC0" w14:textId="77777777" w:rsidR="00A06EF1" w:rsidRDefault="00000000">
      <w:pPr>
        <w:pStyle w:val="Ttulo2"/>
      </w:pPr>
      <w:bookmarkStart w:id="43" w:name="_Toc220372748"/>
      <w:r>
        <w:lastRenderedPageBreak/>
        <w:t>3.4 Marketing de Guerrilla</w:t>
      </w:r>
      <w:bookmarkEnd w:id="43"/>
    </w:p>
    <w:p w14:paraId="0AE6FBE7" w14:textId="77777777" w:rsidR="00A06EF1" w:rsidRDefault="00000000">
      <w:pPr>
        <w:pStyle w:val="Ttulo3"/>
      </w:pPr>
      <w:bookmarkStart w:id="44" w:name="_Toc220372749"/>
      <w:r>
        <w:t>The Golden QR (Búsqueda del Tesoro)</w:t>
      </w:r>
      <w:bookmarkEnd w:id="44"/>
    </w:p>
    <w:p w14:paraId="5A5A7467" w14:textId="77777777" w:rsidR="00A06EF1" w:rsidRDefault="00000000">
      <w:pPr>
        <w:spacing w:after="120"/>
      </w:pPr>
      <w:r>
        <w:t xml:space="preserve">Despliegue de códigos QR físicos en zonas estratégicas. Al escanear, el usuario abre su billetera, recibe su primer </w:t>
      </w:r>
      <w:proofErr w:type="spellStart"/>
      <w:r>
        <w:t>cNFT</w:t>
      </w:r>
      <w:proofErr w:type="spellEnd"/>
      <w:r>
        <w:t xml:space="preserve"> y un </w:t>
      </w:r>
      <w:proofErr w:type="spellStart"/>
      <w:r>
        <w:t>airdrop</w:t>
      </w:r>
      <w:proofErr w:type="spellEnd"/>
      <w:r>
        <w:t xml:space="preserve"> de $LUKA de la reserva de Comunidad (10% del </w:t>
      </w:r>
      <w:proofErr w:type="spellStart"/>
      <w:r>
        <w:t>supply</w:t>
      </w:r>
      <w:proofErr w:type="spellEnd"/>
      <w:r>
        <w:t>).</w:t>
      </w:r>
    </w:p>
    <w:p w14:paraId="5B30890E" w14:textId="77777777" w:rsidR="00A06EF1" w:rsidRDefault="00000000">
      <w:pPr>
        <w:pStyle w:val="Ttulo3"/>
      </w:pPr>
      <w:bookmarkStart w:id="45" w:name="_Toc220372750"/>
      <w:r>
        <w:t>Merchant Portal (Convenios Comerciales)</w:t>
      </w:r>
      <w:bookmarkEnd w:id="45"/>
    </w:p>
    <w:p w14:paraId="7006BEAA" w14:textId="77777777" w:rsidR="00A06EF1" w:rsidRDefault="00000000">
      <w:pPr>
        <w:spacing w:after="240"/>
      </w:pPr>
      <w:r>
        <w:t xml:space="preserve">Integración con servicios de pago para recargas y facturas. Los comercios aliados ofrecen </w:t>
      </w:r>
      <w:proofErr w:type="spellStart"/>
      <w:r>
        <w:t>cashback</w:t>
      </w:r>
      <w:proofErr w:type="spellEnd"/>
      <w:r>
        <w:t>. El usuario paga en cualquier moneda, el sistema procesa el Peaje Universal y devuelve incentivos en $LUKA.</w:t>
      </w:r>
    </w:p>
    <w:p w14:paraId="4DCD8521" w14:textId="77777777" w:rsidR="00A06EF1" w:rsidRDefault="00000000">
      <w:pPr>
        <w:pStyle w:val="Ttulo2"/>
      </w:pPr>
      <w:bookmarkStart w:id="46" w:name="_Toc220372751"/>
      <w:r>
        <w:t>3.5 Reglas de Oro de Seguridad</w:t>
      </w:r>
      <w:bookmarkEnd w:id="46"/>
    </w:p>
    <w:p w14:paraId="6079291D" w14:textId="77777777" w:rsidR="00A06EF1" w:rsidRDefault="00000000">
      <w:pPr>
        <w:pStyle w:val="Prrafodelista"/>
        <w:numPr>
          <w:ilvl w:val="0"/>
          <w:numId w:val="3"/>
        </w:numPr>
      </w:pPr>
      <w:r>
        <w:rPr>
          <w:b/>
          <w:bCs/>
        </w:rPr>
        <w:t xml:space="preserve">Vault Inviolable: </w:t>
      </w:r>
      <w:r>
        <w:t>Prohibición absoluta de usar activos del Vault KASH para incentivos. El Vault es reserva pura.</w:t>
      </w:r>
    </w:p>
    <w:p w14:paraId="232B2D7B" w14:textId="77777777" w:rsidR="00A06EF1" w:rsidRDefault="00000000">
      <w:pPr>
        <w:pStyle w:val="Prrafodelista"/>
        <w:numPr>
          <w:ilvl w:val="0"/>
          <w:numId w:val="3"/>
        </w:numPr>
      </w:pPr>
      <w:r>
        <w:rPr>
          <w:b/>
          <w:bCs/>
        </w:rPr>
        <w:t xml:space="preserve">Incentivos en $LUKA: </w:t>
      </w:r>
      <w:r>
        <w:t xml:space="preserve">Todo premio, </w:t>
      </w:r>
      <w:proofErr w:type="spellStart"/>
      <w:r>
        <w:t>cashback</w:t>
      </w:r>
      <w:proofErr w:type="spellEnd"/>
      <w:r>
        <w:t xml:space="preserve"> o referido se paga únicamente en token nativo.</w:t>
      </w:r>
    </w:p>
    <w:p w14:paraId="4A7C8965" w14:textId="77777777" w:rsidR="00A06EF1" w:rsidRDefault="00000000">
      <w:pPr>
        <w:pStyle w:val="Prrafodelista"/>
        <w:numPr>
          <w:ilvl w:val="0"/>
          <w:numId w:val="3"/>
        </w:numPr>
      </w:pPr>
      <w:r>
        <w:rPr>
          <w:b/>
          <w:bCs/>
        </w:rPr>
        <w:t xml:space="preserve">ISO 20022 </w:t>
      </w:r>
      <w:proofErr w:type="spellStart"/>
      <w:r>
        <w:rPr>
          <w:b/>
          <w:bCs/>
        </w:rPr>
        <w:t>Compliance</w:t>
      </w:r>
      <w:proofErr w:type="spellEnd"/>
      <w:r>
        <w:rPr>
          <w:b/>
          <w:bCs/>
        </w:rPr>
        <w:t xml:space="preserve">: </w:t>
      </w:r>
      <w:r>
        <w:t>Metadato XML obligatorio en todas las transacciones para trazabilidad institucional.</w:t>
      </w:r>
    </w:p>
    <w:p w14:paraId="26AFCCFF" w14:textId="77777777" w:rsidR="00A06EF1" w:rsidRDefault="00000000">
      <w:r>
        <w:br w:type="page"/>
      </w:r>
    </w:p>
    <w:p w14:paraId="41581C4B" w14:textId="77777777" w:rsidR="00A06EF1" w:rsidRDefault="00000000">
      <w:pPr>
        <w:pStyle w:val="Ttulo1"/>
      </w:pPr>
      <w:bookmarkStart w:id="47" w:name="_Toc220372752"/>
      <w:r>
        <w:lastRenderedPageBreak/>
        <w:t>Fase 4: Crowdfunding con Colateral Dinámico</w:t>
      </w:r>
      <w:bookmarkEnd w:id="47"/>
    </w:p>
    <w:p w14:paraId="6C4231ED" w14:textId="77777777" w:rsidR="00A06EF1" w:rsidRDefault="00000000">
      <w:pPr>
        <w:pStyle w:val="Ttulo2"/>
      </w:pPr>
      <w:bookmarkStart w:id="48" w:name="_Toc220372753"/>
      <w:r>
        <w:t xml:space="preserve">4.1 Modelo de </w:t>
      </w:r>
      <w:proofErr w:type="spellStart"/>
      <w:r>
        <w:t>Colateralización</w:t>
      </w:r>
      <w:proofErr w:type="spellEnd"/>
      <w:r>
        <w:t xml:space="preserve"> Variable</w:t>
      </w:r>
      <w:bookmarkEnd w:id="48"/>
    </w:p>
    <w:p w14:paraId="42823248" w14:textId="77777777" w:rsidR="00A06EF1" w:rsidRDefault="00000000">
      <w:pPr>
        <w:spacing w:after="240"/>
      </w:pPr>
      <w:r>
        <w:t xml:space="preserve">A diferencia de protocolos </w:t>
      </w:r>
      <w:proofErr w:type="spellStart"/>
      <w:r>
        <w:t>DeFi</w:t>
      </w:r>
      <w:proofErr w:type="spellEnd"/>
      <w:r>
        <w:t xml:space="preserve"> tradicionales con colateral fijo, LUKASH utiliza un Motor de Riesgo Proactivo que determina el colateral requerido basándose en solvencia digital y física del solicitante.</w:t>
      </w:r>
    </w:p>
    <w:p w14:paraId="17CFBE43" w14:textId="77777777" w:rsidR="00A06EF1" w:rsidRDefault="00000000">
      <w:pPr>
        <w:pStyle w:val="Ttulo3"/>
      </w:pPr>
      <w:bookmarkStart w:id="49" w:name="_Toc220372754"/>
      <w:r>
        <w:t xml:space="preserve">Rango de </w:t>
      </w:r>
      <w:proofErr w:type="spellStart"/>
      <w:r>
        <w:t>Colateralización</w:t>
      </w:r>
      <w:bookmarkEnd w:id="49"/>
      <w:proofErr w:type="spellEnd"/>
    </w:p>
    <w:p w14:paraId="17C2DC78" w14:textId="77777777" w:rsidR="00A06EF1" w:rsidRDefault="00000000">
      <w:pPr>
        <w:spacing w:after="120"/>
      </w:pPr>
      <w:r>
        <w:t>El colateral fluctúa desde 10% (mínimo obligatorio) hasta 100% o superior (</w:t>
      </w:r>
      <w:proofErr w:type="spellStart"/>
      <w:r>
        <w:t>sobre-colateralización</w:t>
      </w:r>
      <w:proofErr w:type="spellEnd"/>
      <w:r>
        <w:t>), dependiendo del perfil del solicitante.</w:t>
      </w:r>
    </w:p>
    <w:p w14:paraId="2990B00D" w14:textId="77777777" w:rsidR="00A06EF1" w:rsidRDefault="00000000">
      <w:pPr>
        <w:pStyle w:val="Ttulo3"/>
      </w:pPr>
      <w:bookmarkStart w:id="50" w:name="_Toc220372755"/>
      <w:r>
        <w:t xml:space="preserve">Componentes del </w:t>
      </w:r>
      <w:proofErr w:type="spellStart"/>
      <w:r>
        <w:t>Scoring</w:t>
      </w:r>
      <w:bookmarkEnd w:id="50"/>
      <w:proofErr w:type="spellEnd"/>
    </w:p>
    <w:p w14:paraId="2EBEAF00" w14:textId="77777777" w:rsidR="00A06EF1" w:rsidRDefault="00000000">
      <w:pPr>
        <w:pStyle w:val="Prrafodelista"/>
        <w:numPr>
          <w:ilvl w:val="0"/>
          <w:numId w:val="2"/>
        </w:numPr>
      </w:pPr>
      <w:r>
        <w:rPr>
          <w:b/>
          <w:bCs/>
        </w:rPr>
        <w:t>Jaguar Score (</w:t>
      </w:r>
      <w:proofErr w:type="spellStart"/>
      <w:r>
        <w:rPr>
          <w:b/>
          <w:bCs/>
        </w:rPr>
        <w:t>On-chain</w:t>
      </w:r>
      <w:proofErr w:type="spellEnd"/>
      <w:r>
        <w:rPr>
          <w:b/>
          <w:bCs/>
        </w:rPr>
        <w:t xml:space="preserve">): </w:t>
      </w:r>
      <w:r>
        <w:t>Comportamiento en la App, puntualidad en Vacas, volumen en Marketplace P2P</w:t>
      </w:r>
    </w:p>
    <w:p w14:paraId="644C6964" w14:textId="77777777" w:rsidR="00A06EF1" w:rsidRDefault="00000000">
      <w:pPr>
        <w:pStyle w:val="Prrafodelista"/>
        <w:numPr>
          <w:ilvl w:val="0"/>
          <w:numId w:val="2"/>
        </w:numPr>
      </w:pPr>
      <w:r>
        <w:rPr>
          <w:b/>
          <w:bCs/>
        </w:rPr>
        <w:t xml:space="preserve">Garantías RWA: </w:t>
      </w:r>
      <w:r>
        <w:t xml:space="preserve">Pagarés digitales, contratos comerciales, planes financieros auditados vía </w:t>
      </w:r>
      <w:proofErr w:type="spellStart"/>
      <w:r>
        <w:t>Chainlink</w:t>
      </w:r>
      <w:proofErr w:type="spellEnd"/>
    </w:p>
    <w:p w14:paraId="62740BB9" w14:textId="77777777" w:rsidR="00A06EF1" w:rsidRDefault="00A06EF1">
      <w:pPr>
        <w:spacing w:before="240"/>
      </w:pPr>
    </w:p>
    <w:p w14:paraId="18F2B5B7" w14:textId="77777777" w:rsidR="00A06EF1" w:rsidRDefault="00000000">
      <w:pPr>
        <w:pStyle w:val="Ttulo2"/>
      </w:pPr>
      <w:bookmarkStart w:id="51" w:name="_Toc220372756"/>
      <w:r>
        <w:t>4.2 La Regla del 10% del Ecosistema</w:t>
      </w:r>
      <w:bookmarkEnd w:id="51"/>
    </w:p>
    <w:p w14:paraId="3231EA79" w14:textId="77777777" w:rsidR="00A06EF1" w:rsidRDefault="00000000">
      <w:pPr>
        <w:spacing w:after="240"/>
      </w:pPr>
      <w:r>
        <w:t>Independientemente del porcentaje total de colateral (10%, 60% o 120%), el 10% del valor total del proyecto en $LUKA se retiene siempre como Fee de Respaldo Ecosistémico, distribuido vía Split 30-30-40: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2340"/>
        <w:gridCol w:w="3899"/>
      </w:tblGrid>
      <w:tr w:rsidR="00A06EF1" w14:paraId="077A6195"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3FFCF840" w14:textId="77777777" w:rsidR="00A06EF1" w:rsidRDefault="00000000">
            <w:pPr>
              <w:jc w:val="center"/>
            </w:pPr>
            <w:r>
              <w:rPr>
                <w:b/>
                <w:bCs/>
                <w:color w:val="FFFFFF"/>
                <w:sz w:val="22"/>
                <w:szCs w:val="22"/>
              </w:rPr>
              <w:t>Componente</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66CC9659" w14:textId="77777777" w:rsidR="00A06EF1" w:rsidRDefault="00000000">
            <w:pPr>
              <w:jc w:val="center"/>
            </w:pPr>
            <w:r>
              <w:rPr>
                <w:b/>
                <w:bCs/>
                <w:color w:val="FFFFFF"/>
                <w:sz w:val="22"/>
                <w:szCs w:val="22"/>
              </w:rPr>
              <w:t>Porcentaje</w:t>
            </w:r>
          </w:p>
        </w:tc>
        <w:tc>
          <w:tcPr>
            <w:tcW w:w="39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51B0D223" w14:textId="77777777" w:rsidR="00A06EF1" w:rsidRDefault="00000000">
            <w:pPr>
              <w:jc w:val="center"/>
            </w:pPr>
            <w:r>
              <w:rPr>
                <w:b/>
                <w:bCs/>
                <w:color w:val="FFFFFF"/>
                <w:sz w:val="22"/>
                <w:szCs w:val="22"/>
              </w:rPr>
              <w:t>Función</w:t>
            </w:r>
          </w:p>
        </w:tc>
      </w:tr>
      <w:tr w:rsidR="00A06EF1" w14:paraId="0B7AF6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E54F0" w14:textId="77777777" w:rsidR="00A06EF1" w:rsidRDefault="00000000">
            <w:r>
              <w:rPr>
                <w:b/>
                <w:bCs/>
                <w:color w:val="000000"/>
                <w:sz w:val="20"/>
                <w:szCs w:val="20"/>
              </w:rPr>
              <w:t>LP Power</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40D63CA" w14:textId="77777777" w:rsidR="00A06EF1" w:rsidRDefault="00000000">
            <w:pPr>
              <w:jc w:val="center"/>
            </w:pPr>
            <w:r>
              <w:rPr>
                <w:color w:val="000000"/>
                <w:sz w:val="20"/>
                <w:szCs w:val="20"/>
              </w:rPr>
              <w:t>30%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A05BD" w14:textId="77777777" w:rsidR="00A06EF1" w:rsidRDefault="00000000">
            <w:r>
              <w:rPr>
                <w:color w:val="000000"/>
                <w:sz w:val="20"/>
                <w:szCs w:val="20"/>
              </w:rPr>
              <w:t>Inyección de liquidez para sostener precio de $LUKA</w:t>
            </w:r>
          </w:p>
        </w:tc>
      </w:tr>
      <w:tr w:rsidR="00A06EF1" w14:paraId="1DD0E4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14B0" w14:textId="77777777" w:rsidR="00A06EF1" w:rsidRDefault="00000000">
            <w:r>
              <w:rPr>
                <w:b/>
                <w:bCs/>
                <w:color w:val="000000"/>
                <w:sz w:val="20"/>
                <w:szCs w:val="20"/>
              </w:rPr>
              <w:t xml:space="preserve">O&amp;M + </w:t>
            </w:r>
            <w:proofErr w:type="spellStart"/>
            <w:r>
              <w:rPr>
                <w:b/>
                <w:bCs/>
                <w:color w:val="000000"/>
                <w:sz w:val="20"/>
                <w:szCs w:val="20"/>
              </w:rPr>
              <w:t>Staking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292461A" w14:textId="77777777" w:rsidR="00A06EF1" w:rsidRDefault="00000000">
            <w:pPr>
              <w:jc w:val="center"/>
            </w:pPr>
            <w:r>
              <w:rPr>
                <w:color w:val="000000"/>
                <w:sz w:val="20"/>
                <w:szCs w:val="20"/>
              </w:rPr>
              <w:t>30%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84D0D" w14:textId="77777777" w:rsidR="00A06EF1" w:rsidRDefault="00000000">
            <w:r>
              <w:rPr>
                <w:color w:val="000000"/>
                <w:sz w:val="20"/>
                <w:szCs w:val="20"/>
              </w:rPr>
              <w:t>Pago de Oráculos (</w:t>
            </w:r>
            <w:proofErr w:type="spellStart"/>
            <w:r>
              <w:rPr>
                <w:color w:val="000000"/>
                <w:sz w:val="20"/>
                <w:szCs w:val="20"/>
              </w:rPr>
              <w:t>Chainlink</w:t>
            </w:r>
            <w:proofErr w:type="spellEnd"/>
            <w:r>
              <w:rPr>
                <w:color w:val="000000"/>
                <w:sz w:val="20"/>
                <w:szCs w:val="20"/>
              </w:rPr>
              <w:t xml:space="preserve">), </w:t>
            </w:r>
            <w:proofErr w:type="spellStart"/>
            <w:r>
              <w:rPr>
                <w:color w:val="000000"/>
                <w:sz w:val="20"/>
                <w:szCs w:val="20"/>
              </w:rPr>
              <w:t>scoring</w:t>
            </w:r>
            <w:proofErr w:type="spellEnd"/>
            <w:r>
              <w:rPr>
                <w:color w:val="000000"/>
                <w:sz w:val="20"/>
                <w:szCs w:val="20"/>
              </w:rPr>
              <w:t>, infraestructura IA</w:t>
            </w:r>
          </w:p>
        </w:tc>
      </w:tr>
      <w:tr w:rsidR="00A06EF1" w14:paraId="1F6F35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841C6" w14:textId="77777777" w:rsidR="00A06EF1" w:rsidRDefault="00000000">
            <w:r>
              <w:rPr>
                <w:b/>
                <w:bCs/>
                <w:color w:val="000000"/>
                <w:sz w:val="20"/>
                <w:szCs w:val="20"/>
              </w:rPr>
              <w:t>Vault KASH</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06045C3" w14:textId="77777777" w:rsidR="00A06EF1" w:rsidRDefault="00000000">
            <w:pPr>
              <w:jc w:val="center"/>
            </w:pPr>
            <w:r>
              <w:rPr>
                <w:color w:val="000000"/>
                <w:sz w:val="20"/>
                <w:szCs w:val="20"/>
              </w:rPr>
              <w:t>40%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114FE" w14:textId="77777777" w:rsidR="00A06EF1" w:rsidRDefault="00000000">
            <w:r>
              <w:rPr>
                <w:color w:val="000000"/>
                <w:sz w:val="20"/>
                <w:szCs w:val="20"/>
              </w:rPr>
              <w:t>Fortalecimiento directo de reservas del ecosistema</w:t>
            </w:r>
          </w:p>
        </w:tc>
      </w:tr>
    </w:tbl>
    <w:p w14:paraId="0859F3ED" w14:textId="77777777" w:rsidR="00A06EF1" w:rsidRDefault="00A06EF1">
      <w:pPr>
        <w:spacing w:before="240"/>
      </w:pPr>
    </w:p>
    <w:p w14:paraId="7DEF7641" w14:textId="77777777" w:rsidR="00A06EF1" w:rsidRDefault="00000000">
      <w:pPr>
        <w:pStyle w:val="Ttulo2"/>
      </w:pPr>
      <w:bookmarkStart w:id="52" w:name="_Toc220372757"/>
      <w:r>
        <w:t>4.3 Mecánica de Rendimiento para Inversores</w:t>
      </w:r>
      <w:bookmarkEnd w:id="52"/>
    </w:p>
    <w:p w14:paraId="66988D6D" w14:textId="77777777" w:rsidR="00A06EF1" w:rsidRDefault="00000000">
      <w:pPr>
        <w:spacing w:after="120"/>
      </w:pPr>
      <w:r>
        <w:t xml:space="preserve">Los inversores reciben </w:t>
      </w:r>
      <w:proofErr w:type="spellStart"/>
      <w:r>
        <w:t>cNFTs</w:t>
      </w:r>
      <w:proofErr w:type="spellEnd"/>
      <w:r>
        <w:t xml:space="preserve"> que representan su participación. El rendimiento proviene de dos fuentes:</w:t>
      </w:r>
    </w:p>
    <w:p w14:paraId="05768B82" w14:textId="77777777" w:rsidR="00A06EF1" w:rsidRDefault="00000000">
      <w:pPr>
        <w:pStyle w:val="Prrafodelista"/>
        <w:numPr>
          <w:ilvl w:val="0"/>
          <w:numId w:val="3"/>
        </w:numPr>
      </w:pPr>
      <w:r>
        <w:rPr>
          <w:b/>
          <w:bCs/>
        </w:rPr>
        <w:t xml:space="preserve">Fondo </w:t>
      </w:r>
      <w:proofErr w:type="spellStart"/>
      <w:r>
        <w:rPr>
          <w:b/>
          <w:bCs/>
        </w:rPr>
        <w:t>DeFi</w:t>
      </w:r>
      <w:proofErr w:type="spellEnd"/>
      <w:r>
        <w:rPr>
          <w:b/>
          <w:bCs/>
        </w:rPr>
        <w:t xml:space="preserve">: </w:t>
      </w:r>
      <w:r>
        <w:t xml:space="preserve">El resto del colateral (ej. si puso 60%, quedan 50%) se convierte a BTC/SOL para generar </w:t>
      </w:r>
      <w:proofErr w:type="spellStart"/>
      <w:r>
        <w:t>yield</w:t>
      </w:r>
      <w:proofErr w:type="spellEnd"/>
    </w:p>
    <w:p w14:paraId="2FD2A5D6" w14:textId="77777777" w:rsidR="00A06EF1" w:rsidRDefault="00000000">
      <w:pPr>
        <w:pStyle w:val="Prrafodelista"/>
        <w:numPr>
          <w:ilvl w:val="0"/>
          <w:numId w:val="3"/>
        </w:numPr>
      </w:pPr>
      <w:r>
        <w:rPr>
          <w:b/>
          <w:bCs/>
        </w:rPr>
        <w:t xml:space="preserve">Interés del Emisor: </w:t>
      </w:r>
      <w:r>
        <w:t>Tasa fija pagada por el solicitante en $LUKA</w:t>
      </w:r>
    </w:p>
    <w:p w14:paraId="3F30D1A4" w14:textId="77777777" w:rsidR="00A06EF1" w:rsidRDefault="00A06EF1">
      <w:pPr>
        <w:spacing w:before="240" w:after="240"/>
      </w:pPr>
    </w:p>
    <w:p w14:paraId="4EE764AF" w14:textId="77777777" w:rsidR="00A06EF1" w:rsidRDefault="00000000">
      <w:pPr>
        <w:pStyle w:val="Ttulo3"/>
      </w:pPr>
      <w:bookmarkStart w:id="53" w:name="_Toc220372758"/>
      <w:r>
        <w:t>Análisis de Seguridad por Perfil</w:t>
      </w:r>
      <w:bookmarkEnd w:id="53"/>
    </w:p>
    <w:p w14:paraId="1E0E5AD4" w14:textId="77777777" w:rsidR="00A06EF1" w:rsidRDefault="00000000">
      <w:pPr>
        <w:spacing w:after="120"/>
      </w:pPr>
      <w:r>
        <w:rPr>
          <w:b/>
          <w:bCs/>
        </w:rPr>
        <w:t xml:space="preserve">Alto Score (10% colateral): </w:t>
      </w:r>
      <w:r>
        <w:t>Rendimiento principalmente del interés del emisor. Requiere garantías RWA robustas.</w:t>
      </w:r>
    </w:p>
    <w:p w14:paraId="27BF34E9" w14:textId="77777777" w:rsidR="00A06EF1" w:rsidRDefault="00000000">
      <w:pPr>
        <w:spacing w:after="240"/>
      </w:pPr>
      <w:r>
        <w:rPr>
          <w:b/>
          <w:bCs/>
        </w:rPr>
        <w:t xml:space="preserve">Bajo Score (100% colateral): </w:t>
      </w:r>
      <w:proofErr w:type="spellStart"/>
      <w:r>
        <w:t>Ultra-seguro</w:t>
      </w:r>
      <w:proofErr w:type="spellEnd"/>
      <w:r>
        <w:t xml:space="preserve">, rendimiento mayormente del fondo </w:t>
      </w:r>
      <w:proofErr w:type="spellStart"/>
      <w:r>
        <w:t>DeFi</w:t>
      </w:r>
      <w:proofErr w:type="spellEnd"/>
      <w:r>
        <w:t xml:space="preserve"> generado por colateral masivo.</w:t>
      </w:r>
    </w:p>
    <w:p w14:paraId="6D5D8377" w14:textId="77777777" w:rsidR="00A06EF1" w:rsidRDefault="00000000">
      <w:r>
        <w:br w:type="page"/>
      </w:r>
    </w:p>
    <w:p w14:paraId="37896E9B" w14:textId="77777777" w:rsidR="00A06EF1" w:rsidRDefault="00000000">
      <w:pPr>
        <w:pStyle w:val="Ttulo1"/>
      </w:pPr>
      <w:bookmarkStart w:id="54" w:name="_Toc220372759"/>
      <w:r>
        <w:lastRenderedPageBreak/>
        <w:t>Fase 5: Soberanía Financiera y Expansión Global</w:t>
      </w:r>
      <w:bookmarkEnd w:id="54"/>
    </w:p>
    <w:p w14:paraId="2E650C3F" w14:textId="77777777" w:rsidR="00A06EF1" w:rsidRDefault="00000000">
      <w:pPr>
        <w:pStyle w:val="Ttulo2"/>
      </w:pPr>
      <w:bookmarkStart w:id="55" w:name="_Toc220372760"/>
      <w:r>
        <w:t xml:space="preserve">5.1 Visión: The </w:t>
      </w:r>
      <w:proofErr w:type="spellStart"/>
      <w:r>
        <w:t>Apex</w:t>
      </w:r>
      <w:bookmarkEnd w:id="55"/>
      <w:proofErr w:type="spellEnd"/>
    </w:p>
    <w:p w14:paraId="7593A1DA" w14:textId="77777777" w:rsidR="00A06EF1" w:rsidRDefault="00000000">
      <w:pPr>
        <w:spacing w:after="240"/>
      </w:pPr>
      <w:r>
        <w:t xml:space="preserve">La Fase 5 representa el </w:t>
      </w:r>
      <w:proofErr w:type="spellStart"/>
      <w:r>
        <w:t>exit</w:t>
      </w:r>
      <w:proofErr w:type="spellEnd"/>
      <w:r>
        <w:t xml:space="preserve"> estratégico hacia el mundo real. $LUKA trasciende de token de App a moneda de intercambio global respaldada por Vault diversificado y sistema de crédito basado en reputación verificable.</w:t>
      </w:r>
    </w:p>
    <w:p w14:paraId="3BB527A6" w14:textId="77777777" w:rsidR="00A06EF1" w:rsidRPr="002C6378" w:rsidRDefault="00000000">
      <w:pPr>
        <w:pStyle w:val="Ttulo2"/>
        <w:rPr>
          <w:lang w:val="en-US"/>
        </w:rPr>
      </w:pPr>
      <w:bookmarkStart w:id="56" w:name="_Toc220372761"/>
      <w:r w:rsidRPr="002C6378">
        <w:rPr>
          <w:lang w:val="en-US"/>
        </w:rPr>
        <w:t xml:space="preserve">5.2 Gateway FIAT y </w:t>
      </w:r>
      <w:proofErr w:type="spellStart"/>
      <w:r w:rsidRPr="002C6378">
        <w:rPr>
          <w:lang w:val="en-US"/>
        </w:rPr>
        <w:t>Tarjeta</w:t>
      </w:r>
      <w:proofErr w:type="spellEnd"/>
      <w:r w:rsidRPr="002C6378">
        <w:rPr>
          <w:lang w:val="en-US"/>
        </w:rPr>
        <w:t xml:space="preserve"> LUKASH</w:t>
      </w:r>
      <w:bookmarkEnd w:id="56"/>
    </w:p>
    <w:p w14:paraId="2FBEE419" w14:textId="77777777" w:rsidR="00A06EF1" w:rsidRPr="002C6378" w:rsidRDefault="00000000">
      <w:pPr>
        <w:pStyle w:val="Ttulo3"/>
        <w:rPr>
          <w:lang w:val="en-US"/>
        </w:rPr>
      </w:pPr>
      <w:bookmarkStart w:id="57" w:name="_Toc220372762"/>
      <w:r w:rsidRPr="002C6378">
        <w:rPr>
          <w:lang w:val="en-US"/>
        </w:rPr>
        <w:t>Physical Bridge</w:t>
      </w:r>
      <w:bookmarkEnd w:id="57"/>
    </w:p>
    <w:p w14:paraId="49414FEC" w14:textId="77777777" w:rsidR="00A06EF1" w:rsidRDefault="00000000">
      <w:pPr>
        <w:spacing w:after="120"/>
      </w:pPr>
      <w:r>
        <w:t>Emisión de tarjeta de débito/crédito Jaguar (física y virtual). El usuario compra en cualquier comercio del mundo, el sistema ejecuta swap instantáneo de $LUKA a moneda local.</w:t>
      </w:r>
    </w:p>
    <w:p w14:paraId="69A3FD74" w14:textId="77777777" w:rsidR="00A06EF1" w:rsidRDefault="00000000">
      <w:pPr>
        <w:pStyle w:val="Ttulo3"/>
      </w:pPr>
      <w:bookmarkStart w:id="58" w:name="_Toc220372763"/>
      <w:r>
        <w:t>Lógica Financiera de Tarjeta</w:t>
      </w:r>
      <w:bookmarkEnd w:id="58"/>
    </w:p>
    <w:p w14:paraId="533F3A7C" w14:textId="77777777" w:rsidR="00A06EF1" w:rsidRDefault="00000000">
      <w:pPr>
        <w:spacing w:after="240"/>
      </w:pPr>
      <w:r>
        <w:t>Cada transacción off-</w:t>
      </w:r>
      <w:proofErr w:type="spellStart"/>
      <w:r>
        <w:t>ramp</w:t>
      </w:r>
      <w:proofErr w:type="spellEnd"/>
      <w:r>
        <w:t xml:space="preserve"> activa el Motor A (Fee de Etapa) en Capa 1 (Swap) y Capa 2 (Transferencia), fortaleciendo el Vault con cada compra cotidiana (café, gasolina, viajes).</w:t>
      </w:r>
    </w:p>
    <w:p w14:paraId="3BB37DBD" w14:textId="77777777" w:rsidR="00A06EF1" w:rsidRDefault="00000000">
      <w:pPr>
        <w:pStyle w:val="Ttulo2"/>
      </w:pPr>
      <w:bookmarkStart w:id="59" w:name="_Toc220372764"/>
      <w:r>
        <w:t>5.3 Interoperabilidad Cross-Chain</w:t>
      </w:r>
      <w:bookmarkEnd w:id="59"/>
    </w:p>
    <w:p w14:paraId="6FEB9B91" w14:textId="77777777" w:rsidR="00A06EF1" w:rsidRDefault="00000000">
      <w:pPr>
        <w:spacing w:after="240"/>
      </w:pPr>
      <w:r>
        <w:t xml:space="preserve">LUKASH actúa como </w:t>
      </w:r>
      <w:proofErr w:type="spellStart"/>
      <w:r>
        <w:t>hub</w:t>
      </w:r>
      <w:proofErr w:type="spellEnd"/>
      <w:r>
        <w:t xml:space="preserve"> </w:t>
      </w:r>
      <w:proofErr w:type="spellStart"/>
      <w:r>
        <w:t>multi-chain</w:t>
      </w:r>
      <w:proofErr w:type="spellEnd"/>
      <w:r>
        <w:t xml:space="preserve">. Los usuarios pueden traer liquidez de Ethereum, BSC, Base que se convierte automáticamente a $LUKA al entrar, con </w:t>
      </w:r>
      <w:proofErr w:type="spellStart"/>
      <w:r>
        <w:t>Entry</w:t>
      </w:r>
      <w:proofErr w:type="spellEnd"/>
      <w:r>
        <w:t xml:space="preserve">-Fee y </w:t>
      </w:r>
      <w:proofErr w:type="spellStart"/>
      <w:r>
        <w:t>Exit</w:t>
      </w:r>
      <w:proofErr w:type="spellEnd"/>
      <w:r>
        <w:t>-Fee procesados según Motor A.</w:t>
      </w:r>
    </w:p>
    <w:p w14:paraId="3CBBF6B2" w14:textId="77777777" w:rsidR="00A06EF1" w:rsidRDefault="00000000">
      <w:pPr>
        <w:pStyle w:val="Ttulo2"/>
      </w:pPr>
      <w:bookmarkStart w:id="60" w:name="_Toc220372765"/>
      <w:r>
        <w:t>5.4 Gobernanza DAO del Vault</w:t>
      </w:r>
      <w:bookmarkEnd w:id="60"/>
    </w:p>
    <w:p w14:paraId="11F3EF98" w14:textId="77777777" w:rsidR="00A06EF1" w:rsidRDefault="00000000">
      <w:pPr>
        <w:pStyle w:val="Ttulo3"/>
      </w:pPr>
      <w:bookmarkStart w:id="61" w:name="_Toc220372766"/>
      <w:r>
        <w:t>Gestión de Reservas por la Manada</w:t>
      </w:r>
      <w:bookmarkEnd w:id="61"/>
    </w:p>
    <w:p w14:paraId="563B6765" w14:textId="77777777" w:rsidR="00A06EF1" w:rsidRDefault="00000000">
      <w:pPr>
        <w:spacing w:after="120"/>
      </w:pPr>
      <w:r>
        <w:t xml:space="preserve">Los </w:t>
      </w:r>
      <w:proofErr w:type="spellStart"/>
      <w:r>
        <w:t>holders</w:t>
      </w:r>
      <w:proofErr w:type="spellEnd"/>
      <w:r>
        <w:t xml:space="preserve"> con mayor Jaguar Score y balance de $LUKA votan sobre diversificación de reservas (oro, tierras, acciones, más BTC/SOL).</w:t>
      </w:r>
    </w:p>
    <w:p w14:paraId="3FFA6AFA" w14:textId="77777777" w:rsidR="00A06EF1" w:rsidRDefault="00000000">
      <w:pPr>
        <w:pStyle w:val="Ttulo3"/>
      </w:pPr>
      <w:bookmarkStart w:id="62" w:name="_Toc220372767"/>
      <w:r>
        <w:t>Auditoría Permanente</w:t>
      </w:r>
      <w:bookmarkEnd w:id="62"/>
    </w:p>
    <w:p w14:paraId="04E6D822" w14:textId="77777777" w:rsidR="00A06EF1" w:rsidRDefault="00000000">
      <w:pPr>
        <w:spacing w:after="240"/>
      </w:pPr>
      <w:r>
        <w:t xml:space="preserve">Integración de </w:t>
      </w:r>
      <w:proofErr w:type="spellStart"/>
      <w:r>
        <w:t>Proof</w:t>
      </w:r>
      <w:proofErr w:type="spellEnd"/>
      <w:r>
        <w:t xml:space="preserve"> </w:t>
      </w:r>
      <w:proofErr w:type="spellStart"/>
      <w:r>
        <w:t>of</w:t>
      </w:r>
      <w:proofErr w:type="spellEnd"/>
      <w:r>
        <w:t xml:space="preserve"> Reserve (</w:t>
      </w:r>
      <w:proofErr w:type="spellStart"/>
      <w:r>
        <w:t>PoR</w:t>
      </w:r>
      <w:proofErr w:type="spellEnd"/>
      <w:r>
        <w:t xml:space="preserve">) vía </w:t>
      </w:r>
      <w:proofErr w:type="spellStart"/>
      <w:r>
        <w:t>Chainlink</w:t>
      </w:r>
      <w:proofErr w:type="spellEnd"/>
      <w:r>
        <w:t xml:space="preserve"> para que el respaldo del Vault sea visible 24/7 en tiempo real. </w:t>
      </w:r>
      <w:proofErr w:type="spellStart"/>
      <w:r>
        <w:t>Dashboard</w:t>
      </w:r>
      <w:proofErr w:type="spellEnd"/>
      <w:r>
        <w:t xml:space="preserve"> transparente de todos los activos (Oro, Real Estate, </w:t>
      </w:r>
      <w:proofErr w:type="spellStart"/>
      <w:r>
        <w:t>Crypto</w:t>
      </w:r>
      <w:proofErr w:type="spellEnd"/>
      <w:r>
        <w:t>).</w:t>
      </w:r>
    </w:p>
    <w:p w14:paraId="26FE45A1" w14:textId="77777777" w:rsidR="00A06EF1" w:rsidRDefault="00000000">
      <w:pPr>
        <w:pStyle w:val="Ttulo2"/>
      </w:pPr>
      <w:bookmarkStart w:id="63" w:name="_Toc220372768"/>
      <w:r>
        <w:t>5.5 Motor de Crédito Global</w:t>
      </w:r>
      <w:bookmarkEnd w:id="63"/>
    </w:p>
    <w:p w14:paraId="03C1EA96" w14:textId="77777777" w:rsidR="00A06EF1" w:rsidRDefault="00000000">
      <w:pPr>
        <w:pStyle w:val="Ttulo3"/>
      </w:pPr>
      <w:bookmarkStart w:id="64" w:name="_Toc220372769"/>
      <w:r>
        <w:t>Jaguar Score como Identidad Financiera Universal</w:t>
      </w:r>
      <w:bookmarkEnd w:id="64"/>
    </w:p>
    <w:p w14:paraId="41513FB4" w14:textId="77777777" w:rsidR="00A06EF1" w:rsidRDefault="00000000">
      <w:pPr>
        <w:pStyle w:val="Prrafodelista"/>
        <w:numPr>
          <w:ilvl w:val="0"/>
          <w:numId w:val="2"/>
        </w:numPr>
      </w:pPr>
      <w:r>
        <w:rPr>
          <w:b/>
          <w:bCs/>
        </w:rPr>
        <w:t xml:space="preserve">Reputación Exportable: </w:t>
      </w:r>
      <w:r>
        <w:t xml:space="preserve">El </w:t>
      </w:r>
      <w:proofErr w:type="spellStart"/>
      <w:r>
        <w:t>scoring</w:t>
      </w:r>
      <w:proofErr w:type="spellEnd"/>
      <w:r>
        <w:t xml:space="preserve"> (Vacas, P2P, Crowdfunding, RWA) se convierte en certificado digital (</w:t>
      </w:r>
      <w:proofErr w:type="spellStart"/>
      <w:r>
        <w:t>Soulbound</w:t>
      </w:r>
      <w:proofErr w:type="spellEnd"/>
      <w:r>
        <w:t xml:space="preserve"> Token)</w:t>
      </w:r>
    </w:p>
    <w:p w14:paraId="6505B39B" w14:textId="77777777" w:rsidR="00A06EF1" w:rsidRDefault="00000000">
      <w:pPr>
        <w:pStyle w:val="Prrafodelista"/>
        <w:numPr>
          <w:ilvl w:val="0"/>
          <w:numId w:val="2"/>
        </w:numPr>
      </w:pPr>
      <w:proofErr w:type="spellStart"/>
      <w:r>
        <w:rPr>
          <w:b/>
          <w:bCs/>
        </w:rPr>
        <w:lastRenderedPageBreak/>
        <w:t>Lending</w:t>
      </w:r>
      <w:proofErr w:type="spellEnd"/>
      <w:r>
        <w:rPr>
          <w:b/>
          <w:bCs/>
        </w:rPr>
        <w:t xml:space="preserve"> Externo: </w:t>
      </w:r>
      <w:r>
        <w:t>Acceso a tasas preferenciales en protocolos externos debido a alta fiabilidad del colateral LUKASH</w:t>
      </w:r>
    </w:p>
    <w:p w14:paraId="26C82BA2" w14:textId="77777777" w:rsidR="00A06EF1" w:rsidRDefault="00000000">
      <w:r>
        <w:br w:type="page"/>
      </w:r>
    </w:p>
    <w:p w14:paraId="683EB606" w14:textId="77777777" w:rsidR="00A06EF1" w:rsidRDefault="00000000">
      <w:pPr>
        <w:pStyle w:val="Ttulo1"/>
      </w:pPr>
      <w:bookmarkStart w:id="65" w:name="_Toc220372770"/>
      <w:proofErr w:type="spellStart"/>
      <w:r>
        <w:lastRenderedPageBreak/>
        <w:t>Tokenomics</w:t>
      </w:r>
      <w:proofErr w:type="spellEnd"/>
      <w:r>
        <w:t xml:space="preserve"> y Modelo Económico</w:t>
      </w:r>
      <w:bookmarkEnd w:id="65"/>
    </w:p>
    <w:p w14:paraId="48D9EBA8" w14:textId="77777777" w:rsidR="00A06EF1" w:rsidRDefault="00000000">
      <w:pPr>
        <w:pStyle w:val="Ttulo2"/>
      </w:pPr>
      <w:bookmarkStart w:id="66" w:name="_Toc220372771"/>
      <w:r>
        <w:t>Composición del Vault KASH</w:t>
      </w:r>
      <w:bookmarkEnd w:id="66"/>
    </w:p>
    <w:p w14:paraId="6B325FF3" w14:textId="77777777" w:rsidR="00A06EF1" w:rsidRDefault="00000000">
      <w:pPr>
        <w:spacing w:after="240"/>
      </w:pPr>
      <w:r>
        <w:t>El Vault KASH mantiene una diversificación estratégica de activos de primera categoría: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4679"/>
      </w:tblGrid>
      <w:tr w:rsidR="00A06EF1" w14:paraId="617A267F"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0697D7E7" w14:textId="77777777" w:rsidR="00A06EF1" w:rsidRDefault="00000000">
            <w:pPr>
              <w:jc w:val="center"/>
            </w:pPr>
            <w:r>
              <w:rPr>
                <w:b/>
                <w:bCs/>
                <w:color w:val="FFFFFF"/>
                <w:sz w:val="22"/>
                <w:szCs w:val="22"/>
              </w:rPr>
              <w:t>Activo</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0A427EAE" w14:textId="77777777" w:rsidR="00A06EF1" w:rsidRDefault="00000000">
            <w:pPr>
              <w:jc w:val="center"/>
            </w:pPr>
            <w:r>
              <w:rPr>
                <w:b/>
                <w:bCs/>
                <w:color w:val="FFFFFF"/>
                <w:sz w:val="22"/>
                <w:szCs w:val="22"/>
              </w:rPr>
              <w:t>Porcentaje</w:t>
            </w:r>
          </w:p>
        </w:tc>
        <w:tc>
          <w:tcPr>
            <w:tcW w:w="468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340290CF" w14:textId="77777777" w:rsidR="00A06EF1" w:rsidRDefault="00000000">
            <w:pPr>
              <w:jc w:val="center"/>
            </w:pPr>
            <w:r>
              <w:rPr>
                <w:b/>
                <w:bCs/>
                <w:color w:val="FFFFFF"/>
                <w:sz w:val="22"/>
                <w:szCs w:val="22"/>
              </w:rPr>
              <w:t>Justificación</w:t>
            </w:r>
          </w:p>
        </w:tc>
      </w:tr>
      <w:tr w:rsidR="00A06EF1" w14:paraId="40A1D3C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B30D" w14:textId="77777777" w:rsidR="00A06EF1" w:rsidRDefault="00000000">
            <w:r>
              <w:rPr>
                <w:b/>
                <w:bCs/>
                <w:color w:val="000000"/>
                <w:sz w:val="20"/>
                <w:szCs w:val="20"/>
              </w:rPr>
              <w:t>Bitcoin (BTC)</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298B631" w14:textId="77777777" w:rsidR="00A06EF1" w:rsidRDefault="00000000">
            <w:pPr>
              <w:jc w:val="center"/>
            </w:pPr>
            <w:r>
              <w:rPr>
                <w:color w:val="000000"/>
                <w:sz w:val="20"/>
                <w:szCs w:val="20"/>
              </w:rPr>
              <w:t>45%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23FAD" w14:textId="77777777" w:rsidR="00A06EF1" w:rsidRDefault="00000000">
            <w:r>
              <w:rPr>
                <w:color w:val="000000"/>
                <w:sz w:val="20"/>
                <w:szCs w:val="20"/>
              </w:rPr>
              <w:t>Reserva de valor probada, oro digital descentralizado</w:t>
            </w:r>
          </w:p>
        </w:tc>
      </w:tr>
      <w:tr w:rsidR="00A06EF1" w14:paraId="0DFAC4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70E01" w14:textId="77777777" w:rsidR="00A06EF1" w:rsidRDefault="00000000">
            <w:r>
              <w:rPr>
                <w:b/>
                <w:bCs/>
                <w:color w:val="000000"/>
                <w:sz w:val="20"/>
                <w:szCs w:val="20"/>
              </w:rPr>
              <w:t>Solana (SOL)</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FF10E7D" w14:textId="77777777" w:rsidR="00A06EF1" w:rsidRDefault="00000000">
            <w:pPr>
              <w:jc w:val="center"/>
            </w:pPr>
            <w:r>
              <w:rPr>
                <w:color w:val="000000"/>
                <w:sz w:val="20"/>
                <w:szCs w:val="20"/>
              </w:rPr>
              <w:t>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587E2" w14:textId="77777777" w:rsidR="00A06EF1" w:rsidRDefault="00000000">
            <w:proofErr w:type="spellStart"/>
            <w:r>
              <w:rPr>
                <w:color w:val="000000"/>
                <w:sz w:val="20"/>
                <w:szCs w:val="20"/>
              </w:rPr>
              <w:t>Blockchain</w:t>
            </w:r>
            <w:proofErr w:type="spellEnd"/>
            <w:r>
              <w:rPr>
                <w:color w:val="000000"/>
                <w:sz w:val="20"/>
                <w:szCs w:val="20"/>
              </w:rPr>
              <w:t xml:space="preserve"> nativa, alta velocidad y bajo costo</w:t>
            </w:r>
          </w:p>
        </w:tc>
      </w:tr>
      <w:tr w:rsidR="00A06EF1" w14:paraId="1013236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305BB" w14:textId="77777777" w:rsidR="00A06EF1" w:rsidRDefault="00000000">
            <w:r>
              <w:rPr>
                <w:b/>
                <w:bCs/>
                <w:color w:val="000000"/>
                <w:sz w:val="20"/>
                <w:szCs w:val="20"/>
              </w:rPr>
              <w:t>USDC</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9DFB425" w14:textId="77777777" w:rsidR="00A06EF1" w:rsidRDefault="00000000">
            <w:pPr>
              <w:jc w:val="center"/>
            </w:pPr>
            <w:r>
              <w:rPr>
                <w:color w:val="000000"/>
                <w:sz w:val="20"/>
                <w:szCs w:val="20"/>
              </w:rPr>
              <w:t>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C7C8" w14:textId="77777777" w:rsidR="00A06EF1" w:rsidRDefault="00000000">
            <w:r>
              <w:rPr>
                <w:color w:val="000000"/>
                <w:sz w:val="20"/>
                <w:szCs w:val="20"/>
              </w:rPr>
              <w:t>Estabilidad, liquidez inmediata para operaciones</w:t>
            </w:r>
          </w:p>
        </w:tc>
      </w:tr>
      <w:tr w:rsidR="00A06EF1" w14:paraId="53CFF28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27897" w14:textId="77777777" w:rsidR="00A06EF1" w:rsidRDefault="00000000">
            <w:proofErr w:type="spellStart"/>
            <w:r>
              <w:rPr>
                <w:b/>
                <w:bCs/>
                <w:color w:val="000000"/>
                <w:sz w:val="20"/>
                <w:szCs w:val="20"/>
              </w:rPr>
              <w:t>Chainlink</w:t>
            </w:r>
            <w:proofErr w:type="spellEnd"/>
            <w:r>
              <w:rPr>
                <w:b/>
                <w:bCs/>
                <w:color w:val="000000"/>
                <w:sz w:val="20"/>
                <w:szCs w:val="20"/>
              </w:rPr>
              <w:t xml:space="preserve"> (LINK)</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61925F4" w14:textId="77777777" w:rsidR="00A06EF1" w:rsidRDefault="00000000">
            <w:pPr>
              <w:jc w:val="center"/>
            </w:pPr>
            <w:r>
              <w:rPr>
                <w:color w:val="000000"/>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1C719" w14:textId="77777777" w:rsidR="00A06EF1" w:rsidRDefault="00000000">
            <w:r>
              <w:rPr>
                <w:color w:val="000000"/>
                <w:sz w:val="20"/>
                <w:szCs w:val="20"/>
              </w:rPr>
              <w:t>Infraestructura de oráculos crítica para el ecosistema</w:t>
            </w:r>
          </w:p>
        </w:tc>
      </w:tr>
    </w:tbl>
    <w:p w14:paraId="6B982D2F" w14:textId="77777777" w:rsidR="00A06EF1" w:rsidRDefault="00A06EF1">
      <w:pPr>
        <w:spacing w:before="240"/>
      </w:pPr>
    </w:p>
    <w:p w14:paraId="480A65DA" w14:textId="77777777" w:rsidR="00A06EF1" w:rsidRDefault="00000000">
      <w:pPr>
        <w:pStyle w:val="Ttulo2"/>
      </w:pPr>
      <w:bookmarkStart w:id="67" w:name="_Toc220372772"/>
      <w:r>
        <w:t>Presión Deflacionaria Multifactorial</w:t>
      </w:r>
      <w:bookmarkEnd w:id="67"/>
    </w:p>
    <w:p w14:paraId="51F226C0" w14:textId="77777777" w:rsidR="00A06EF1" w:rsidRDefault="00000000">
      <w:pPr>
        <w:spacing w:after="120"/>
      </w:pPr>
      <w:r>
        <w:t xml:space="preserve">LUKASH implementa múltiples mecanismos de reducción de </w:t>
      </w:r>
      <w:proofErr w:type="spellStart"/>
      <w:r>
        <w:t>supply</w:t>
      </w:r>
      <w:proofErr w:type="spellEnd"/>
      <w:r>
        <w:t>:</w:t>
      </w:r>
    </w:p>
    <w:p w14:paraId="4257E7E5" w14:textId="77777777" w:rsidR="00B936B6" w:rsidRDefault="00B936B6">
      <w:pPr>
        <w:pStyle w:val="Prrafodelista"/>
        <w:numPr>
          <w:ilvl w:val="0"/>
          <w:numId w:val="2"/>
        </w:numPr>
      </w:pPr>
      <w:r w:rsidRPr="00B936B6">
        <w:rPr>
          <w:b/>
          <w:bCs/>
        </w:rPr>
        <w:t>Quema de Fees Etapa 1 y 2:</w:t>
      </w:r>
      <w:r w:rsidRPr="00B936B6">
        <w:t xml:space="preserve"> La porción KASH de los fees se quema permanentemente hasta alcanzar 33% de </w:t>
      </w:r>
      <w:proofErr w:type="spellStart"/>
      <w:r w:rsidRPr="00B936B6">
        <w:t>supply</w:t>
      </w:r>
      <w:proofErr w:type="spellEnd"/>
      <w:r w:rsidRPr="00B936B6">
        <w:t xml:space="preserve"> </w:t>
      </w:r>
    </w:p>
    <w:p w14:paraId="43388887" w14:textId="700D1E7F" w:rsidR="00B936B6" w:rsidRDefault="00B936B6">
      <w:pPr>
        <w:pStyle w:val="Prrafodelista"/>
        <w:numPr>
          <w:ilvl w:val="0"/>
          <w:numId w:val="2"/>
        </w:numPr>
      </w:pPr>
      <w:r w:rsidRPr="00B936B6">
        <w:rPr>
          <w:b/>
          <w:bCs/>
        </w:rPr>
        <w:t>Reinyección Etapa 3:</w:t>
      </w:r>
      <w:r w:rsidRPr="00B936B6">
        <w:t xml:space="preserve"> Al llegar a 33% de </w:t>
      </w:r>
      <w:proofErr w:type="spellStart"/>
      <w:r w:rsidRPr="00B936B6">
        <w:t>supply</w:t>
      </w:r>
      <w:proofErr w:type="spellEnd"/>
      <w:r w:rsidRPr="00B936B6">
        <w:t xml:space="preserve">, los fees ya no se </w:t>
      </w:r>
      <w:proofErr w:type="gramStart"/>
      <w:r w:rsidRPr="00B936B6">
        <w:t>queman</w:t>
      </w:r>
      <w:proofErr w:type="gramEnd"/>
      <w:r w:rsidRPr="00B936B6">
        <w:t xml:space="preserve"> sino que se reinyectan al mercado como recompensas o ventas controladas, generando capital que fortalece el Vault (30% LP / 40% Vault Core / 30% Sociedad)</w:t>
      </w:r>
    </w:p>
    <w:p w14:paraId="1C803D3F" w14:textId="77777777" w:rsidR="00A06EF1" w:rsidRDefault="00000000">
      <w:pPr>
        <w:pStyle w:val="Prrafodelista"/>
        <w:numPr>
          <w:ilvl w:val="0"/>
          <w:numId w:val="2"/>
        </w:numPr>
      </w:pPr>
      <w:r>
        <w:rPr>
          <w:b/>
          <w:bCs/>
        </w:rPr>
        <w:t xml:space="preserve">Quema de LP Tokens: </w:t>
      </w:r>
      <w:r>
        <w:t>Toda liquidez inyectada vía LP-Power quema los tokens LP</w:t>
      </w:r>
    </w:p>
    <w:p w14:paraId="7EBA6868" w14:textId="77777777" w:rsidR="00A06EF1" w:rsidRDefault="00000000">
      <w:pPr>
        <w:pStyle w:val="Prrafodelista"/>
        <w:numPr>
          <w:ilvl w:val="0"/>
          <w:numId w:val="2"/>
        </w:numPr>
      </w:pPr>
      <w:r>
        <w:rPr>
          <w:b/>
          <w:bCs/>
        </w:rPr>
        <w:t xml:space="preserve">Anti-Whale Tax: </w:t>
      </w:r>
      <w:r>
        <w:t>Ventas grandes generan quema adicional del 20%</w:t>
      </w:r>
    </w:p>
    <w:p w14:paraId="50446BC5" w14:textId="77777777" w:rsidR="00A06EF1" w:rsidRDefault="00000000">
      <w:pPr>
        <w:pStyle w:val="Prrafodelista"/>
        <w:numPr>
          <w:ilvl w:val="0"/>
          <w:numId w:val="2"/>
        </w:numPr>
      </w:pPr>
      <w:r>
        <w:rPr>
          <w:b/>
          <w:bCs/>
        </w:rPr>
        <w:t xml:space="preserve">Colateral de Crowdfunding: </w:t>
      </w:r>
      <w:r>
        <w:t>Proyectos de Fase 4 retiran $LUKA del circulante como colateral</w:t>
      </w:r>
    </w:p>
    <w:p w14:paraId="6BE7467F" w14:textId="77777777" w:rsidR="00A06EF1" w:rsidRDefault="00A06EF1">
      <w:pPr>
        <w:spacing w:before="240"/>
      </w:pPr>
    </w:p>
    <w:p w14:paraId="22885F7D" w14:textId="77777777" w:rsidR="00A06EF1" w:rsidRDefault="00000000">
      <w:pPr>
        <w:pStyle w:val="Ttulo2"/>
      </w:pPr>
      <w:bookmarkStart w:id="68" w:name="_Toc220372773"/>
      <w:r>
        <w:t>Presión de Compra Continua</w:t>
      </w:r>
      <w:bookmarkEnd w:id="68"/>
    </w:p>
    <w:p w14:paraId="64C400DF" w14:textId="77777777" w:rsidR="00A06EF1" w:rsidRDefault="00000000">
      <w:pPr>
        <w:pStyle w:val="Prrafodelista"/>
        <w:numPr>
          <w:ilvl w:val="0"/>
          <w:numId w:val="2"/>
        </w:numPr>
      </w:pPr>
      <w:r>
        <w:rPr>
          <w:b/>
          <w:bCs/>
        </w:rPr>
        <w:t xml:space="preserve">Peaje Universal: </w:t>
      </w:r>
      <w:r>
        <w:t>Transacciones en SOL/USDC/</w:t>
      </w:r>
      <w:proofErr w:type="spellStart"/>
      <w:r>
        <w:t>cBTC</w:t>
      </w:r>
      <w:proofErr w:type="spellEnd"/>
      <w:r>
        <w:t xml:space="preserve"> generan compra automática de $LUKA</w:t>
      </w:r>
    </w:p>
    <w:p w14:paraId="4E624945" w14:textId="77777777" w:rsidR="00A06EF1" w:rsidRDefault="00000000">
      <w:pPr>
        <w:pStyle w:val="Prrafodelista"/>
        <w:numPr>
          <w:ilvl w:val="0"/>
          <w:numId w:val="2"/>
        </w:numPr>
      </w:pPr>
      <w:r>
        <w:rPr>
          <w:b/>
          <w:bCs/>
        </w:rPr>
        <w:t xml:space="preserve">Fees de Servicios: </w:t>
      </w:r>
      <w:proofErr w:type="spellStart"/>
      <w:r>
        <w:t>Micropagos</w:t>
      </w:r>
      <w:proofErr w:type="spellEnd"/>
      <w:r>
        <w:t xml:space="preserve"> en la App (IA, Energía, </w:t>
      </w:r>
      <w:proofErr w:type="spellStart"/>
      <w:r>
        <w:t>cNFTs</w:t>
      </w:r>
      <w:proofErr w:type="spellEnd"/>
      <w:r>
        <w:t>) en $LUKA nativo</w:t>
      </w:r>
    </w:p>
    <w:p w14:paraId="2BA1C93D" w14:textId="77777777" w:rsidR="00A06EF1" w:rsidRDefault="00000000">
      <w:pPr>
        <w:pStyle w:val="Prrafodelista"/>
        <w:numPr>
          <w:ilvl w:val="0"/>
          <w:numId w:val="2"/>
        </w:numPr>
      </w:pPr>
      <w:r>
        <w:rPr>
          <w:b/>
          <w:bCs/>
        </w:rPr>
        <w:t xml:space="preserve">Colateral de Proyectos: </w:t>
      </w:r>
      <w:r>
        <w:t xml:space="preserve">Emisores de Fase 4 deben comprar $LUKA para </w:t>
      </w:r>
      <w:proofErr w:type="spellStart"/>
      <w:r>
        <w:t>colateralizar</w:t>
      </w:r>
      <w:proofErr w:type="spellEnd"/>
    </w:p>
    <w:p w14:paraId="78B1F595" w14:textId="77777777" w:rsidR="00A06EF1" w:rsidRDefault="00000000">
      <w:pPr>
        <w:pStyle w:val="Prrafodelista"/>
        <w:numPr>
          <w:ilvl w:val="0"/>
          <w:numId w:val="2"/>
        </w:numPr>
      </w:pPr>
      <w:r>
        <w:rPr>
          <w:b/>
          <w:bCs/>
        </w:rPr>
        <w:t xml:space="preserve">Compras de Vault: </w:t>
      </w:r>
      <w:r>
        <w:t>Conversión de fees a BTC/SOL/LINK compra $LUKA del mercado</w:t>
      </w:r>
    </w:p>
    <w:p w14:paraId="5E275FD2" w14:textId="77777777" w:rsidR="00A06EF1" w:rsidRDefault="00000000">
      <w:r>
        <w:lastRenderedPageBreak/>
        <w:br w:type="page"/>
      </w:r>
    </w:p>
    <w:p w14:paraId="2793DD86" w14:textId="77777777" w:rsidR="00A06EF1" w:rsidRDefault="00000000">
      <w:pPr>
        <w:pStyle w:val="Ttulo1"/>
      </w:pPr>
      <w:bookmarkStart w:id="69" w:name="_Toc220372774"/>
      <w:proofErr w:type="spellStart"/>
      <w:r>
        <w:lastRenderedPageBreak/>
        <w:t>Roadmap</w:t>
      </w:r>
      <w:proofErr w:type="spellEnd"/>
      <w:r>
        <w:t xml:space="preserve"> de Desarrollo</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58"/>
      </w:tblGrid>
      <w:tr w:rsidR="00A06EF1" w14:paraId="1DC6AEEA"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6EA6162C" w14:textId="77777777" w:rsidR="00A06EF1" w:rsidRDefault="00000000">
            <w:pPr>
              <w:jc w:val="center"/>
            </w:pPr>
            <w:r>
              <w:rPr>
                <w:b/>
                <w:bCs/>
                <w:color w:val="FFFFFF"/>
                <w:sz w:val="22"/>
                <w:szCs w:val="22"/>
              </w:rPr>
              <w:t>Fase</w:t>
            </w:r>
          </w:p>
        </w:tc>
        <w:tc>
          <w:tcPr>
            <w:tcW w:w="18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74AD9489" w14:textId="77777777" w:rsidR="00A06EF1" w:rsidRDefault="00000000">
            <w:pPr>
              <w:jc w:val="center"/>
            </w:pPr>
            <w:r>
              <w:rPr>
                <w:b/>
                <w:bCs/>
                <w:color w:val="FFFFFF"/>
                <w:sz w:val="22"/>
                <w:szCs w:val="22"/>
              </w:rPr>
              <w:t>Timeline</w:t>
            </w:r>
          </w:p>
        </w:tc>
        <w:tc>
          <w:tcPr>
            <w:tcW w:w="556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42284408" w14:textId="77777777" w:rsidR="00A06EF1" w:rsidRDefault="00000000">
            <w:pPr>
              <w:jc w:val="center"/>
            </w:pPr>
            <w:r>
              <w:rPr>
                <w:b/>
                <w:bCs/>
                <w:color w:val="FFFFFF"/>
                <w:sz w:val="22"/>
                <w:szCs w:val="22"/>
              </w:rPr>
              <w:t>Hitos Clave</w:t>
            </w:r>
          </w:p>
        </w:tc>
      </w:tr>
      <w:tr w:rsidR="00A06EF1" w14:paraId="1CFC49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10FD6" w14:textId="77777777" w:rsidR="00A06EF1" w:rsidRDefault="00000000">
            <w:r>
              <w:rPr>
                <w:b/>
                <w:bCs/>
                <w:color w:val="000000"/>
                <w:sz w:val="20"/>
                <w:szCs w:val="20"/>
              </w:rPr>
              <w:t>Fase 1: Lanzamiento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73DC" w14:textId="77777777" w:rsidR="00A06EF1" w:rsidRDefault="00000000">
            <w:r>
              <w:rPr>
                <w:color w:val="000000"/>
                <w:sz w:val="20"/>
                <w:szCs w:val="20"/>
              </w:rPr>
              <w:t>Q1 2026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A712" w14:textId="77777777" w:rsidR="00A06EF1" w:rsidRDefault="00000000">
            <w:r>
              <w:rPr>
                <w:color w:val="000000"/>
                <w:sz w:val="20"/>
                <w:szCs w:val="20"/>
              </w:rPr>
              <w:t xml:space="preserve">• Preventa y generación de Vault inicial • Listado en </w:t>
            </w:r>
            <w:proofErr w:type="spellStart"/>
            <w:r>
              <w:rPr>
                <w:color w:val="000000"/>
                <w:sz w:val="20"/>
                <w:szCs w:val="20"/>
              </w:rPr>
              <w:t>DEXs</w:t>
            </w:r>
            <w:proofErr w:type="spellEnd"/>
            <w:r>
              <w:rPr>
                <w:color w:val="000000"/>
                <w:sz w:val="20"/>
                <w:szCs w:val="20"/>
              </w:rPr>
              <w:t xml:space="preserve"> de Solana • Activación de sistema de fees dinámicos</w:t>
            </w:r>
          </w:p>
        </w:tc>
      </w:tr>
      <w:tr w:rsidR="00A06EF1" w14:paraId="68427F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E35EA" w14:textId="77777777" w:rsidR="00A06EF1" w:rsidRDefault="00000000">
            <w:r>
              <w:rPr>
                <w:b/>
                <w:bCs/>
                <w:color w:val="000000"/>
                <w:sz w:val="20"/>
                <w:szCs w:val="20"/>
              </w:rPr>
              <w:t>Fase 2: LUKASH 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719CA" w14:textId="77777777" w:rsidR="00A06EF1" w:rsidRDefault="00000000">
            <w:r>
              <w:rPr>
                <w:color w:val="000000"/>
                <w:sz w:val="20"/>
                <w:szCs w:val="20"/>
              </w:rPr>
              <w:t>Q2 2026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34AC" w14:textId="77777777" w:rsidR="00A06EF1" w:rsidRDefault="00000000">
            <w:r>
              <w:rPr>
                <w:color w:val="000000"/>
                <w:sz w:val="20"/>
                <w:szCs w:val="20"/>
              </w:rPr>
              <w:t xml:space="preserve">• Lanzamiento de Super-App • </w:t>
            </w:r>
            <w:proofErr w:type="spellStart"/>
            <w:r>
              <w:rPr>
                <w:color w:val="000000"/>
                <w:sz w:val="20"/>
                <w:szCs w:val="20"/>
              </w:rPr>
              <w:t>Marketplaces</w:t>
            </w:r>
            <w:proofErr w:type="spellEnd"/>
            <w:r>
              <w:rPr>
                <w:color w:val="000000"/>
                <w:sz w:val="20"/>
                <w:szCs w:val="20"/>
              </w:rPr>
              <w:t xml:space="preserve"> P2P y </w:t>
            </w:r>
            <w:proofErr w:type="spellStart"/>
            <w:r>
              <w:rPr>
                <w:color w:val="000000"/>
                <w:sz w:val="20"/>
                <w:szCs w:val="20"/>
              </w:rPr>
              <w:t>cNFT</w:t>
            </w:r>
            <w:proofErr w:type="spellEnd"/>
            <w:r>
              <w:rPr>
                <w:color w:val="000000"/>
                <w:sz w:val="20"/>
                <w:szCs w:val="20"/>
              </w:rPr>
              <w:t xml:space="preserve"> • Integración de IA LUK • Sistema de Vacas</w:t>
            </w:r>
          </w:p>
        </w:tc>
      </w:tr>
      <w:tr w:rsidR="00A06EF1" w14:paraId="5C2ABB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61DF8" w14:textId="77777777" w:rsidR="00A06EF1" w:rsidRDefault="00000000">
            <w:r>
              <w:rPr>
                <w:b/>
                <w:bCs/>
                <w:color w:val="000000"/>
                <w:sz w:val="20"/>
                <w:szCs w:val="20"/>
              </w:rPr>
              <w:t>Fase 3: Viralización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8A9EF" w14:textId="77777777" w:rsidR="00A06EF1" w:rsidRDefault="00000000">
            <w:r>
              <w:rPr>
                <w:color w:val="000000"/>
                <w:sz w:val="20"/>
                <w:szCs w:val="20"/>
              </w:rPr>
              <w:t>Q3 2026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BEC72" w14:textId="77777777" w:rsidR="00A06EF1" w:rsidRDefault="00000000">
            <w:r>
              <w:rPr>
                <w:color w:val="000000"/>
                <w:sz w:val="20"/>
                <w:szCs w:val="20"/>
              </w:rPr>
              <w:t xml:space="preserve">• </w:t>
            </w:r>
            <w:proofErr w:type="spellStart"/>
            <w:r>
              <w:rPr>
                <w:color w:val="000000"/>
                <w:sz w:val="20"/>
                <w:szCs w:val="20"/>
              </w:rPr>
              <w:t>Jungle</w:t>
            </w:r>
            <w:proofErr w:type="spellEnd"/>
            <w:r>
              <w:rPr>
                <w:color w:val="000000"/>
                <w:sz w:val="20"/>
                <w:szCs w:val="20"/>
              </w:rPr>
              <w:t xml:space="preserve"> Arena Pro • Golden QR en ciudades principales • Merchant Portal • Objetivo: $5M TVL</w:t>
            </w:r>
          </w:p>
        </w:tc>
      </w:tr>
      <w:tr w:rsidR="00A06EF1" w14:paraId="2E8A37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CF2BC" w14:textId="77777777" w:rsidR="00A06EF1" w:rsidRDefault="00000000">
            <w:r>
              <w:rPr>
                <w:b/>
                <w:bCs/>
                <w:color w:val="000000"/>
                <w:sz w:val="20"/>
                <w:szCs w:val="20"/>
              </w:rPr>
              <w:t xml:space="preserve">Fase 4: </w:t>
            </w:r>
            <w:proofErr w:type="spellStart"/>
            <w:r>
              <w:rPr>
                <w:b/>
                <w:bCs/>
                <w:color w:val="000000"/>
                <w:sz w:val="20"/>
                <w:szCs w:val="20"/>
              </w:rPr>
              <w:t>DeFi</w:t>
            </w:r>
            <w:proofErr w:type="spellEnd"/>
            <w:r>
              <w:rPr>
                <w:b/>
                <w:bCs/>
                <w:color w:val="000000"/>
                <w:sz w:val="20"/>
                <w:szCs w:val="20"/>
              </w:rPr>
              <w:t xml:space="preserve"> Avanzado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91A9E" w14:textId="77777777" w:rsidR="00A06EF1" w:rsidRDefault="00000000">
            <w:r>
              <w:rPr>
                <w:color w:val="000000"/>
                <w:sz w:val="20"/>
                <w:szCs w:val="20"/>
              </w:rPr>
              <w:t>Q4 2026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1735" w14:textId="77777777" w:rsidR="00A06EF1" w:rsidRDefault="00000000">
            <w:r>
              <w:rPr>
                <w:color w:val="000000"/>
                <w:sz w:val="20"/>
                <w:szCs w:val="20"/>
              </w:rPr>
              <w:t xml:space="preserve">• Crowdfunding con colateral dinámico • Integración RWA vía </w:t>
            </w:r>
            <w:proofErr w:type="spellStart"/>
            <w:r>
              <w:rPr>
                <w:color w:val="000000"/>
                <w:sz w:val="20"/>
                <w:szCs w:val="20"/>
              </w:rPr>
              <w:t>Chainlink</w:t>
            </w:r>
            <w:proofErr w:type="spellEnd"/>
            <w:r>
              <w:rPr>
                <w:color w:val="000000"/>
                <w:sz w:val="20"/>
                <w:szCs w:val="20"/>
              </w:rPr>
              <w:t xml:space="preserve"> • Motor de </w:t>
            </w:r>
            <w:proofErr w:type="spellStart"/>
            <w:r>
              <w:rPr>
                <w:color w:val="000000"/>
                <w:sz w:val="20"/>
                <w:szCs w:val="20"/>
              </w:rPr>
              <w:t>scoring</w:t>
            </w:r>
            <w:proofErr w:type="spellEnd"/>
            <w:r>
              <w:rPr>
                <w:color w:val="000000"/>
                <w:sz w:val="20"/>
                <w:szCs w:val="20"/>
              </w:rPr>
              <w:t xml:space="preserve"> completo</w:t>
            </w:r>
          </w:p>
        </w:tc>
      </w:tr>
      <w:tr w:rsidR="00A06EF1" w14:paraId="2AB0E0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39AE8" w14:textId="77777777" w:rsidR="00A06EF1" w:rsidRDefault="00000000">
            <w:r>
              <w:rPr>
                <w:b/>
                <w:bCs/>
                <w:color w:val="000000"/>
                <w:sz w:val="20"/>
                <w:szCs w:val="20"/>
              </w:rPr>
              <w:t>Fase 5: Expansión Global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7CC9" w14:textId="77777777" w:rsidR="00A06EF1" w:rsidRDefault="00000000">
            <w:r>
              <w:rPr>
                <w:color w:val="000000"/>
                <w:sz w:val="20"/>
                <w:szCs w:val="20"/>
              </w:rPr>
              <w:t>Q1 2027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2284D" w14:textId="77777777" w:rsidR="00A06EF1" w:rsidRDefault="00000000">
            <w:r>
              <w:rPr>
                <w:color w:val="000000"/>
                <w:sz w:val="20"/>
                <w:szCs w:val="20"/>
              </w:rPr>
              <w:t>• Tarjeta Jaguar física/virtual • Cross-</w:t>
            </w:r>
            <w:proofErr w:type="spellStart"/>
            <w:r>
              <w:rPr>
                <w:color w:val="000000"/>
                <w:sz w:val="20"/>
                <w:szCs w:val="20"/>
              </w:rPr>
              <w:t>chain</w:t>
            </w:r>
            <w:proofErr w:type="spellEnd"/>
            <w:r>
              <w:rPr>
                <w:color w:val="000000"/>
                <w:sz w:val="20"/>
                <w:szCs w:val="20"/>
              </w:rPr>
              <w:t xml:space="preserve"> bridges • Gobernanza DAO • </w:t>
            </w:r>
            <w:proofErr w:type="spellStart"/>
            <w:r>
              <w:rPr>
                <w:color w:val="000000"/>
                <w:sz w:val="20"/>
                <w:szCs w:val="20"/>
              </w:rPr>
              <w:t>Proof</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Reserve público</w:t>
            </w:r>
          </w:p>
        </w:tc>
      </w:tr>
    </w:tbl>
    <w:p w14:paraId="5E9E6FE4" w14:textId="77777777" w:rsidR="00A06EF1" w:rsidRDefault="00000000">
      <w:r>
        <w:br w:type="page"/>
      </w:r>
    </w:p>
    <w:p w14:paraId="7F3763CD" w14:textId="77777777" w:rsidR="00A06EF1" w:rsidRDefault="00000000">
      <w:pPr>
        <w:pStyle w:val="Ttulo1"/>
      </w:pPr>
      <w:bookmarkStart w:id="70" w:name="_Toc220372775"/>
      <w:r>
        <w:lastRenderedPageBreak/>
        <w:t>Seguridad y Transparencia</w:t>
      </w:r>
      <w:bookmarkEnd w:id="70"/>
    </w:p>
    <w:p w14:paraId="0AFCB7D9" w14:textId="77777777" w:rsidR="00A06EF1" w:rsidRDefault="00000000">
      <w:pPr>
        <w:pStyle w:val="Ttulo2"/>
      </w:pPr>
      <w:bookmarkStart w:id="71" w:name="_Toc220372776"/>
      <w:r>
        <w:t>Auditorías de Contratos Inteligentes</w:t>
      </w:r>
      <w:bookmarkEnd w:id="71"/>
    </w:p>
    <w:p w14:paraId="1C25A36D" w14:textId="77777777" w:rsidR="00A06EF1" w:rsidRDefault="00000000">
      <w:pPr>
        <w:spacing w:after="240"/>
      </w:pPr>
      <w:r>
        <w:t>Todos los contratos inteligentes de LUKASH serán auditados por firmas de seguridad reconocidas antes del lanzamiento público. Las auditorías cubrirán:</w:t>
      </w:r>
    </w:p>
    <w:p w14:paraId="6AFB4AC9" w14:textId="77777777" w:rsidR="00A06EF1" w:rsidRDefault="00000000">
      <w:pPr>
        <w:pStyle w:val="Prrafodelista"/>
        <w:numPr>
          <w:ilvl w:val="0"/>
          <w:numId w:val="2"/>
        </w:numPr>
      </w:pPr>
      <w:r>
        <w:t>Lógica de fees y distribución automática</w:t>
      </w:r>
    </w:p>
    <w:p w14:paraId="4570F815" w14:textId="77777777" w:rsidR="00A06EF1" w:rsidRDefault="00000000">
      <w:pPr>
        <w:pStyle w:val="Prrafodelista"/>
        <w:numPr>
          <w:ilvl w:val="0"/>
          <w:numId w:val="2"/>
        </w:numPr>
      </w:pPr>
      <w:r>
        <w:t xml:space="preserve">Protocolos de seguridad (Anti-Whale, Anti-Bot, </w:t>
      </w:r>
      <w:proofErr w:type="spellStart"/>
      <w:r>
        <w:t>Slippage</w:t>
      </w:r>
      <w:proofErr w:type="spellEnd"/>
      <w:r>
        <w:t xml:space="preserve"> Guard)</w:t>
      </w:r>
    </w:p>
    <w:p w14:paraId="19EA093C" w14:textId="77777777" w:rsidR="00A06EF1" w:rsidRDefault="00000000">
      <w:pPr>
        <w:pStyle w:val="Prrafodelista"/>
        <w:numPr>
          <w:ilvl w:val="0"/>
          <w:numId w:val="2"/>
        </w:numPr>
      </w:pPr>
      <w:r>
        <w:t>Gestión del Vault KASH y protocolo Jaguar Lock</w:t>
      </w:r>
    </w:p>
    <w:p w14:paraId="427100D6" w14:textId="77777777" w:rsidR="00A06EF1" w:rsidRDefault="00000000">
      <w:pPr>
        <w:pStyle w:val="Prrafodelista"/>
        <w:numPr>
          <w:ilvl w:val="0"/>
          <w:numId w:val="2"/>
        </w:numPr>
      </w:pPr>
      <w:r>
        <w:t>Integración con oráculos de precios (</w:t>
      </w:r>
      <w:proofErr w:type="spellStart"/>
      <w:r>
        <w:t>Pyth</w:t>
      </w:r>
      <w:proofErr w:type="spellEnd"/>
      <w:r>
        <w:t xml:space="preserve"> Network)</w:t>
      </w:r>
    </w:p>
    <w:p w14:paraId="0439FADF" w14:textId="77777777" w:rsidR="00A06EF1" w:rsidRDefault="00A06EF1">
      <w:pPr>
        <w:spacing w:before="240"/>
      </w:pPr>
    </w:p>
    <w:p w14:paraId="3F59EA6B" w14:textId="77777777" w:rsidR="00A06EF1" w:rsidRDefault="00000000">
      <w:pPr>
        <w:pStyle w:val="Ttulo2"/>
      </w:pPr>
      <w:bookmarkStart w:id="72" w:name="_Toc220372777"/>
      <w:r>
        <w:t xml:space="preserve">Transparencia </w:t>
      </w:r>
      <w:proofErr w:type="spellStart"/>
      <w:r>
        <w:t>On</w:t>
      </w:r>
      <w:proofErr w:type="spellEnd"/>
      <w:r>
        <w:t>-Chain</w:t>
      </w:r>
      <w:bookmarkEnd w:id="72"/>
    </w:p>
    <w:p w14:paraId="7782E78E" w14:textId="77777777" w:rsidR="00A06EF1" w:rsidRDefault="00000000">
      <w:pPr>
        <w:pStyle w:val="Prrafodelista"/>
        <w:numPr>
          <w:ilvl w:val="0"/>
          <w:numId w:val="2"/>
        </w:numPr>
      </w:pPr>
      <w:r>
        <w:rPr>
          <w:b/>
          <w:bCs/>
        </w:rPr>
        <w:t xml:space="preserve">Vault KASH: </w:t>
      </w:r>
      <w:r>
        <w:t>Dirección pública verificable con composición de activos visible en tiempo real</w:t>
      </w:r>
    </w:p>
    <w:p w14:paraId="73FA26DF" w14:textId="77777777" w:rsidR="00A06EF1" w:rsidRDefault="00000000">
      <w:pPr>
        <w:pStyle w:val="Prrafodelista"/>
        <w:numPr>
          <w:ilvl w:val="0"/>
          <w:numId w:val="2"/>
        </w:numPr>
      </w:pPr>
      <w:r>
        <w:rPr>
          <w:b/>
          <w:bCs/>
        </w:rPr>
        <w:t xml:space="preserve">Fees y Quemas: </w:t>
      </w:r>
      <w:r>
        <w:t>Todas las transacciones de fee, swap y quema registradas públicamente en Solana</w:t>
      </w:r>
    </w:p>
    <w:p w14:paraId="5EB2359E" w14:textId="77777777" w:rsidR="00A06EF1" w:rsidRDefault="00000000">
      <w:pPr>
        <w:pStyle w:val="Prrafodelista"/>
        <w:numPr>
          <w:ilvl w:val="0"/>
          <w:numId w:val="2"/>
        </w:numPr>
      </w:pPr>
      <w:r>
        <w:rPr>
          <w:b/>
          <w:bCs/>
        </w:rPr>
        <w:t xml:space="preserve">LP Tokens: </w:t>
      </w:r>
      <w:r>
        <w:t>Quema verificable de tokens de liquidez</w:t>
      </w:r>
    </w:p>
    <w:p w14:paraId="75BFCAEF" w14:textId="77777777" w:rsidR="00A06EF1" w:rsidRDefault="00000000">
      <w:pPr>
        <w:pStyle w:val="Prrafodelista"/>
        <w:numPr>
          <w:ilvl w:val="0"/>
          <w:numId w:val="2"/>
        </w:numPr>
      </w:pPr>
      <w:proofErr w:type="spellStart"/>
      <w:r>
        <w:rPr>
          <w:b/>
          <w:bCs/>
        </w:rPr>
        <w:t>Proof</w:t>
      </w:r>
      <w:proofErr w:type="spellEnd"/>
      <w:r>
        <w:rPr>
          <w:b/>
          <w:bCs/>
        </w:rPr>
        <w:t xml:space="preserve"> </w:t>
      </w:r>
      <w:proofErr w:type="spellStart"/>
      <w:r>
        <w:rPr>
          <w:b/>
          <w:bCs/>
        </w:rPr>
        <w:t>of</w:t>
      </w:r>
      <w:proofErr w:type="spellEnd"/>
      <w:r>
        <w:rPr>
          <w:b/>
          <w:bCs/>
        </w:rPr>
        <w:t xml:space="preserve"> Reserve: </w:t>
      </w:r>
      <w:r>
        <w:t xml:space="preserve">Integración con </w:t>
      </w:r>
      <w:proofErr w:type="spellStart"/>
      <w:r>
        <w:t>Chainlink</w:t>
      </w:r>
      <w:proofErr w:type="spellEnd"/>
      <w:r>
        <w:t xml:space="preserve"> </w:t>
      </w:r>
      <w:proofErr w:type="spellStart"/>
      <w:r>
        <w:t>PoR</w:t>
      </w:r>
      <w:proofErr w:type="spellEnd"/>
      <w:r>
        <w:t xml:space="preserve"> en Fase 5</w:t>
      </w:r>
    </w:p>
    <w:p w14:paraId="59D9192D" w14:textId="77777777" w:rsidR="00A06EF1" w:rsidRDefault="00A06EF1">
      <w:pPr>
        <w:spacing w:before="240"/>
      </w:pPr>
    </w:p>
    <w:p w14:paraId="78A7B1FB" w14:textId="77777777" w:rsidR="00A06EF1" w:rsidRDefault="00000000">
      <w:pPr>
        <w:pStyle w:val="Ttulo2"/>
      </w:pPr>
      <w:bookmarkStart w:id="73" w:name="_Toc220372778"/>
      <w:r>
        <w:t>Protección del Ecosistema</w:t>
      </w:r>
      <w:bookmarkEnd w:id="73"/>
    </w:p>
    <w:p w14:paraId="5463D3D5" w14:textId="77777777" w:rsidR="00A06EF1" w:rsidRDefault="00000000">
      <w:pPr>
        <w:spacing w:after="120"/>
      </w:pPr>
      <w:r>
        <w:rPr>
          <w:b/>
          <w:bCs/>
        </w:rPr>
        <w:t xml:space="preserve">Vault Inviolable: </w:t>
      </w:r>
      <w:r>
        <w:t>Los activos del Vault KASH Core no pueden ser utilizados para marketing, incentivos o propósitos operativos. Son reserva pura del ecosistema.</w:t>
      </w:r>
    </w:p>
    <w:p w14:paraId="14C270B7" w14:textId="77777777" w:rsidR="00A06EF1" w:rsidRDefault="00000000">
      <w:pPr>
        <w:spacing w:after="120"/>
      </w:pPr>
      <w:proofErr w:type="spellStart"/>
      <w:r>
        <w:rPr>
          <w:b/>
          <w:bCs/>
        </w:rPr>
        <w:t>Multisig</w:t>
      </w:r>
      <w:proofErr w:type="spellEnd"/>
      <w:r>
        <w:rPr>
          <w:b/>
          <w:bCs/>
        </w:rPr>
        <w:t xml:space="preserve"> para Fondos Críticos: </w:t>
      </w:r>
      <w:r>
        <w:t xml:space="preserve">Las </w:t>
      </w:r>
      <w:proofErr w:type="spellStart"/>
      <w:r>
        <w:t>wallets</w:t>
      </w:r>
      <w:proofErr w:type="spellEnd"/>
      <w:r>
        <w:t xml:space="preserve"> de Marketing, O&amp;M y Vault Sociedad operan bajo esquema </w:t>
      </w:r>
      <w:proofErr w:type="spellStart"/>
      <w:r>
        <w:t>multifirma</w:t>
      </w:r>
      <w:proofErr w:type="spellEnd"/>
      <w:r>
        <w:t>.</w:t>
      </w:r>
    </w:p>
    <w:p w14:paraId="026AEA43" w14:textId="77777777" w:rsidR="00A06EF1" w:rsidRDefault="00000000">
      <w:pPr>
        <w:spacing w:after="240"/>
      </w:pPr>
      <w:r>
        <w:rPr>
          <w:b/>
          <w:bCs/>
        </w:rPr>
        <w:t xml:space="preserve">Timelock en Actualizaciones: </w:t>
      </w:r>
      <w:r>
        <w:t>Cualquier cambio en los contratos principales requiere periodo de aviso de 72 horas.</w:t>
      </w:r>
    </w:p>
    <w:p w14:paraId="5AA9AE48" w14:textId="77777777" w:rsidR="00A06EF1" w:rsidRDefault="00000000">
      <w:r>
        <w:br w:type="page"/>
      </w:r>
    </w:p>
    <w:p w14:paraId="3A8FE4DD" w14:textId="77777777" w:rsidR="00A06EF1" w:rsidRDefault="00000000">
      <w:pPr>
        <w:pStyle w:val="Ttulo1"/>
      </w:pPr>
      <w:bookmarkStart w:id="74" w:name="_Toc220372779"/>
      <w:r>
        <w:lastRenderedPageBreak/>
        <w:t>Ventajas Competitivas</w:t>
      </w:r>
      <w:bookmarkEnd w:id="74"/>
    </w:p>
    <w:p w14:paraId="3D4BC18F" w14:textId="77777777" w:rsidR="00A06EF1" w:rsidRDefault="00000000">
      <w:pPr>
        <w:pStyle w:val="Ttulo2"/>
      </w:pPr>
      <w:bookmarkStart w:id="75" w:name="_Toc220372780"/>
      <w:r>
        <w:t xml:space="preserve">Versus </w:t>
      </w:r>
      <w:proofErr w:type="spellStart"/>
      <w:r>
        <w:t>Memecoins</w:t>
      </w:r>
      <w:proofErr w:type="spellEnd"/>
      <w:r>
        <w:t xml:space="preserve"> Tradicionales</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19"/>
        <w:gridCol w:w="3899"/>
      </w:tblGrid>
      <w:tr w:rsidR="00A06EF1" w14:paraId="17C035CC"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E4D6B89" w14:textId="77777777" w:rsidR="00A06EF1" w:rsidRDefault="00000000">
            <w:pPr>
              <w:jc w:val="center"/>
            </w:pPr>
            <w:r>
              <w:rPr>
                <w:b/>
                <w:bCs/>
                <w:color w:val="FFFFFF"/>
                <w:sz w:val="22"/>
                <w:szCs w:val="22"/>
              </w:rPr>
              <w:t>Característica</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B231F6B" w14:textId="77777777" w:rsidR="00A06EF1" w:rsidRDefault="00000000">
            <w:pPr>
              <w:jc w:val="center"/>
            </w:pPr>
            <w:proofErr w:type="spellStart"/>
            <w:r>
              <w:rPr>
                <w:b/>
                <w:bCs/>
                <w:color w:val="FFFFFF"/>
                <w:sz w:val="22"/>
                <w:szCs w:val="22"/>
              </w:rPr>
              <w:t>Memecoins</w:t>
            </w:r>
            <w:proofErr w:type="spellEnd"/>
            <w:r>
              <w:rPr>
                <w:b/>
                <w:bCs/>
                <w:color w:val="FFFFFF"/>
                <w:sz w:val="22"/>
                <w:szCs w:val="22"/>
              </w:rPr>
              <w:t xml:space="preserve"> Típicas</w:t>
            </w:r>
          </w:p>
        </w:tc>
        <w:tc>
          <w:tcPr>
            <w:tcW w:w="39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2D790BA3" w14:textId="77777777" w:rsidR="00A06EF1" w:rsidRDefault="00000000">
            <w:pPr>
              <w:jc w:val="center"/>
            </w:pPr>
            <w:r>
              <w:rPr>
                <w:b/>
                <w:bCs/>
                <w:color w:val="FFFFFF"/>
                <w:sz w:val="22"/>
                <w:szCs w:val="22"/>
              </w:rPr>
              <w:t>LUKASH</w:t>
            </w:r>
          </w:p>
        </w:tc>
      </w:tr>
      <w:tr w:rsidR="00A06EF1" w14:paraId="5AE6930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94D2" w14:textId="77777777" w:rsidR="00A06EF1" w:rsidRDefault="00000000">
            <w:r>
              <w:rPr>
                <w:b/>
                <w:bCs/>
                <w:color w:val="000000"/>
                <w:sz w:val="20"/>
                <w:szCs w:val="20"/>
              </w:rPr>
              <w:t>Respaldo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2199" w14:textId="77777777" w:rsidR="00A06EF1" w:rsidRDefault="00000000">
            <w:r>
              <w:rPr>
                <w:color w:val="000000"/>
                <w:sz w:val="20"/>
                <w:szCs w:val="20"/>
              </w:rPr>
              <w:t>Ninguno</w:t>
            </w:r>
          </w:p>
        </w:tc>
        <w:tc>
          <w:tcPr>
            <w:tcW w:w="39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D838DE0" w14:textId="77777777" w:rsidR="00A06EF1" w:rsidRDefault="00000000">
            <w:r>
              <w:rPr>
                <w:color w:val="000000"/>
                <w:sz w:val="20"/>
                <w:szCs w:val="20"/>
              </w:rPr>
              <w:t xml:space="preserve">Vault </w:t>
            </w:r>
            <w:proofErr w:type="spellStart"/>
            <w:r>
              <w:rPr>
                <w:color w:val="000000"/>
                <w:sz w:val="20"/>
                <w:szCs w:val="20"/>
              </w:rPr>
              <w:t>multi-activo</w:t>
            </w:r>
            <w:proofErr w:type="spellEnd"/>
            <w:r>
              <w:rPr>
                <w:color w:val="000000"/>
                <w:sz w:val="20"/>
                <w:szCs w:val="20"/>
              </w:rPr>
              <w:t xml:space="preserve"> (BTC/SOL/USDC/LINK)</w:t>
            </w:r>
          </w:p>
        </w:tc>
      </w:tr>
      <w:tr w:rsidR="00A06EF1" w14:paraId="786E001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46FA7" w14:textId="77777777" w:rsidR="00A06EF1" w:rsidRDefault="00000000">
            <w:r>
              <w:rPr>
                <w:b/>
                <w:bCs/>
                <w:color w:val="000000"/>
                <w:sz w:val="20"/>
                <w:szCs w:val="20"/>
              </w:rPr>
              <w:t>Utilidad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4543" w14:textId="77777777" w:rsidR="00A06EF1" w:rsidRDefault="00000000">
            <w:r>
              <w:rPr>
                <w:color w:val="000000"/>
                <w:sz w:val="20"/>
                <w:szCs w:val="20"/>
              </w:rPr>
              <w:t>Especulación pura</w:t>
            </w:r>
          </w:p>
        </w:tc>
        <w:tc>
          <w:tcPr>
            <w:tcW w:w="39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BDA153F" w14:textId="77777777" w:rsidR="00A06EF1" w:rsidRDefault="00000000">
            <w:r>
              <w:rPr>
                <w:color w:val="000000"/>
                <w:sz w:val="20"/>
                <w:szCs w:val="20"/>
              </w:rPr>
              <w:t xml:space="preserve">Economía completa: App, </w:t>
            </w:r>
            <w:proofErr w:type="spellStart"/>
            <w:r>
              <w:rPr>
                <w:color w:val="000000"/>
                <w:sz w:val="20"/>
                <w:szCs w:val="20"/>
              </w:rPr>
              <w:t>marketplaces</w:t>
            </w:r>
            <w:proofErr w:type="spellEnd"/>
            <w:r>
              <w:rPr>
                <w:color w:val="000000"/>
                <w:sz w:val="20"/>
                <w:szCs w:val="20"/>
              </w:rPr>
              <w:t xml:space="preserve">, </w:t>
            </w:r>
            <w:proofErr w:type="spellStart"/>
            <w:r>
              <w:rPr>
                <w:color w:val="000000"/>
                <w:sz w:val="20"/>
                <w:szCs w:val="20"/>
              </w:rPr>
              <w:t>DeFi</w:t>
            </w:r>
            <w:proofErr w:type="spellEnd"/>
          </w:p>
        </w:tc>
      </w:tr>
      <w:tr w:rsidR="00A06EF1" w14:paraId="6CA1260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6ED24" w14:textId="77777777" w:rsidR="00A06EF1" w:rsidRDefault="00000000">
            <w:proofErr w:type="spellStart"/>
            <w:r>
              <w:rPr>
                <w:b/>
                <w:bCs/>
                <w:color w:val="000000"/>
                <w:sz w:val="20"/>
                <w:szCs w:val="20"/>
              </w:rPr>
              <w:t>Supply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561F" w14:textId="77777777" w:rsidR="00A06EF1" w:rsidRDefault="00000000">
            <w:r>
              <w:rPr>
                <w:color w:val="000000"/>
                <w:sz w:val="20"/>
                <w:szCs w:val="20"/>
              </w:rPr>
              <w:t>Fijo o inflacionario</w:t>
            </w:r>
          </w:p>
        </w:tc>
        <w:tc>
          <w:tcPr>
            <w:tcW w:w="39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228A727" w14:textId="77777777" w:rsidR="00A06EF1" w:rsidRDefault="00000000">
            <w:r>
              <w:rPr>
                <w:color w:val="000000"/>
                <w:sz w:val="20"/>
                <w:szCs w:val="20"/>
              </w:rPr>
              <w:t>Deflacionario con quema continua</w:t>
            </w:r>
          </w:p>
        </w:tc>
      </w:tr>
      <w:tr w:rsidR="00A06EF1" w14:paraId="394DD0B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C0653" w14:textId="77777777" w:rsidR="00A06EF1" w:rsidRDefault="00000000">
            <w:r>
              <w:rPr>
                <w:b/>
                <w:bCs/>
                <w:color w:val="000000"/>
                <w:sz w:val="20"/>
                <w:szCs w:val="20"/>
              </w:rPr>
              <w:t>Modelo económico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88C8" w14:textId="77777777" w:rsidR="00A06EF1" w:rsidRDefault="00000000">
            <w:r>
              <w:rPr>
                <w:color w:val="000000"/>
                <w:sz w:val="20"/>
                <w:szCs w:val="20"/>
              </w:rPr>
              <w:t xml:space="preserve">Pump &amp; </w:t>
            </w:r>
            <w:proofErr w:type="spellStart"/>
            <w:r>
              <w:rPr>
                <w:color w:val="000000"/>
                <w:sz w:val="20"/>
                <w:szCs w:val="20"/>
              </w:rPr>
              <w:t>dump</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54B000D" w14:textId="77777777" w:rsidR="00A06EF1" w:rsidRDefault="00000000">
            <w:r>
              <w:rPr>
                <w:color w:val="000000"/>
                <w:sz w:val="20"/>
                <w:szCs w:val="20"/>
              </w:rPr>
              <w:t>Sostenible con múltiples fuentes de valor</w:t>
            </w:r>
          </w:p>
        </w:tc>
      </w:tr>
    </w:tbl>
    <w:p w14:paraId="794BB1DF" w14:textId="77777777" w:rsidR="00A06EF1" w:rsidRDefault="00A06EF1">
      <w:pPr>
        <w:spacing w:before="240"/>
      </w:pPr>
    </w:p>
    <w:p w14:paraId="67F3B238" w14:textId="77777777" w:rsidR="00A06EF1" w:rsidRDefault="00000000">
      <w:pPr>
        <w:pStyle w:val="Ttulo2"/>
      </w:pPr>
      <w:bookmarkStart w:id="76" w:name="_Toc220372781"/>
      <w:r>
        <w:t xml:space="preserve">Versus Protocolos </w:t>
      </w:r>
      <w:proofErr w:type="spellStart"/>
      <w:r>
        <w:t>DeFi</w:t>
      </w:r>
      <w:bookmarkEnd w:id="76"/>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19"/>
        <w:gridCol w:w="3899"/>
      </w:tblGrid>
      <w:tr w:rsidR="00A06EF1" w14:paraId="48D4D75C"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0B08F214" w14:textId="77777777" w:rsidR="00A06EF1" w:rsidRDefault="00000000">
            <w:pPr>
              <w:jc w:val="center"/>
            </w:pPr>
            <w:r>
              <w:rPr>
                <w:b/>
                <w:bCs/>
                <w:color w:val="FFFFFF"/>
                <w:sz w:val="22"/>
                <w:szCs w:val="22"/>
              </w:rPr>
              <w:t>Característica</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713B93AC" w14:textId="77777777" w:rsidR="00A06EF1" w:rsidRDefault="00000000">
            <w:pPr>
              <w:jc w:val="center"/>
            </w:pPr>
            <w:proofErr w:type="spellStart"/>
            <w:r>
              <w:rPr>
                <w:b/>
                <w:bCs/>
                <w:color w:val="FFFFFF"/>
                <w:sz w:val="22"/>
                <w:szCs w:val="22"/>
              </w:rPr>
              <w:t>DeFi</w:t>
            </w:r>
            <w:proofErr w:type="spellEnd"/>
            <w:r>
              <w:rPr>
                <w:b/>
                <w:bCs/>
                <w:color w:val="FFFFFF"/>
                <w:sz w:val="22"/>
                <w:szCs w:val="22"/>
              </w:rPr>
              <w:t xml:space="preserve"> Tradicional</w:t>
            </w:r>
          </w:p>
        </w:tc>
        <w:tc>
          <w:tcPr>
            <w:tcW w:w="39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59D2659" w14:textId="77777777" w:rsidR="00A06EF1" w:rsidRDefault="00000000">
            <w:pPr>
              <w:jc w:val="center"/>
            </w:pPr>
            <w:r>
              <w:rPr>
                <w:b/>
                <w:bCs/>
                <w:color w:val="FFFFFF"/>
                <w:sz w:val="22"/>
                <w:szCs w:val="22"/>
              </w:rPr>
              <w:t>LUKASH</w:t>
            </w:r>
          </w:p>
        </w:tc>
      </w:tr>
      <w:tr w:rsidR="00A06EF1" w14:paraId="5A87BB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B2A6" w14:textId="77777777" w:rsidR="00A06EF1" w:rsidRDefault="00000000">
            <w:r>
              <w:rPr>
                <w:b/>
                <w:bCs/>
                <w:color w:val="000000"/>
                <w:sz w:val="20"/>
                <w:szCs w:val="20"/>
              </w:rPr>
              <w:t>Complejidad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560F" w14:textId="77777777" w:rsidR="00A06EF1" w:rsidRDefault="00000000">
            <w:r>
              <w:rPr>
                <w:color w:val="000000"/>
                <w:sz w:val="20"/>
                <w:szCs w:val="20"/>
              </w:rPr>
              <w:t>Alta barrera técnica</w:t>
            </w:r>
          </w:p>
        </w:tc>
        <w:tc>
          <w:tcPr>
            <w:tcW w:w="39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AC2496E" w14:textId="77777777" w:rsidR="00A06EF1" w:rsidRDefault="00000000">
            <w:r>
              <w:rPr>
                <w:color w:val="000000"/>
                <w:sz w:val="20"/>
                <w:szCs w:val="20"/>
              </w:rPr>
              <w:t>Interfaz simple estilo Web2</w:t>
            </w:r>
          </w:p>
        </w:tc>
      </w:tr>
      <w:tr w:rsidR="00A06EF1" w14:paraId="57C6C2D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03234" w14:textId="77777777" w:rsidR="00A06EF1" w:rsidRDefault="00000000">
            <w:r>
              <w:rPr>
                <w:b/>
                <w:bCs/>
                <w:color w:val="000000"/>
                <w:sz w:val="20"/>
                <w:szCs w:val="20"/>
              </w:rPr>
              <w:t>Comunidad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CA88" w14:textId="77777777" w:rsidR="00A06EF1" w:rsidRDefault="00000000">
            <w:r>
              <w:rPr>
                <w:color w:val="000000"/>
                <w:sz w:val="20"/>
                <w:szCs w:val="20"/>
              </w:rPr>
              <w:t>Usuarios técnicos</w:t>
            </w:r>
          </w:p>
        </w:tc>
        <w:tc>
          <w:tcPr>
            <w:tcW w:w="39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E20B4D9" w14:textId="77777777" w:rsidR="00A06EF1" w:rsidRDefault="00000000">
            <w:r>
              <w:rPr>
                <w:color w:val="000000"/>
                <w:sz w:val="20"/>
                <w:szCs w:val="20"/>
              </w:rPr>
              <w:t xml:space="preserve">Cultura </w:t>
            </w:r>
            <w:proofErr w:type="spellStart"/>
            <w:r>
              <w:rPr>
                <w:color w:val="000000"/>
                <w:sz w:val="20"/>
                <w:szCs w:val="20"/>
              </w:rPr>
              <w:t>memecoin</w:t>
            </w:r>
            <w:proofErr w:type="spellEnd"/>
            <w:r>
              <w:rPr>
                <w:color w:val="000000"/>
                <w:sz w:val="20"/>
                <w:szCs w:val="20"/>
              </w:rPr>
              <w:t xml:space="preserve"> + utilidad real</w:t>
            </w:r>
          </w:p>
        </w:tc>
      </w:tr>
      <w:tr w:rsidR="00A06EF1" w:rsidRPr="006D50B8" w14:paraId="1AB0FFC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D1E5" w14:textId="77777777" w:rsidR="00A06EF1" w:rsidRDefault="00000000">
            <w:r>
              <w:rPr>
                <w:b/>
                <w:bCs/>
                <w:color w:val="000000"/>
                <w:sz w:val="20"/>
                <w:szCs w:val="20"/>
              </w:rPr>
              <w:t>Gamificación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35B3" w14:textId="77777777" w:rsidR="00A06EF1" w:rsidRDefault="00000000">
            <w:r>
              <w:rPr>
                <w:color w:val="000000"/>
                <w:sz w:val="20"/>
                <w:szCs w:val="20"/>
              </w:rPr>
              <w:t>Limitada</w:t>
            </w:r>
          </w:p>
        </w:tc>
        <w:tc>
          <w:tcPr>
            <w:tcW w:w="39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F820970" w14:textId="77777777" w:rsidR="00A06EF1" w:rsidRPr="002C6378" w:rsidRDefault="00000000">
            <w:pPr>
              <w:rPr>
                <w:lang w:val="en-US"/>
              </w:rPr>
            </w:pPr>
            <w:r w:rsidRPr="002C6378">
              <w:rPr>
                <w:color w:val="000000"/>
                <w:sz w:val="20"/>
                <w:szCs w:val="20"/>
                <w:lang w:val="en-US"/>
              </w:rPr>
              <w:t xml:space="preserve">Jungle Arena, </w:t>
            </w:r>
            <w:proofErr w:type="spellStart"/>
            <w:r w:rsidRPr="002C6378">
              <w:rPr>
                <w:color w:val="000000"/>
                <w:sz w:val="20"/>
                <w:szCs w:val="20"/>
                <w:lang w:val="en-US"/>
              </w:rPr>
              <w:t>cNFTs</w:t>
            </w:r>
            <w:proofErr w:type="spellEnd"/>
            <w:r w:rsidRPr="002C6378">
              <w:rPr>
                <w:color w:val="000000"/>
                <w:sz w:val="20"/>
                <w:szCs w:val="20"/>
                <w:lang w:val="en-US"/>
              </w:rPr>
              <w:t xml:space="preserve"> </w:t>
            </w:r>
            <w:proofErr w:type="spellStart"/>
            <w:r w:rsidRPr="002C6378">
              <w:rPr>
                <w:color w:val="000000"/>
                <w:sz w:val="20"/>
                <w:szCs w:val="20"/>
                <w:lang w:val="en-US"/>
              </w:rPr>
              <w:t>evolutivos</w:t>
            </w:r>
            <w:proofErr w:type="spellEnd"/>
            <w:r w:rsidRPr="002C6378">
              <w:rPr>
                <w:color w:val="000000"/>
                <w:sz w:val="20"/>
                <w:szCs w:val="20"/>
                <w:lang w:val="en-US"/>
              </w:rPr>
              <w:t>, scoring</w:t>
            </w:r>
          </w:p>
        </w:tc>
      </w:tr>
      <w:tr w:rsidR="00A06EF1" w14:paraId="57D9387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4DD1" w14:textId="77777777" w:rsidR="00A06EF1" w:rsidRDefault="00000000">
            <w:r>
              <w:rPr>
                <w:b/>
                <w:bCs/>
                <w:color w:val="000000"/>
                <w:sz w:val="20"/>
                <w:szCs w:val="20"/>
              </w:rPr>
              <w:t>Adopción masiva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00572" w14:textId="77777777" w:rsidR="00A06EF1" w:rsidRDefault="00000000">
            <w:r>
              <w:rPr>
                <w:color w:val="000000"/>
                <w:sz w:val="20"/>
                <w:szCs w:val="20"/>
              </w:rPr>
              <w:t>Difícil</w:t>
            </w:r>
          </w:p>
        </w:tc>
        <w:tc>
          <w:tcPr>
            <w:tcW w:w="39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55DBAEE" w14:textId="77777777" w:rsidR="00A06EF1" w:rsidRDefault="00000000">
            <w:r>
              <w:rPr>
                <w:color w:val="000000"/>
                <w:sz w:val="20"/>
                <w:szCs w:val="20"/>
              </w:rPr>
              <w:t xml:space="preserve">Chat social, QR físicos, </w:t>
            </w:r>
            <w:proofErr w:type="spellStart"/>
            <w:r>
              <w:rPr>
                <w:color w:val="000000"/>
                <w:sz w:val="20"/>
                <w:szCs w:val="20"/>
              </w:rPr>
              <w:t>merchant</w:t>
            </w:r>
            <w:proofErr w:type="spellEnd"/>
            <w:r>
              <w:rPr>
                <w:color w:val="000000"/>
                <w:sz w:val="20"/>
                <w:szCs w:val="20"/>
              </w:rPr>
              <w:t xml:space="preserve"> portal</w:t>
            </w:r>
          </w:p>
        </w:tc>
      </w:tr>
    </w:tbl>
    <w:p w14:paraId="43581EAC" w14:textId="77777777" w:rsidR="00A06EF1" w:rsidRDefault="00000000">
      <w:r>
        <w:br w:type="page"/>
      </w:r>
    </w:p>
    <w:p w14:paraId="269D867A" w14:textId="77777777" w:rsidR="00A06EF1" w:rsidRDefault="00000000">
      <w:pPr>
        <w:pStyle w:val="Ttulo1"/>
      </w:pPr>
      <w:bookmarkStart w:id="77" w:name="_Toc220372782"/>
      <w:r>
        <w:lastRenderedPageBreak/>
        <w:t>Análisis de Riesgos</w:t>
      </w:r>
      <w:bookmarkEnd w:id="77"/>
    </w:p>
    <w:p w14:paraId="043CAF92" w14:textId="77777777" w:rsidR="00A06EF1" w:rsidRDefault="00000000">
      <w:pPr>
        <w:pStyle w:val="Ttulo2"/>
      </w:pPr>
      <w:bookmarkStart w:id="78" w:name="_Toc220372783"/>
      <w:r>
        <w:t>Riesgos del Protocolo</w:t>
      </w:r>
      <w:bookmarkEnd w:id="78"/>
    </w:p>
    <w:p w14:paraId="27281ED3" w14:textId="77777777" w:rsidR="00A06EF1" w:rsidRDefault="00000000">
      <w:pPr>
        <w:pStyle w:val="Prrafodelista"/>
        <w:numPr>
          <w:ilvl w:val="0"/>
          <w:numId w:val="2"/>
        </w:numPr>
      </w:pPr>
      <w:r>
        <w:rPr>
          <w:b/>
          <w:bCs/>
        </w:rPr>
        <w:t xml:space="preserve">Smart </w:t>
      </w:r>
      <w:proofErr w:type="spellStart"/>
      <w:r>
        <w:rPr>
          <w:b/>
          <w:bCs/>
        </w:rPr>
        <w:t>Contract</w:t>
      </w:r>
      <w:proofErr w:type="spellEnd"/>
      <w:r>
        <w:rPr>
          <w:b/>
          <w:bCs/>
        </w:rPr>
        <w:t xml:space="preserve">: </w:t>
      </w:r>
      <w:r>
        <w:t xml:space="preserve">Posibles vulnerabilidades en el código. Mitigación: auditorías exhaustivas y bug </w:t>
      </w:r>
      <w:proofErr w:type="spellStart"/>
      <w:r>
        <w:t>bounty</w:t>
      </w:r>
      <w:proofErr w:type="spellEnd"/>
      <w:r>
        <w:t xml:space="preserve"> </w:t>
      </w:r>
      <w:proofErr w:type="spellStart"/>
      <w:r>
        <w:t>program</w:t>
      </w:r>
      <w:proofErr w:type="spellEnd"/>
      <w:r>
        <w:t>.</w:t>
      </w:r>
    </w:p>
    <w:p w14:paraId="493353A0" w14:textId="77777777" w:rsidR="00A06EF1" w:rsidRDefault="00000000">
      <w:pPr>
        <w:pStyle w:val="Prrafodelista"/>
        <w:numPr>
          <w:ilvl w:val="0"/>
          <w:numId w:val="2"/>
        </w:numPr>
      </w:pPr>
      <w:r>
        <w:rPr>
          <w:b/>
          <w:bCs/>
        </w:rPr>
        <w:t xml:space="preserve">Oráculos: </w:t>
      </w:r>
      <w:r>
        <w:t xml:space="preserve">Dependencia de </w:t>
      </w:r>
      <w:proofErr w:type="spellStart"/>
      <w:r>
        <w:t>Pyth</w:t>
      </w:r>
      <w:proofErr w:type="spellEnd"/>
      <w:r>
        <w:t>/</w:t>
      </w:r>
      <w:proofErr w:type="spellStart"/>
      <w:r>
        <w:t>Chainlink</w:t>
      </w:r>
      <w:proofErr w:type="spellEnd"/>
      <w:r>
        <w:t xml:space="preserve">. Mitigación: múltiples fuentes de precio y </w:t>
      </w:r>
      <w:proofErr w:type="spellStart"/>
      <w:r>
        <w:t>circuit</w:t>
      </w:r>
      <w:proofErr w:type="spellEnd"/>
      <w:r>
        <w:t xml:space="preserve"> </w:t>
      </w:r>
      <w:proofErr w:type="spellStart"/>
      <w:r>
        <w:t>breakers</w:t>
      </w:r>
      <w:proofErr w:type="spellEnd"/>
      <w:r>
        <w:t>.</w:t>
      </w:r>
    </w:p>
    <w:p w14:paraId="511C0C32" w14:textId="77777777" w:rsidR="00A06EF1" w:rsidRDefault="00000000">
      <w:pPr>
        <w:pStyle w:val="Prrafodelista"/>
        <w:numPr>
          <w:ilvl w:val="0"/>
          <w:numId w:val="2"/>
        </w:numPr>
      </w:pPr>
      <w:r>
        <w:rPr>
          <w:b/>
          <w:bCs/>
        </w:rPr>
        <w:t xml:space="preserve">Liquidez: </w:t>
      </w:r>
      <w:r>
        <w:t xml:space="preserve">Fragmentación entre </w:t>
      </w:r>
      <w:proofErr w:type="spellStart"/>
      <w:r>
        <w:t>DEXs</w:t>
      </w:r>
      <w:proofErr w:type="spellEnd"/>
      <w:r>
        <w:t>. Mitigación: LP-Power automático y quema de LP tokens.</w:t>
      </w:r>
    </w:p>
    <w:p w14:paraId="3C0CC9A8" w14:textId="77777777" w:rsidR="00A06EF1" w:rsidRDefault="00A06EF1">
      <w:pPr>
        <w:spacing w:before="240"/>
      </w:pPr>
    </w:p>
    <w:p w14:paraId="51A116A9" w14:textId="77777777" w:rsidR="00A06EF1" w:rsidRDefault="00000000">
      <w:pPr>
        <w:pStyle w:val="Ttulo2"/>
      </w:pPr>
      <w:bookmarkStart w:id="79" w:name="_Toc220372784"/>
      <w:r>
        <w:t>Riesgos de Mercado</w:t>
      </w:r>
      <w:bookmarkEnd w:id="79"/>
    </w:p>
    <w:p w14:paraId="2BEF2910" w14:textId="77777777" w:rsidR="00A06EF1" w:rsidRDefault="00000000">
      <w:pPr>
        <w:pStyle w:val="Prrafodelista"/>
        <w:numPr>
          <w:ilvl w:val="0"/>
          <w:numId w:val="2"/>
        </w:numPr>
      </w:pPr>
      <w:r>
        <w:rPr>
          <w:b/>
          <w:bCs/>
        </w:rPr>
        <w:t xml:space="preserve">Volatilidad Cripto: </w:t>
      </w:r>
      <w:r>
        <w:t>Activos del Vault sujetos a fluctuaciones. Mitigación: diversificación y 20% USDC estable.</w:t>
      </w:r>
    </w:p>
    <w:p w14:paraId="11071239" w14:textId="77777777" w:rsidR="00A06EF1" w:rsidRDefault="00000000">
      <w:pPr>
        <w:pStyle w:val="Prrafodelista"/>
        <w:numPr>
          <w:ilvl w:val="0"/>
          <w:numId w:val="2"/>
        </w:numPr>
      </w:pPr>
      <w:r>
        <w:rPr>
          <w:b/>
          <w:bCs/>
        </w:rPr>
        <w:t xml:space="preserve">Competencia: </w:t>
      </w:r>
      <w:r>
        <w:t xml:space="preserve">Otros proyectos similares. Mitigación: </w:t>
      </w:r>
      <w:proofErr w:type="spellStart"/>
      <w:r>
        <w:t>first</w:t>
      </w:r>
      <w:proofErr w:type="spellEnd"/>
      <w:r>
        <w:t xml:space="preserve">-mover </w:t>
      </w:r>
      <w:proofErr w:type="spellStart"/>
      <w:r>
        <w:t>advantage</w:t>
      </w:r>
      <w:proofErr w:type="spellEnd"/>
      <w:r>
        <w:t xml:space="preserve"> en Solana y ecosistema único.</w:t>
      </w:r>
    </w:p>
    <w:p w14:paraId="5752CC27" w14:textId="77777777" w:rsidR="00A06EF1" w:rsidRDefault="00000000">
      <w:pPr>
        <w:pStyle w:val="Prrafodelista"/>
        <w:numPr>
          <w:ilvl w:val="0"/>
          <w:numId w:val="2"/>
        </w:numPr>
      </w:pPr>
      <w:r>
        <w:rPr>
          <w:b/>
          <w:bCs/>
        </w:rPr>
        <w:t xml:space="preserve">Adopción: </w:t>
      </w:r>
      <w:r>
        <w:t>Riesgo de baja tracción. Mitigación: marketing agresivo y utilidad real desde día 1.</w:t>
      </w:r>
    </w:p>
    <w:p w14:paraId="1E6EDDE5" w14:textId="77777777" w:rsidR="00A06EF1" w:rsidRDefault="00A06EF1">
      <w:pPr>
        <w:spacing w:before="240"/>
      </w:pPr>
    </w:p>
    <w:p w14:paraId="1E4358FC" w14:textId="77777777" w:rsidR="00A06EF1" w:rsidRDefault="00000000">
      <w:pPr>
        <w:pStyle w:val="Ttulo2"/>
      </w:pPr>
      <w:bookmarkStart w:id="80" w:name="_Toc220372785"/>
      <w:r>
        <w:t>Riesgos Regulatorios</w:t>
      </w:r>
      <w:bookmarkEnd w:id="80"/>
    </w:p>
    <w:p w14:paraId="18B97744" w14:textId="77777777" w:rsidR="00A06EF1" w:rsidRDefault="00000000">
      <w:pPr>
        <w:pStyle w:val="Prrafodelista"/>
        <w:numPr>
          <w:ilvl w:val="0"/>
          <w:numId w:val="2"/>
        </w:numPr>
      </w:pPr>
      <w:r>
        <w:rPr>
          <w:b/>
          <w:bCs/>
        </w:rPr>
        <w:t xml:space="preserve">KYC/AML: </w:t>
      </w:r>
      <w:r>
        <w:t>Cumplimiento regulatorio necesario. Mitigación: sistema de verificación por niveles y ISO 20022.</w:t>
      </w:r>
    </w:p>
    <w:p w14:paraId="1E213CA1" w14:textId="77777777" w:rsidR="00A06EF1" w:rsidRDefault="00000000">
      <w:pPr>
        <w:pStyle w:val="Prrafodelista"/>
        <w:numPr>
          <w:ilvl w:val="0"/>
          <w:numId w:val="2"/>
        </w:numPr>
      </w:pPr>
      <w:r>
        <w:rPr>
          <w:b/>
          <w:bCs/>
        </w:rPr>
        <w:t xml:space="preserve">Clasificación de Valores: </w:t>
      </w:r>
      <w:r>
        <w:t xml:space="preserve">Posible clasificación como </w:t>
      </w:r>
      <w:proofErr w:type="spellStart"/>
      <w:r>
        <w:t>security</w:t>
      </w:r>
      <w:proofErr w:type="spellEnd"/>
      <w:r>
        <w:t>. Mitigación: estructura de utilidad token y descentralización progresiva.</w:t>
      </w:r>
    </w:p>
    <w:p w14:paraId="7C1FA68E" w14:textId="77777777" w:rsidR="00A06EF1" w:rsidRDefault="00000000">
      <w:r>
        <w:br w:type="page"/>
      </w:r>
    </w:p>
    <w:p w14:paraId="65458D05" w14:textId="77777777" w:rsidR="00A06EF1" w:rsidRDefault="00000000">
      <w:pPr>
        <w:pStyle w:val="Ttulo1"/>
      </w:pPr>
      <w:bookmarkStart w:id="81" w:name="_Toc220372786"/>
      <w:r>
        <w:lastRenderedPageBreak/>
        <w:t>Conclusión</w:t>
      </w:r>
      <w:bookmarkEnd w:id="81"/>
    </w:p>
    <w:p w14:paraId="383FE756" w14:textId="77777777" w:rsidR="00A06EF1" w:rsidRDefault="00000000">
      <w:pPr>
        <w:spacing w:after="240"/>
      </w:pPr>
      <w:r>
        <w:t xml:space="preserve">LUKASH representa la evolución natural del ecosistema cripto: combina la </w:t>
      </w:r>
      <w:proofErr w:type="spellStart"/>
      <w:r>
        <w:t>viralidad</w:t>
      </w:r>
      <w:proofErr w:type="spellEnd"/>
      <w:r>
        <w:t xml:space="preserve"> y el poder comunitario de las </w:t>
      </w:r>
      <w:proofErr w:type="spellStart"/>
      <w:r>
        <w:t>memecoins</w:t>
      </w:r>
      <w:proofErr w:type="spellEnd"/>
      <w:r>
        <w:t xml:space="preserve"> con la solidez financiera y utilidad de los protocolos </w:t>
      </w:r>
      <w:proofErr w:type="spellStart"/>
      <w:r>
        <w:t>DeFi</w:t>
      </w:r>
      <w:proofErr w:type="spellEnd"/>
      <w:r>
        <w:t xml:space="preserve"> institucionales. No es una </w:t>
      </w:r>
      <w:proofErr w:type="spellStart"/>
      <w:r>
        <w:t>memecoin</w:t>
      </w:r>
      <w:proofErr w:type="spellEnd"/>
      <w:r>
        <w:t xml:space="preserve"> sin valor ni un protocolo </w:t>
      </w:r>
      <w:proofErr w:type="spellStart"/>
      <w:r>
        <w:t>DeFi</w:t>
      </w:r>
      <w:proofErr w:type="spellEnd"/>
      <w:r>
        <w:t xml:space="preserve"> inaccesible—es el híbrido perfecto que el mercado necesita.</w:t>
      </w:r>
    </w:p>
    <w:p w14:paraId="069AA503" w14:textId="77777777" w:rsidR="00A06EF1" w:rsidRDefault="00000000">
      <w:pPr>
        <w:spacing w:after="240"/>
      </w:pPr>
      <w:r>
        <w:t xml:space="preserve">A través de su sistema de Reserva Fraccionaria Inversa, LUKASH invierte la lógica bancaria tradicional: mientras que el sistema financiero convencional emite deuda ilimitada sobre reservas limitadas, LUKASH quema tokens continuamente mientras acumula activos reales de alto valor. Cada transacción en el ecosistema fortalece el respaldo, reduce el </w:t>
      </w:r>
      <w:proofErr w:type="spellStart"/>
      <w:r>
        <w:t>supply</w:t>
      </w:r>
      <w:proofErr w:type="spellEnd"/>
      <w:r>
        <w:t xml:space="preserve"> circulante y genera valor sostenible para todos los participantes.</w:t>
      </w:r>
    </w:p>
    <w:p w14:paraId="75B9249A" w14:textId="77777777" w:rsidR="00A06EF1" w:rsidRDefault="00000000">
      <w:pPr>
        <w:spacing w:after="240"/>
      </w:pPr>
      <w:r>
        <w:t xml:space="preserve">El modelo de cinco fases permite una evolución orgánica desde el lanzamiento inicial hasta convertirse en una infraestructura financiera global con gobernanza descentralizada, interoperabilidad </w:t>
      </w:r>
      <w:proofErr w:type="spellStart"/>
      <w:r>
        <w:t>cross-chain</w:t>
      </w:r>
      <w:proofErr w:type="spellEnd"/>
      <w:r>
        <w:t xml:space="preserve"> y utilidad real en el mundo físico a través de la tarjeta Jaguar.</w:t>
      </w:r>
    </w:p>
    <w:p w14:paraId="5ABE10D8" w14:textId="77777777" w:rsidR="00A06EF1" w:rsidRDefault="00000000">
      <w:pPr>
        <w:pStyle w:val="Ttulo2"/>
      </w:pPr>
      <w:bookmarkStart w:id="82" w:name="_Toc220372787"/>
      <w:r>
        <w:t>Llamado a la Acción</w:t>
      </w:r>
      <w:bookmarkEnd w:id="82"/>
    </w:p>
    <w:p w14:paraId="489913B2" w14:textId="77777777" w:rsidR="00A06EF1" w:rsidRDefault="00000000">
      <w:pPr>
        <w:spacing w:after="120"/>
      </w:pPr>
      <w:r>
        <w:rPr>
          <w:b/>
          <w:bCs/>
          <w:sz w:val="26"/>
          <w:szCs w:val="26"/>
        </w:rPr>
        <w:t xml:space="preserve">Para Inversores: </w:t>
      </w:r>
    </w:p>
    <w:p w14:paraId="33957CB7" w14:textId="77777777" w:rsidR="00A06EF1" w:rsidRDefault="00000000">
      <w:pPr>
        <w:spacing w:after="240"/>
      </w:pPr>
      <w:r>
        <w:t>LUKASH ofrece una oportunidad única de participar en un ecosistema con respaldo real, múltiples fuentes de presión de compra, mecanismos deflacionarios automáticos y una hoja de ruta clara hacia la utilidad masiva. El Vault KASH garantiza que cada $LUKA tiene valor tangible, mientras que el crecimiento del ecosistema genera presión alcista sostenible.</w:t>
      </w:r>
    </w:p>
    <w:p w14:paraId="08DE4549" w14:textId="77777777" w:rsidR="00A06EF1" w:rsidRDefault="00000000">
      <w:pPr>
        <w:spacing w:after="120"/>
      </w:pPr>
      <w:r>
        <w:rPr>
          <w:b/>
          <w:bCs/>
          <w:sz w:val="26"/>
          <w:szCs w:val="26"/>
        </w:rPr>
        <w:t xml:space="preserve">Para la Comunidad: </w:t>
      </w:r>
    </w:p>
    <w:p w14:paraId="5214BBF6" w14:textId="77777777" w:rsidR="00A06EF1" w:rsidRDefault="00000000">
      <w:pPr>
        <w:spacing w:after="240"/>
      </w:pPr>
      <w:r>
        <w:t xml:space="preserve">Únete a la manada y sé parte de la revolución financiera. Desde el Golden QR hasta la </w:t>
      </w:r>
      <w:proofErr w:type="spellStart"/>
      <w:r>
        <w:t>Jungle</w:t>
      </w:r>
      <w:proofErr w:type="spellEnd"/>
      <w:r>
        <w:t xml:space="preserve"> Arena, desde las Vacas colaborativas hasta el crowdfunding con colateral dinámico, LUKASH te da las herramientas para prosperar en la nueva economía digital mientras te diviertes y construyes reputación verificable.</w:t>
      </w:r>
    </w:p>
    <w:p w14:paraId="007BC049" w14:textId="77777777" w:rsidR="00A06EF1" w:rsidRDefault="00000000">
      <w:pPr>
        <w:spacing w:after="120"/>
      </w:pPr>
      <w:r>
        <w:rPr>
          <w:b/>
          <w:bCs/>
          <w:sz w:val="26"/>
          <w:szCs w:val="26"/>
        </w:rPr>
        <w:t xml:space="preserve">Para Desarrolladores y </w:t>
      </w:r>
      <w:proofErr w:type="spellStart"/>
      <w:r>
        <w:rPr>
          <w:b/>
          <w:bCs/>
          <w:sz w:val="26"/>
          <w:szCs w:val="26"/>
        </w:rPr>
        <w:t>Partners</w:t>
      </w:r>
      <w:proofErr w:type="spellEnd"/>
      <w:r>
        <w:rPr>
          <w:b/>
          <w:bCs/>
          <w:sz w:val="26"/>
          <w:szCs w:val="26"/>
        </w:rPr>
        <w:t xml:space="preserve">: </w:t>
      </w:r>
    </w:p>
    <w:p w14:paraId="268C63EC" w14:textId="77777777" w:rsidR="00A06EF1" w:rsidRDefault="00000000">
      <w:pPr>
        <w:spacing w:after="240"/>
      </w:pPr>
      <w:r>
        <w:t>La arquitectura abierta de LUKASH sobre Solana permite integraciones innovadoras. Ya sea que quieras desarrollar sobre nuestra infraestructura, integrar LUKASH en tu comercio, o colaborar en el ecosistema RWA, las oportunidades son infinitas.</w:t>
      </w:r>
    </w:p>
    <w:p w14:paraId="72E21F70" w14:textId="77777777" w:rsidR="00A06EF1" w:rsidRDefault="00A06EF1">
      <w:pPr>
        <w:spacing w:before="480"/>
      </w:pPr>
    </w:p>
    <w:p w14:paraId="67DCF4B3" w14:textId="77777777" w:rsidR="00A06EF1" w:rsidRPr="002C6378" w:rsidRDefault="00000000">
      <w:pPr>
        <w:spacing w:before="480" w:after="240"/>
        <w:jc w:val="center"/>
        <w:rPr>
          <w:lang w:val="en-US"/>
        </w:rPr>
      </w:pPr>
      <w:r>
        <w:rPr>
          <w:b/>
          <w:bCs/>
          <w:color w:val="1F4E78"/>
          <w:sz w:val="32"/>
          <w:szCs w:val="32"/>
        </w:rPr>
        <w:t>🐆</w:t>
      </w:r>
      <w:r w:rsidRPr="002C6378">
        <w:rPr>
          <w:b/>
          <w:bCs/>
          <w:color w:val="1F4E78"/>
          <w:sz w:val="32"/>
          <w:szCs w:val="32"/>
          <w:lang w:val="en-US"/>
        </w:rPr>
        <w:t xml:space="preserve"> THE JAGUAR IS COMING </w:t>
      </w:r>
      <w:r>
        <w:rPr>
          <w:b/>
          <w:bCs/>
          <w:color w:val="1F4E78"/>
          <w:sz w:val="32"/>
          <w:szCs w:val="32"/>
        </w:rPr>
        <w:t>🐆</w:t>
      </w:r>
    </w:p>
    <w:p w14:paraId="22A45391" w14:textId="77777777" w:rsidR="00A06EF1" w:rsidRDefault="00000000">
      <w:pPr>
        <w:jc w:val="center"/>
      </w:pPr>
      <w:r w:rsidRPr="002C6378">
        <w:rPr>
          <w:i/>
          <w:iCs/>
          <w:lang w:val="en-US"/>
        </w:rPr>
        <w:lastRenderedPageBreak/>
        <w:t xml:space="preserve">Join the Hunt. Build the Future. </w:t>
      </w:r>
      <w:proofErr w:type="spellStart"/>
      <w:r>
        <w:rPr>
          <w:i/>
          <w:iCs/>
        </w:rPr>
        <w:t>Secure</w:t>
      </w:r>
      <w:proofErr w:type="spellEnd"/>
      <w:r>
        <w:rPr>
          <w:i/>
          <w:iCs/>
        </w:rPr>
        <w:t xml:space="preserve"> </w:t>
      </w:r>
      <w:proofErr w:type="spellStart"/>
      <w:r>
        <w:rPr>
          <w:i/>
          <w:iCs/>
        </w:rPr>
        <w:t>the</w:t>
      </w:r>
      <w:proofErr w:type="spellEnd"/>
      <w:r>
        <w:rPr>
          <w:i/>
          <w:iCs/>
        </w:rPr>
        <w:t xml:space="preserve"> Vault.</w:t>
      </w:r>
    </w:p>
    <w:p w14:paraId="1526A1AB" w14:textId="77777777" w:rsidR="00A06EF1" w:rsidRDefault="00000000">
      <w:r>
        <w:br w:type="page"/>
      </w:r>
    </w:p>
    <w:p w14:paraId="0614D53F" w14:textId="77777777" w:rsidR="00A06EF1" w:rsidRDefault="00000000">
      <w:pPr>
        <w:pStyle w:val="Ttulo1"/>
      </w:pPr>
      <w:bookmarkStart w:id="83" w:name="_Toc220372788"/>
      <w:r>
        <w:lastRenderedPageBreak/>
        <w:t>Aviso Legal</w:t>
      </w:r>
      <w:bookmarkEnd w:id="83"/>
    </w:p>
    <w:p w14:paraId="6845873C" w14:textId="77777777" w:rsidR="00A06EF1" w:rsidRDefault="00000000">
      <w:pPr>
        <w:spacing w:after="240"/>
      </w:pPr>
      <w:r>
        <w:rPr>
          <w:i/>
          <w:iCs/>
          <w:sz w:val="20"/>
          <w:szCs w:val="20"/>
        </w:rPr>
        <w:t xml:space="preserve">Este </w:t>
      </w:r>
      <w:proofErr w:type="spellStart"/>
      <w:r>
        <w:rPr>
          <w:i/>
          <w:iCs/>
          <w:sz w:val="20"/>
          <w:szCs w:val="20"/>
        </w:rPr>
        <w:t>whitepaper</w:t>
      </w:r>
      <w:proofErr w:type="spellEnd"/>
      <w:r>
        <w:rPr>
          <w:i/>
          <w:iCs/>
          <w:sz w:val="20"/>
          <w:szCs w:val="20"/>
        </w:rPr>
        <w:t xml:space="preserve"> es únicamente para fines informativos y no constituye una oferta o solicitud para vender acciones o valores. LUKASH no está siendo ofrecido o distribuido a personas o entidades que sean ciudadanas, residentes o ubicadas en jurisdicciones donde tal distribución o uso sería contrario a la ley o regulación aplicable.</w:t>
      </w:r>
    </w:p>
    <w:p w14:paraId="4E61EF39" w14:textId="77777777" w:rsidR="00A06EF1" w:rsidRDefault="00000000">
      <w:pPr>
        <w:spacing w:after="240"/>
      </w:pPr>
      <w:r>
        <w:rPr>
          <w:i/>
          <w:iCs/>
          <w:sz w:val="20"/>
          <w:szCs w:val="20"/>
        </w:rPr>
        <w:t>Los tokens $LUKA no representan participación accionaria, derechos de voto o derechos a dividendos en ninguna entidad. La inversión en criptomonedas conlleva riesgos significativos, incluyendo la posibilidad de pérdida total del capital invertido. Los inversores deben realizar su propia investigación y consultar con asesores financieros profesionales antes de participar.</w:t>
      </w:r>
    </w:p>
    <w:p w14:paraId="1E23432A" w14:textId="77777777" w:rsidR="00A06EF1" w:rsidRDefault="00000000">
      <w:r>
        <w:rPr>
          <w:i/>
          <w:iCs/>
          <w:sz w:val="20"/>
          <w:szCs w:val="20"/>
        </w:rPr>
        <w:t xml:space="preserve">El equipo de LUKASH se reserva el derecho de modificar este </w:t>
      </w:r>
      <w:proofErr w:type="spellStart"/>
      <w:r>
        <w:rPr>
          <w:i/>
          <w:iCs/>
          <w:sz w:val="20"/>
          <w:szCs w:val="20"/>
        </w:rPr>
        <w:t>whitepaper</w:t>
      </w:r>
      <w:proofErr w:type="spellEnd"/>
      <w:r>
        <w:rPr>
          <w:i/>
          <w:iCs/>
          <w:sz w:val="20"/>
          <w:szCs w:val="20"/>
        </w:rPr>
        <w:t xml:space="preserve"> y la hoja de ruta del proyecto según sea necesario para adaptarse a las condiciones del mercado, avances tecnológicos y requisitos regulatorios. Todas las fechas mencionadas son estimaciones y están sujetas a cambios.</w:t>
      </w:r>
    </w:p>
    <w:sectPr w:rsidR="00A06E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D6D"/>
    <w:multiLevelType w:val="hybridMultilevel"/>
    <w:tmpl w:val="5CCC80A4"/>
    <w:lvl w:ilvl="0" w:tplc="82EC3A3A">
      <w:start w:val="1"/>
      <w:numFmt w:val="bullet"/>
      <w:lvlText w:val="•"/>
      <w:lvlJc w:val="left"/>
      <w:pPr>
        <w:ind w:left="720" w:hanging="360"/>
      </w:pPr>
    </w:lvl>
    <w:lvl w:ilvl="1" w:tplc="40A8E02C">
      <w:numFmt w:val="decimal"/>
      <w:lvlText w:val=""/>
      <w:lvlJc w:val="left"/>
    </w:lvl>
    <w:lvl w:ilvl="2" w:tplc="8E8E72EA">
      <w:numFmt w:val="decimal"/>
      <w:lvlText w:val=""/>
      <w:lvlJc w:val="left"/>
    </w:lvl>
    <w:lvl w:ilvl="3" w:tplc="D7EE4E9E">
      <w:numFmt w:val="decimal"/>
      <w:lvlText w:val=""/>
      <w:lvlJc w:val="left"/>
    </w:lvl>
    <w:lvl w:ilvl="4" w:tplc="5816CFEC">
      <w:numFmt w:val="decimal"/>
      <w:lvlText w:val=""/>
      <w:lvlJc w:val="left"/>
    </w:lvl>
    <w:lvl w:ilvl="5" w:tplc="1FDC806A">
      <w:numFmt w:val="decimal"/>
      <w:lvlText w:val=""/>
      <w:lvlJc w:val="left"/>
    </w:lvl>
    <w:lvl w:ilvl="6" w:tplc="E926107E">
      <w:numFmt w:val="decimal"/>
      <w:lvlText w:val=""/>
      <w:lvlJc w:val="left"/>
    </w:lvl>
    <w:lvl w:ilvl="7" w:tplc="1736CDD6">
      <w:numFmt w:val="decimal"/>
      <w:lvlText w:val=""/>
      <w:lvlJc w:val="left"/>
    </w:lvl>
    <w:lvl w:ilvl="8" w:tplc="0B6ECC62">
      <w:numFmt w:val="decimal"/>
      <w:lvlText w:val=""/>
      <w:lvlJc w:val="left"/>
    </w:lvl>
  </w:abstractNum>
  <w:abstractNum w:abstractNumId="1" w15:restartNumberingAfterBreak="0">
    <w:nsid w:val="621F15A0"/>
    <w:multiLevelType w:val="hybridMultilevel"/>
    <w:tmpl w:val="7C1CB70C"/>
    <w:lvl w:ilvl="0" w:tplc="CC5465CA">
      <w:start w:val="1"/>
      <w:numFmt w:val="bullet"/>
      <w:lvlText w:val="●"/>
      <w:lvlJc w:val="left"/>
      <w:pPr>
        <w:ind w:left="720" w:hanging="360"/>
      </w:pPr>
    </w:lvl>
    <w:lvl w:ilvl="1" w:tplc="6F8E1086">
      <w:start w:val="1"/>
      <w:numFmt w:val="bullet"/>
      <w:lvlText w:val="○"/>
      <w:lvlJc w:val="left"/>
      <w:pPr>
        <w:ind w:left="1440" w:hanging="360"/>
      </w:pPr>
    </w:lvl>
    <w:lvl w:ilvl="2" w:tplc="2E803C16">
      <w:start w:val="1"/>
      <w:numFmt w:val="bullet"/>
      <w:lvlText w:val="■"/>
      <w:lvlJc w:val="left"/>
      <w:pPr>
        <w:ind w:left="2160" w:hanging="360"/>
      </w:pPr>
    </w:lvl>
    <w:lvl w:ilvl="3" w:tplc="96C48562">
      <w:start w:val="1"/>
      <w:numFmt w:val="bullet"/>
      <w:lvlText w:val="●"/>
      <w:lvlJc w:val="left"/>
      <w:pPr>
        <w:ind w:left="2880" w:hanging="360"/>
      </w:pPr>
    </w:lvl>
    <w:lvl w:ilvl="4" w:tplc="8A2E6CDC">
      <w:start w:val="1"/>
      <w:numFmt w:val="bullet"/>
      <w:lvlText w:val="○"/>
      <w:lvlJc w:val="left"/>
      <w:pPr>
        <w:ind w:left="3600" w:hanging="360"/>
      </w:pPr>
    </w:lvl>
    <w:lvl w:ilvl="5" w:tplc="CB9A62EC">
      <w:start w:val="1"/>
      <w:numFmt w:val="bullet"/>
      <w:lvlText w:val="■"/>
      <w:lvlJc w:val="left"/>
      <w:pPr>
        <w:ind w:left="4320" w:hanging="360"/>
      </w:pPr>
    </w:lvl>
    <w:lvl w:ilvl="6" w:tplc="606EDEBC">
      <w:start w:val="1"/>
      <w:numFmt w:val="bullet"/>
      <w:lvlText w:val="●"/>
      <w:lvlJc w:val="left"/>
      <w:pPr>
        <w:ind w:left="5040" w:hanging="360"/>
      </w:pPr>
    </w:lvl>
    <w:lvl w:ilvl="7" w:tplc="95BCB486">
      <w:start w:val="1"/>
      <w:numFmt w:val="bullet"/>
      <w:lvlText w:val="●"/>
      <w:lvlJc w:val="left"/>
      <w:pPr>
        <w:ind w:left="5760" w:hanging="360"/>
      </w:pPr>
    </w:lvl>
    <w:lvl w:ilvl="8" w:tplc="EA5E9830">
      <w:start w:val="1"/>
      <w:numFmt w:val="bullet"/>
      <w:lvlText w:val="●"/>
      <w:lvlJc w:val="left"/>
      <w:pPr>
        <w:ind w:left="6480" w:hanging="360"/>
      </w:pPr>
    </w:lvl>
  </w:abstractNum>
  <w:abstractNum w:abstractNumId="2" w15:restartNumberingAfterBreak="0">
    <w:nsid w:val="77CF0DAF"/>
    <w:multiLevelType w:val="hybridMultilevel"/>
    <w:tmpl w:val="2F4A9690"/>
    <w:lvl w:ilvl="0" w:tplc="A502DB82">
      <w:start w:val="1"/>
      <w:numFmt w:val="decimal"/>
      <w:lvlText w:val="%1."/>
      <w:lvlJc w:val="left"/>
      <w:pPr>
        <w:ind w:left="720" w:hanging="360"/>
      </w:pPr>
    </w:lvl>
    <w:lvl w:ilvl="1" w:tplc="B600D334">
      <w:numFmt w:val="decimal"/>
      <w:lvlText w:val=""/>
      <w:lvlJc w:val="left"/>
    </w:lvl>
    <w:lvl w:ilvl="2" w:tplc="0CAEAF48">
      <w:numFmt w:val="decimal"/>
      <w:lvlText w:val=""/>
      <w:lvlJc w:val="left"/>
    </w:lvl>
    <w:lvl w:ilvl="3" w:tplc="FD927AFA">
      <w:numFmt w:val="decimal"/>
      <w:lvlText w:val=""/>
      <w:lvlJc w:val="left"/>
    </w:lvl>
    <w:lvl w:ilvl="4" w:tplc="4274CD46">
      <w:numFmt w:val="decimal"/>
      <w:lvlText w:val=""/>
      <w:lvlJc w:val="left"/>
    </w:lvl>
    <w:lvl w:ilvl="5" w:tplc="B52E5232">
      <w:numFmt w:val="decimal"/>
      <w:lvlText w:val=""/>
      <w:lvlJc w:val="left"/>
    </w:lvl>
    <w:lvl w:ilvl="6" w:tplc="E33061C2">
      <w:numFmt w:val="decimal"/>
      <w:lvlText w:val=""/>
      <w:lvlJc w:val="left"/>
    </w:lvl>
    <w:lvl w:ilvl="7" w:tplc="BF607852">
      <w:numFmt w:val="decimal"/>
      <w:lvlText w:val=""/>
      <w:lvlJc w:val="left"/>
    </w:lvl>
    <w:lvl w:ilvl="8" w:tplc="5D1C69FC">
      <w:numFmt w:val="decimal"/>
      <w:lvlText w:val=""/>
      <w:lvlJc w:val="left"/>
    </w:lvl>
  </w:abstractNum>
  <w:num w:numId="1" w16cid:durableId="334889177">
    <w:abstractNumId w:val="1"/>
    <w:lvlOverride w:ilvl="0">
      <w:startOverride w:val="1"/>
    </w:lvlOverride>
  </w:num>
  <w:num w:numId="2" w16cid:durableId="799766497">
    <w:abstractNumId w:val="0"/>
    <w:lvlOverride w:ilvl="0">
      <w:startOverride w:val="1"/>
    </w:lvlOverride>
  </w:num>
  <w:num w:numId="3" w16cid:durableId="10061321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EF1"/>
    <w:rsid w:val="0009789E"/>
    <w:rsid w:val="002C6378"/>
    <w:rsid w:val="00520A90"/>
    <w:rsid w:val="006D50B8"/>
    <w:rsid w:val="007029E7"/>
    <w:rsid w:val="0095127B"/>
    <w:rsid w:val="00951DEA"/>
    <w:rsid w:val="00A06EF1"/>
    <w:rsid w:val="00A27A33"/>
    <w:rsid w:val="00AE10CE"/>
    <w:rsid w:val="00B936B6"/>
    <w:rsid w:val="00B95B0A"/>
    <w:rsid w:val="00DB77E8"/>
    <w:rsid w:val="00E579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6244"/>
  <w15:docId w15:val="{C04F390C-8E3C-4BFE-AED8-B4DE3D6E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4E78"/>
      <w:sz w:val="36"/>
      <w:szCs w:val="36"/>
    </w:rPr>
  </w:style>
  <w:style w:type="paragraph" w:styleId="Ttulo2">
    <w:name w:val="heading 2"/>
    <w:uiPriority w:val="9"/>
    <w:unhideWhenUsed/>
    <w:qFormat/>
    <w:pPr>
      <w:spacing w:before="360" w:after="180"/>
      <w:outlineLvl w:val="1"/>
    </w:pPr>
    <w:rPr>
      <w:b/>
      <w:bCs/>
      <w:color w:val="2E5C8A"/>
      <w:sz w:val="30"/>
      <w:szCs w:val="30"/>
    </w:rPr>
  </w:style>
  <w:style w:type="paragraph" w:styleId="Ttulo3">
    <w:name w:val="heading 3"/>
    <w:uiPriority w:val="9"/>
    <w:unhideWhenUsed/>
    <w:qFormat/>
    <w:pPr>
      <w:spacing w:before="240" w:after="120"/>
      <w:outlineLvl w:val="2"/>
    </w:pPr>
    <w:rPr>
      <w:b/>
      <w:bCs/>
      <w:color w:val="4A7BA7"/>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2C6378"/>
    <w:pPr>
      <w:spacing w:after="100"/>
    </w:pPr>
  </w:style>
  <w:style w:type="paragraph" w:styleId="TDC2">
    <w:name w:val="toc 2"/>
    <w:basedOn w:val="Normal"/>
    <w:next w:val="Normal"/>
    <w:autoRedefine/>
    <w:uiPriority w:val="39"/>
    <w:unhideWhenUsed/>
    <w:rsid w:val="002C6378"/>
    <w:pPr>
      <w:spacing w:after="100"/>
      <w:ind w:left="240"/>
    </w:pPr>
  </w:style>
  <w:style w:type="paragraph" w:styleId="TDC3">
    <w:name w:val="toc 3"/>
    <w:basedOn w:val="Normal"/>
    <w:next w:val="Normal"/>
    <w:autoRedefine/>
    <w:uiPriority w:val="39"/>
    <w:unhideWhenUsed/>
    <w:rsid w:val="002C63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4682</TotalTime>
  <Pages>30</Pages>
  <Words>5114</Words>
  <Characters>28132</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Botero</cp:lastModifiedBy>
  <cp:revision>7</cp:revision>
  <dcterms:created xsi:type="dcterms:W3CDTF">2026-01-27T06:23:00Z</dcterms:created>
  <dcterms:modified xsi:type="dcterms:W3CDTF">2026-02-27T19:16:00Z</dcterms:modified>
</cp:coreProperties>
</file>