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217F6" w14:textId="77777777" w:rsidR="00BD4081" w:rsidRPr="00FF4FD1" w:rsidRDefault="00675A59" w:rsidP="00C96D78">
      <w:pPr>
        <w:jc w:val="center"/>
        <w:rPr>
          <w:rFonts w:asciiTheme="minorBidi" w:hAnsiTheme="minorBidi"/>
          <w:b/>
          <w:color w:val="000000" w:themeColor="text1"/>
          <w:sz w:val="32"/>
        </w:rPr>
      </w:pPr>
      <w:r w:rsidRPr="00FF4FD1">
        <w:rPr>
          <w:rFonts w:asciiTheme="minorBidi" w:hAnsiTheme="minorBidi"/>
          <w:b/>
          <w:color w:val="000000" w:themeColor="text1"/>
          <w:sz w:val="32"/>
        </w:rPr>
        <w:t>SWE4303 Computing Infrastructure</w:t>
      </w:r>
    </w:p>
    <w:p w14:paraId="7C3DF116" w14:textId="77777777" w:rsidR="00BD4081" w:rsidRPr="00FF4FD1" w:rsidRDefault="00675A59" w:rsidP="00C96D78">
      <w:pPr>
        <w:jc w:val="center"/>
        <w:rPr>
          <w:rFonts w:asciiTheme="minorBidi" w:hAnsiTheme="minorBidi"/>
          <w:b/>
          <w:color w:val="000000" w:themeColor="text1"/>
          <w:sz w:val="28"/>
        </w:rPr>
      </w:pPr>
      <w:r w:rsidRPr="00FF4FD1">
        <w:rPr>
          <w:rFonts w:asciiTheme="minorBidi" w:hAnsiTheme="minorBidi"/>
          <w:b/>
          <w:color w:val="000000" w:themeColor="text1"/>
          <w:sz w:val="28"/>
        </w:rPr>
        <w:t>Week 14 | Session 2 Tutorial Handout</w:t>
      </w:r>
    </w:p>
    <w:p w14:paraId="6F56C616" w14:textId="77777777" w:rsidR="00BD4081" w:rsidRPr="00FF4FD1" w:rsidRDefault="00675A59" w:rsidP="00C96D78">
      <w:pPr>
        <w:jc w:val="center"/>
        <w:rPr>
          <w:rFonts w:asciiTheme="minorBidi" w:hAnsiTheme="minorBidi"/>
          <w:b/>
          <w:color w:val="000000" w:themeColor="text1"/>
          <w:sz w:val="26"/>
        </w:rPr>
      </w:pPr>
      <w:r w:rsidRPr="00FF4FD1">
        <w:rPr>
          <w:rFonts w:asciiTheme="minorBidi" w:hAnsiTheme="minorBidi"/>
          <w:b/>
          <w:color w:val="000000" w:themeColor="text1"/>
          <w:sz w:val="26"/>
        </w:rPr>
        <w:t>Client/Server Consolidation Lab: Test Suite Execution, Evidence Pack, and Demonstration Readiness</w:t>
      </w:r>
    </w:p>
    <w:p w14:paraId="6EFA25D0" w14:textId="77777777" w:rsidR="00BD4081" w:rsidRPr="00FF4FD1" w:rsidRDefault="00675A59">
      <w:pPr>
        <w:spacing w:after="160" w:line="240" w:lineRule="auto"/>
        <w:jc w:val="center"/>
        <w:rPr>
          <w:b/>
          <w:color w:val="000000" w:themeColor="text1"/>
          <w:sz w:val="23"/>
        </w:rPr>
      </w:pPr>
      <w:r w:rsidRPr="00FF4FD1">
        <w:rPr>
          <w:b/>
          <w:color w:val="000000" w:themeColor="text1"/>
          <w:sz w:val="23"/>
        </w:rPr>
        <w:t>Independent Packet Tracer, Service Evidence and Cloud Readiness Review</w:t>
      </w:r>
    </w:p>
    <w:p w14:paraId="0D898517" w14:textId="77777777" w:rsidR="00BD4081" w:rsidRPr="00FF4FD1" w:rsidRDefault="00675A59" w:rsidP="00C96D78">
      <w:pPr>
        <w:keepNext/>
        <w:spacing w:before="200" w:after="120" w:line="259" w:lineRule="auto"/>
        <w:rPr>
          <w:rFonts w:ascii="Arial" w:eastAsia="Arial" w:hAnsi="Arial"/>
          <w:b/>
          <w:color w:val="000000" w:themeColor="text1"/>
          <w:sz w:val="24"/>
        </w:rPr>
      </w:pPr>
      <w:r w:rsidRPr="00FF4FD1">
        <w:rPr>
          <w:rFonts w:ascii="Arial" w:eastAsia="Arial" w:hAnsi="Arial"/>
          <w:b/>
          <w:color w:val="000000" w:themeColor="text1"/>
          <w:sz w:val="24"/>
        </w:rPr>
        <w:t>Purpose of this tutorial</w:t>
      </w:r>
    </w:p>
    <w:p w14:paraId="6FC385D0" w14:textId="77777777" w:rsidR="00BD4081" w:rsidRPr="00FF4FD1" w:rsidRDefault="00675A59">
      <w:pPr>
        <w:spacing w:after="120" w:line="240" w:lineRule="auto"/>
        <w:rPr>
          <w:color w:val="000000" w:themeColor="text1"/>
          <w:sz w:val="22"/>
        </w:rPr>
      </w:pPr>
      <w:r w:rsidRPr="00FF4FD1">
        <w:rPr>
          <w:color w:val="000000" w:themeColor="text1"/>
          <w:sz w:val="22"/>
        </w:rPr>
        <w:t>This tutorial helps you compare your developing Packet Tracer implementation, service evidence, fault-and-recovery validation and linked cloud evaluation against the expected Assessment 2 standard. You will work with your own current artefacts, identify what is already supported, and record specific actions where the work still needs attention.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96D78" w:rsidRPr="00FF4FD1" w14:paraId="5DF5D565" w14:textId="77777777">
        <w:trPr>
          <w:jc w:val="center"/>
        </w:trPr>
        <w:tc>
          <w:tcPr>
            <w:tcW w:w="98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F18130" w14:textId="77777777" w:rsidR="00BD4081" w:rsidRPr="00FF4FD1" w:rsidRDefault="00675A59">
            <w:pPr>
              <w:spacing w:after="0" w:line="240" w:lineRule="auto"/>
              <w:rPr>
                <w:color w:val="000000" w:themeColor="text1"/>
                <w:szCs w:val="21"/>
              </w:rPr>
            </w:pPr>
            <w:r w:rsidRPr="00FF4FD1">
              <w:rPr>
                <w:b/>
                <w:color w:val="000000" w:themeColor="text1"/>
                <w:szCs w:val="21"/>
              </w:rPr>
              <w:t>Central readiness question</w:t>
            </w:r>
            <w:r w:rsidRPr="00FF4FD1">
              <w:rPr>
                <w:color w:val="000000" w:themeColor="text1"/>
                <w:szCs w:val="21"/>
              </w:rPr>
              <w:br/>
              <w:t>If the demonstration started now, could I show that the centralised service area works, explain how clients use both services, demonstrate a controlled fault and recovery, and justify the linked delivery decision?</w:t>
            </w:r>
          </w:p>
        </w:tc>
      </w:tr>
    </w:tbl>
    <w:p w14:paraId="3B085E0E" w14:textId="77777777" w:rsidR="00BD4081" w:rsidRPr="00FF4FD1" w:rsidRDefault="00BD4081">
      <w:pPr>
        <w:spacing w:after="20"/>
        <w:rPr>
          <w:color w:val="000000" w:themeColor="text1"/>
          <w:sz w:val="22"/>
        </w:rPr>
      </w:pPr>
    </w:p>
    <w:p w14:paraId="4B0D1B2C" w14:textId="77777777" w:rsidR="00BD4081" w:rsidRPr="00FF4FD1" w:rsidRDefault="00675A59" w:rsidP="00C96D78">
      <w:pPr>
        <w:keepNext/>
        <w:spacing w:before="200" w:after="120" w:line="259" w:lineRule="auto"/>
        <w:rPr>
          <w:rFonts w:ascii="Arial" w:eastAsia="Arial" w:hAnsi="Arial"/>
          <w:b/>
          <w:color w:val="000000" w:themeColor="text1"/>
          <w:sz w:val="24"/>
        </w:rPr>
      </w:pPr>
      <w:r w:rsidRPr="00FF4FD1">
        <w:rPr>
          <w:rFonts w:ascii="Arial" w:eastAsia="Arial" w:hAnsi="Arial"/>
          <w:b/>
          <w:color w:val="000000" w:themeColor="text1"/>
          <w:sz w:val="24"/>
        </w:rPr>
        <w:t>What you should be able to do by the end</w:t>
      </w:r>
    </w:p>
    <w:p w14:paraId="50D849E4" w14:textId="5B005A71" w:rsidR="00BD4081" w:rsidRPr="00FF4FD1" w:rsidRDefault="00675A59" w:rsidP="00ED1BF3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evaluate whether the Packet Tracer implementation, evidence and explanation form one coherent client/server solution</w:t>
      </w:r>
    </w:p>
    <w:p w14:paraId="149780AE" w14:textId="3CD51B19" w:rsidR="00BD4081" w:rsidRPr="00FF4FD1" w:rsidRDefault="00675A59" w:rsidP="00ED1BF3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check whether the dedicated server/service area is clearly represented and integrated with the retained network</w:t>
      </w:r>
    </w:p>
    <w:p w14:paraId="13304651" w14:textId="567D6BD1" w:rsidR="00BD4081" w:rsidRPr="00FF4FD1" w:rsidRDefault="00675A59" w:rsidP="00ED1BF3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verify that two separate servers each provide a working service and that relevant clients can use both services</w:t>
      </w:r>
    </w:p>
    <w:p w14:paraId="3E064042" w14:textId="249E13AF" w:rsidR="00BD4081" w:rsidRPr="00FF4FD1" w:rsidRDefault="00675A59" w:rsidP="00ED1BF3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distinguish connectivity evidence from actual service-use evidence</w:t>
      </w:r>
    </w:p>
    <w:p w14:paraId="10DBEB9C" w14:textId="5F65E37C" w:rsidR="00BD4081" w:rsidRPr="00FF4FD1" w:rsidRDefault="00675A59" w:rsidP="00ED1BF3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check whether a controlled fault or restriction, correction and recovery are clearly evidenced</w:t>
      </w:r>
    </w:p>
    <w:p w14:paraId="5FEA8C06" w14:textId="62D4EDC0" w:rsidR="00BD4081" w:rsidRPr="00FF4FD1" w:rsidRDefault="00675A59" w:rsidP="00ED1BF3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evaluate whether the cloud discussion is linked directly to one implemented service</w:t>
      </w:r>
    </w:p>
    <w:p w14:paraId="440A9F8A" w14:textId="1DB1D98F" w:rsidR="00BD4081" w:rsidRPr="00FF4FD1" w:rsidRDefault="00675A59" w:rsidP="00ED1BF3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assess readiness to locate, test, show and explain the submitted .</w:t>
      </w:r>
      <w:proofErr w:type="spellStart"/>
      <w:r w:rsidRPr="00FF4FD1">
        <w:rPr>
          <w:rFonts w:asciiTheme="minorBidi" w:hAnsiTheme="minorBidi"/>
          <w:sz w:val="20"/>
          <w:szCs w:val="20"/>
        </w:rPr>
        <w:t>pkt</w:t>
      </w:r>
      <w:proofErr w:type="spellEnd"/>
      <w:r w:rsidRPr="00FF4FD1">
        <w:rPr>
          <w:rFonts w:asciiTheme="minorBidi" w:hAnsiTheme="minorBidi"/>
          <w:sz w:val="20"/>
          <w:szCs w:val="20"/>
        </w:rPr>
        <w:t xml:space="preserve"> artefact</w:t>
      </w:r>
    </w:p>
    <w:p w14:paraId="66975768" w14:textId="77777777" w:rsidR="00BD4081" w:rsidRPr="00FF4FD1" w:rsidRDefault="00675A59" w:rsidP="00C96D78">
      <w:pPr>
        <w:keepNext/>
        <w:spacing w:before="200" w:after="120" w:line="259" w:lineRule="auto"/>
        <w:rPr>
          <w:rFonts w:ascii="Arial" w:eastAsia="Arial" w:hAnsi="Arial"/>
          <w:b/>
          <w:color w:val="000000" w:themeColor="text1"/>
          <w:sz w:val="24"/>
        </w:rPr>
      </w:pPr>
      <w:r w:rsidRPr="00FF4FD1">
        <w:rPr>
          <w:rFonts w:ascii="Arial" w:eastAsia="Arial" w:hAnsi="Arial"/>
          <w:b/>
          <w:color w:val="000000" w:themeColor="text1"/>
          <w:sz w:val="24"/>
        </w:rPr>
        <w:t>This tutorial is not</w:t>
      </w:r>
    </w:p>
    <w:p w14:paraId="57012EA9" w14:textId="3719D351" w:rsidR="00BD4081" w:rsidRPr="00FF4FD1" w:rsidRDefault="00675A59" w:rsidP="000C7D35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another Packet Tracer configuration lab or a repeat of the Week 11 practical</w:t>
      </w:r>
    </w:p>
    <w:p w14:paraId="6367E93A" w14:textId="64E2724D" w:rsidR="00BD4081" w:rsidRPr="00FF4FD1" w:rsidRDefault="00675A59" w:rsidP="000C7D35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a model topology, model evidence pack, portfolio-writing template or demonstration speech</w:t>
      </w:r>
    </w:p>
    <w:p w14:paraId="246B3C20" w14:textId="436E2C6E" w:rsidR="00BD4081" w:rsidRPr="00FF4FD1" w:rsidRDefault="00675A59" w:rsidP="000C7D35">
      <w:pPr>
        <w:pStyle w:val="ListParagraph"/>
        <w:numPr>
          <w:ilvl w:val="0"/>
          <w:numId w:val="14"/>
        </w:numPr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an individual .</w:t>
      </w:r>
      <w:proofErr w:type="spellStart"/>
      <w:r w:rsidRPr="00FF4FD1">
        <w:rPr>
          <w:rFonts w:asciiTheme="minorBidi" w:hAnsiTheme="minorBidi"/>
          <w:sz w:val="20"/>
          <w:szCs w:val="20"/>
        </w:rPr>
        <w:t>pkt</w:t>
      </w:r>
      <w:proofErr w:type="spellEnd"/>
      <w:r w:rsidRPr="00FF4FD1">
        <w:rPr>
          <w:rFonts w:asciiTheme="minorBidi" w:hAnsiTheme="minorBidi"/>
          <w:sz w:val="20"/>
          <w:szCs w:val="20"/>
        </w:rPr>
        <w:t xml:space="preserve"> checking, repair or tutor-approval session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96D78" w:rsidRPr="00FF4FD1" w14:paraId="13089BFF" w14:textId="77777777">
        <w:trPr>
          <w:jc w:val="center"/>
        </w:trPr>
        <w:tc>
          <w:tcPr>
            <w:tcW w:w="98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EE5A3D" w14:textId="77777777" w:rsidR="00BD4081" w:rsidRPr="00FF4FD1" w:rsidRDefault="00675A59">
            <w:pPr>
              <w:spacing w:after="0" w:line="240" w:lineRule="auto"/>
              <w:rPr>
                <w:color w:val="000000" w:themeColor="text1"/>
                <w:szCs w:val="21"/>
              </w:rPr>
            </w:pPr>
            <w:r w:rsidRPr="00FF4FD1">
              <w:rPr>
                <w:b/>
                <w:color w:val="000000" w:themeColor="text1"/>
                <w:szCs w:val="21"/>
              </w:rPr>
              <w:t>Important boundary</w:t>
            </w:r>
            <w:r w:rsidRPr="00FF4FD1">
              <w:rPr>
                <w:color w:val="000000" w:themeColor="text1"/>
                <w:szCs w:val="21"/>
              </w:rPr>
              <w:br/>
              <w:t>This tutorial helps you evaluate your own work. It does not provide a model solution or tutor approval. The implementation, evidence, technical interpretation and demonstration responses must remain your own.</w:t>
            </w:r>
          </w:p>
        </w:tc>
      </w:tr>
    </w:tbl>
    <w:p w14:paraId="4C554434" w14:textId="77777777" w:rsidR="00BD4081" w:rsidRPr="00FF4FD1" w:rsidRDefault="00BD4081">
      <w:pPr>
        <w:spacing w:after="20"/>
        <w:rPr>
          <w:color w:val="000000" w:themeColor="text1"/>
          <w:sz w:val="22"/>
        </w:rPr>
      </w:pPr>
    </w:p>
    <w:p w14:paraId="7E264C10" w14:textId="77777777" w:rsidR="00BD4081" w:rsidRPr="00FF4FD1" w:rsidRDefault="00675A59">
      <w:pPr>
        <w:rPr>
          <w:color w:val="000000" w:themeColor="text1"/>
          <w:sz w:val="22"/>
        </w:rPr>
      </w:pPr>
      <w:r w:rsidRPr="00FF4FD1">
        <w:rPr>
          <w:color w:val="000000" w:themeColor="text1"/>
          <w:sz w:val="22"/>
        </w:rPr>
        <w:br w:type="page"/>
      </w:r>
    </w:p>
    <w:p w14:paraId="1E410577" w14:textId="77777777" w:rsidR="00BD4081" w:rsidRPr="00FF4FD1" w:rsidRDefault="00675A59" w:rsidP="00C96D78">
      <w:pPr>
        <w:keepNext/>
        <w:spacing w:before="200" w:after="120" w:line="259" w:lineRule="auto"/>
        <w:rPr>
          <w:rFonts w:ascii="Arial" w:eastAsia="Arial" w:hAnsi="Arial"/>
          <w:b/>
          <w:color w:val="000000" w:themeColor="text1"/>
          <w:sz w:val="24"/>
        </w:rPr>
      </w:pPr>
      <w:r w:rsidRPr="00FF4FD1">
        <w:rPr>
          <w:rFonts w:ascii="Arial" w:eastAsia="Arial" w:hAnsi="Arial"/>
          <w:b/>
          <w:color w:val="000000" w:themeColor="text1"/>
          <w:sz w:val="24"/>
        </w:rPr>
        <w:lastRenderedPageBreak/>
        <w:t>Before you start</w:t>
      </w:r>
    </w:p>
    <w:p w14:paraId="3F7B5F40" w14:textId="77777777" w:rsidR="00BD4081" w:rsidRPr="00FF4FD1" w:rsidRDefault="00675A59">
      <w:pPr>
        <w:spacing w:after="120" w:line="240" w:lineRule="auto"/>
        <w:rPr>
          <w:color w:val="000000" w:themeColor="text1"/>
          <w:sz w:val="22"/>
        </w:rPr>
      </w:pPr>
      <w:r w:rsidRPr="00FF4FD1">
        <w:rPr>
          <w:color w:val="000000" w:themeColor="text1"/>
          <w:sz w:val="22"/>
        </w:rPr>
        <w:t>Work through the tutorial independently and at your own pace. Ask the tutor only where you have a specific question about an expectation, technical principle, safe test or evidence interpretation.</w:t>
      </w:r>
    </w:p>
    <w:p w14:paraId="7B01FCDA" w14:textId="77777777" w:rsidR="00BD4081" w:rsidRPr="00FF4FD1" w:rsidRDefault="00675A59" w:rsidP="00950498">
      <w:pPr>
        <w:keepNext/>
        <w:spacing w:before="140" w:after="80" w:line="259" w:lineRule="auto"/>
        <w:rPr>
          <w:rFonts w:ascii="Arial" w:eastAsia="Arial" w:hAnsi="Arial"/>
          <w:b/>
          <w:color w:val="000000" w:themeColor="text1"/>
        </w:rPr>
      </w:pPr>
      <w:r w:rsidRPr="00FF4FD1">
        <w:rPr>
          <w:rFonts w:ascii="Arial" w:eastAsia="Arial" w:hAnsi="Arial"/>
          <w:b/>
          <w:color w:val="000000" w:themeColor="text1"/>
        </w:rPr>
        <w:t>What to have open</w:t>
      </w:r>
    </w:p>
    <w:p w14:paraId="164E38E6" w14:textId="11BA7D32" w:rsidR="00BD4081" w:rsidRPr="00FF4FD1" w:rsidRDefault="00675A59" w:rsidP="000C7D35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your current Cisco Packet Tracer .</w:t>
      </w:r>
      <w:proofErr w:type="spellStart"/>
      <w:r w:rsidRPr="00FF4FD1">
        <w:rPr>
          <w:rFonts w:asciiTheme="minorBidi" w:hAnsiTheme="minorBidi"/>
          <w:sz w:val="20"/>
          <w:szCs w:val="20"/>
        </w:rPr>
        <w:t>pkt</w:t>
      </w:r>
      <w:proofErr w:type="spellEnd"/>
      <w:r w:rsidRPr="00FF4FD1">
        <w:rPr>
          <w:rFonts w:asciiTheme="minorBidi" w:hAnsiTheme="minorBidi"/>
          <w:sz w:val="20"/>
          <w:szCs w:val="20"/>
        </w:rPr>
        <w:t xml:space="preserve"> file</w:t>
      </w:r>
    </w:p>
    <w:p w14:paraId="51E99337" w14:textId="5218DFDA" w:rsidR="00BD4081" w:rsidRPr="00FF4FD1" w:rsidRDefault="00675A59" w:rsidP="000C7D35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the addressing information used in the current implementation</w:t>
      </w:r>
    </w:p>
    <w:p w14:paraId="08C17FA6" w14:textId="3598E2EB" w:rsidR="00BD4081" w:rsidRPr="00FF4FD1" w:rsidRDefault="00675A59" w:rsidP="000C7D35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server and service configuration evidence</w:t>
      </w:r>
    </w:p>
    <w:p w14:paraId="024AAE8B" w14:textId="665A3BFC" w:rsidR="00BD4081" w:rsidRPr="00FF4FD1" w:rsidRDefault="00675A59" w:rsidP="000C7D35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connectivity and service-use screenshots or test records</w:t>
      </w:r>
    </w:p>
    <w:p w14:paraId="0616B68F" w14:textId="2CE10D64" w:rsidR="00BD4081" w:rsidRPr="00FF4FD1" w:rsidRDefault="00675A59" w:rsidP="000C7D35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controlled fault or restriction evidence and recovery evidence</w:t>
      </w:r>
    </w:p>
    <w:p w14:paraId="306637F0" w14:textId="2C1C6F7A" w:rsidR="00BD4081" w:rsidRPr="00FF4FD1" w:rsidRDefault="00675A59" w:rsidP="000C7D35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your current cloud planning or portfolio notes</w:t>
      </w:r>
    </w:p>
    <w:p w14:paraId="5C7CAE32" w14:textId="7DB7C6A8" w:rsidR="00BD4081" w:rsidRPr="00FF4FD1" w:rsidRDefault="00675A59" w:rsidP="0020472D">
      <w:pPr>
        <w:pStyle w:val="ListParagraph"/>
        <w:numPr>
          <w:ilvl w:val="0"/>
          <w:numId w:val="14"/>
        </w:numPr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the Week 14 Session 1 seminar slides and the current Assessment 2 brief for reference</w:t>
      </w:r>
    </w:p>
    <w:p w14:paraId="363391B7" w14:textId="77777777" w:rsidR="00BD4081" w:rsidRPr="00FF4FD1" w:rsidRDefault="00675A59" w:rsidP="006E062D">
      <w:pPr>
        <w:keepNext/>
        <w:spacing w:before="140" w:after="80" w:line="259" w:lineRule="auto"/>
        <w:rPr>
          <w:rFonts w:ascii="Arial" w:eastAsia="Arial" w:hAnsi="Arial"/>
          <w:b/>
          <w:color w:val="000000" w:themeColor="text1"/>
        </w:rPr>
      </w:pPr>
      <w:r w:rsidRPr="00FF4FD1">
        <w:rPr>
          <w:rFonts w:ascii="Arial" w:eastAsia="Arial" w:hAnsi="Arial"/>
          <w:b/>
          <w:color w:val="000000" w:themeColor="text1"/>
        </w:rPr>
        <w:t>Working and safety boundary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96D78" w:rsidRPr="00FF4FD1" w14:paraId="3E83B22F" w14:textId="77777777">
        <w:trPr>
          <w:jc w:val="center"/>
        </w:trPr>
        <w:tc>
          <w:tcPr>
            <w:tcW w:w="98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69D7AB" w14:textId="77777777" w:rsidR="00BD4081" w:rsidRPr="00FF4FD1" w:rsidRDefault="00675A59">
            <w:pPr>
              <w:spacing w:after="0" w:line="240" w:lineRule="auto"/>
              <w:rPr>
                <w:color w:val="000000" w:themeColor="text1"/>
                <w:szCs w:val="21"/>
              </w:rPr>
            </w:pPr>
            <w:r w:rsidRPr="00FF4FD1">
              <w:rPr>
                <w:b/>
                <w:color w:val="000000" w:themeColor="text1"/>
                <w:szCs w:val="21"/>
              </w:rPr>
              <w:t>Use only controlled and reversible changes</w:t>
            </w:r>
            <w:r w:rsidRPr="00FF4FD1">
              <w:rPr>
                <w:color w:val="000000" w:themeColor="text1"/>
                <w:szCs w:val="21"/>
              </w:rPr>
              <w:br/>
              <w:t>Work only inside the submitted or backed-up Packet Tracer file. Save a separate working copy before changing configuration. Do not delete the only working version, replace the personalised addressing foundation, or introduce an unsafe or unrelated change simply to create fault evidence.</w:t>
            </w:r>
          </w:p>
        </w:tc>
      </w:tr>
    </w:tbl>
    <w:p w14:paraId="00F05141" w14:textId="77777777" w:rsidR="00BD4081" w:rsidRPr="00FF4FD1" w:rsidRDefault="00675A59" w:rsidP="00950498">
      <w:pPr>
        <w:keepNext/>
        <w:spacing w:before="140" w:after="80" w:line="259" w:lineRule="auto"/>
        <w:rPr>
          <w:rFonts w:ascii="Arial" w:eastAsia="Arial" w:hAnsi="Arial"/>
          <w:b/>
          <w:color w:val="000000" w:themeColor="text1"/>
        </w:rPr>
      </w:pPr>
      <w:r w:rsidRPr="00FF4FD1">
        <w:rPr>
          <w:rFonts w:ascii="Arial" w:eastAsia="Arial" w:hAnsi="Arial"/>
          <w:b/>
          <w:color w:val="000000" w:themeColor="text1"/>
        </w:rPr>
        <w:t>How to record readiness</w:t>
      </w:r>
    </w:p>
    <w:tbl>
      <w:tblPr>
        <w:tblStyle w:val="TableGrid"/>
        <w:tblW w:w="8642" w:type="dxa"/>
        <w:jc w:val="center"/>
        <w:tblLayout w:type="fixed"/>
        <w:tblLook w:val="04A0" w:firstRow="1" w:lastRow="0" w:firstColumn="1" w:lastColumn="0" w:noHBand="0" w:noVBand="1"/>
      </w:tblPr>
      <w:tblGrid>
        <w:gridCol w:w="1667"/>
        <w:gridCol w:w="6975"/>
      </w:tblGrid>
      <w:tr w:rsidR="00C96D78" w:rsidRPr="00FF4FD1" w14:paraId="66305521" w14:textId="77777777" w:rsidTr="00950498">
        <w:trPr>
          <w:trHeight w:val="360"/>
          <w:tblHeader/>
          <w:jc w:val="center"/>
        </w:trPr>
        <w:tc>
          <w:tcPr>
            <w:tcW w:w="166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69ED60" w14:textId="77777777" w:rsidR="00BD4081" w:rsidRPr="00FF4FD1" w:rsidRDefault="00675A59" w:rsidP="00950498">
            <w:pPr>
              <w:rPr>
                <w:b/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Status</w:t>
            </w:r>
          </w:p>
        </w:tc>
        <w:tc>
          <w:tcPr>
            <w:tcW w:w="697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C44FA5" w14:textId="77777777" w:rsidR="00BD4081" w:rsidRPr="00FF4FD1" w:rsidRDefault="00675A59" w:rsidP="00950498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Meaning</w:t>
            </w:r>
          </w:p>
        </w:tc>
      </w:tr>
      <w:tr w:rsidR="00C96D78" w:rsidRPr="00FF4FD1" w14:paraId="31FC1148" w14:textId="77777777" w:rsidTr="00950498">
        <w:trPr>
          <w:trHeight w:val="430"/>
          <w:jc w:val="center"/>
        </w:trPr>
        <w:tc>
          <w:tcPr>
            <w:tcW w:w="166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3EAF99" w14:textId="77777777" w:rsidR="00BD4081" w:rsidRPr="00FF4FD1" w:rsidRDefault="00675A59" w:rsidP="00950498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Ready</w:t>
            </w:r>
          </w:p>
        </w:tc>
        <w:tc>
          <w:tcPr>
            <w:tcW w:w="697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E36DE6" w14:textId="77777777" w:rsidR="00BD4081" w:rsidRPr="00FF4FD1" w:rsidRDefault="00675A59" w:rsidP="00950498">
            <w:pPr>
              <w:rPr>
                <w:color w:val="000000" w:themeColor="text1"/>
                <w:sz w:val="20"/>
                <w:szCs w:val="20"/>
              </w:rPr>
            </w:pPr>
            <w:r w:rsidRPr="00FF4FD1">
              <w:rPr>
                <w:color w:val="000000" w:themeColor="text1"/>
                <w:sz w:val="20"/>
                <w:szCs w:val="20"/>
              </w:rPr>
              <w:t>The item is present, consistent, can be located and can be explained.</w:t>
            </w:r>
          </w:p>
        </w:tc>
      </w:tr>
      <w:tr w:rsidR="00C96D78" w:rsidRPr="00FF4FD1" w14:paraId="18BA2498" w14:textId="77777777" w:rsidTr="00950498">
        <w:trPr>
          <w:trHeight w:val="430"/>
          <w:jc w:val="center"/>
        </w:trPr>
        <w:tc>
          <w:tcPr>
            <w:tcW w:w="166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2FD365" w14:textId="77777777" w:rsidR="00BD4081" w:rsidRPr="00FF4FD1" w:rsidRDefault="00675A59" w:rsidP="00950498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Needs attention</w:t>
            </w:r>
          </w:p>
        </w:tc>
        <w:tc>
          <w:tcPr>
            <w:tcW w:w="697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CD942B" w14:textId="77777777" w:rsidR="00BD4081" w:rsidRPr="00FF4FD1" w:rsidRDefault="00675A59" w:rsidP="00950498">
            <w:pPr>
              <w:rPr>
                <w:color w:val="000000" w:themeColor="text1"/>
                <w:sz w:val="20"/>
                <w:szCs w:val="20"/>
              </w:rPr>
            </w:pPr>
            <w:r w:rsidRPr="00FF4FD1">
              <w:rPr>
                <w:color w:val="000000" w:themeColor="text1"/>
                <w:sz w:val="20"/>
                <w:szCs w:val="20"/>
              </w:rPr>
              <w:t>The item exists, but it is incomplete, unclear, inconsistent or difficult to explain.</w:t>
            </w:r>
          </w:p>
        </w:tc>
      </w:tr>
      <w:tr w:rsidR="00C96D78" w:rsidRPr="00FF4FD1" w14:paraId="047C7BFB" w14:textId="77777777" w:rsidTr="00950498">
        <w:trPr>
          <w:trHeight w:val="430"/>
          <w:jc w:val="center"/>
        </w:trPr>
        <w:tc>
          <w:tcPr>
            <w:tcW w:w="166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1A8F25" w14:textId="77777777" w:rsidR="00BD4081" w:rsidRPr="00FF4FD1" w:rsidRDefault="00675A59" w:rsidP="00950498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Not yet evidenced</w:t>
            </w:r>
          </w:p>
        </w:tc>
        <w:tc>
          <w:tcPr>
            <w:tcW w:w="697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F2538F" w14:textId="77777777" w:rsidR="00BD4081" w:rsidRPr="00FF4FD1" w:rsidRDefault="00675A59" w:rsidP="00950498">
            <w:pPr>
              <w:rPr>
                <w:color w:val="000000" w:themeColor="text1"/>
                <w:sz w:val="20"/>
                <w:szCs w:val="20"/>
              </w:rPr>
            </w:pPr>
            <w:r w:rsidRPr="00FF4FD1">
              <w:rPr>
                <w:color w:val="000000" w:themeColor="text1"/>
                <w:sz w:val="20"/>
                <w:szCs w:val="20"/>
              </w:rPr>
              <w:t>The item is absent, has not been tested, or no suitable evidence has been retained.</w:t>
            </w:r>
          </w:p>
        </w:tc>
      </w:tr>
    </w:tbl>
    <w:p w14:paraId="2474581B" w14:textId="77777777" w:rsidR="00BD4081" w:rsidRPr="00FF4FD1" w:rsidRDefault="00675A59" w:rsidP="006C7EE9">
      <w:pPr>
        <w:spacing w:before="240" w:after="100" w:line="240" w:lineRule="auto"/>
        <w:rPr>
          <w:color w:val="000000" w:themeColor="text1"/>
          <w:sz w:val="22"/>
        </w:rPr>
      </w:pPr>
      <w:r w:rsidRPr="00FF4FD1">
        <w:rPr>
          <w:color w:val="000000" w:themeColor="text1"/>
          <w:sz w:val="22"/>
        </w:rPr>
        <w:t>For each section, also record where the evidence is located and the next specific action. If something is missing, record it honestly rather than creating unsupported evidence.</w:t>
      </w:r>
    </w:p>
    <w:p w14:paraId="1E64C320" w14:textId="77777777" w:rsidR="00BD4081" w:rsidRPr="00FF4FD1" w:rsidRDefault="00675A59" w:rsidP="00950498">
      <w:pPr>
        <w:keepNext/>
        <w:spacing w:before="140" w:after="80" w:line="259" w:lineRule="auto"/>
        <w:rPr>
          <w:rFonts w:ascii="Arial" w:eastAsia="Arial" w:hAnsi="Arial"/>
          <w:b/>
          <w:color w:val="000000" w:themeColor="text1"/>
        </w:rPr>
      </w:pPr>
      <w:r w:rsidRPr="00FF4FD1">
        <w:rPr>
          <w:rFonts w:ascii="Arial" w:eastAsia="Arial" w:hAnsi="Arial"/>
          <w:b/>
          <w:color w:val="000000" w:themeColor="text1"/>
        </w:rPr>
        <w:t>Suggested working method</w:t>
      </w:r>
    </w:p>
    <w:p w14:paraId="1A9E68C3" w14:textId="1068C570" w:rsidR="00BD4081" w:rsidRPr="00FF4FD1" w:rsidRDefault="00675A59" w:rsidP="0056799B">
      <w:pPr>
        <w:pStyle w:val="ListParagraph"/>
        <w:numPr>
          <w:ilvl w:val="0"/>
          <w:numId w:val="18"/>
        </w:numPr>
        <w:spacing w:after="40" w:line="240" w:lineRule="auto"/>
        <w:rPr>
          <w:color w:val="000000" w:themeColor="text1"/>
          <w:sz w:val="20"/>
        </w:rPr>
      </w:pPr>
      <w:r w:rsidRPr="00FF4FD1">
        <w:rPr>
          <w:color w:val="000000" w:themeColor="text1"/>
          <w:sz w:val="20"/>
        </w:rPr>
        <w:t>Work from the current .</w:t>
      </w:r>
      <w:proofErr w:type="spellStart"/>
      <w:r w:rsidRPr="00FF4FD1">
        <w:rPr>
          <w:color w:val="000000" w:themeColor="text1"/>
          <w:sz w:val="20"/>
        </w:rPr>
        <w:t>pkt</w:t>
      </w:r>
      <w:proofErr w:type="spellEnd"/>
      <w:r w:rsidRPr="00FF4FD1">
        <w:rPr>
          <w:color w:val="000000" w:themeColor="text1"/>
          <w:sz w:val="20"/>
        </w:rPr>
        <w:t xml:space="preserve"> file and current evidence rather than memory.</w:t>
      </w:r>
    </w:p>
    <w:p w14:paraId="4A25B4EA" w14:textId="79583DF1" w:rsidR="00BD4081" w:rsidRPr="00FF4FD1" w:rsidRDefault="00675A59" w:rsidP="0056799B">
      <w:pPr>
        <w:pStyle w:val="ListParagraph"/>
        <w:numPr>
          <w:ilvl w:val="0"/>
          <w:numId w:val="18"/>
        </w:numPr>
        <w:spacing w:after="40" w:line="240" w:lineRule="auto"/>
        <w:rPr>
          <w:color w:val="000000" w:themeColor="text1"/>
          <w:sz w:val="20"/>
        </w:rPr>
      </w:pPr>
      <w:r w:rsidRPr="00FF4FD1">
        <w:rPr>
          <w:color w:val="000000" w:themeColor="text1"/>
          <w:sz w:val="20"/>
        </w:rPr>
        <w:t>Mark each item as Ready, Needs attention or Not yet evidenced.</w:t>
      </w:r>
    </w:p>
    <w:p w14:paraId="239A5811" w14:textId="494D2D21" w:rsidR="00BD4081" w:rsidRPr="00FF4FD1" w:rsidRDefault="00675A59" w:rsidP="0056799B">
      <w:pPr>
        <w:pStyle w:val="ListParagraph"/>
        <w:numPr>
          <w:ilvl w:val="0"/>
          <w:numId w:val="18"/>
        </w:numPr>
        <w:spacing w:after="40" w:line="240" w:lineRule="auto"/>
        <w:rPr>
          <w:color w:val="000000" w:themeColor="text1"/>
          <w:sz w:val="20"/>
        </w:rPr>
      </w:pPr>
      <w:r w:rsidRPr="00FF4FD1">
        <w:rPr>
          <w:color w:val="000000" w:themeColor="text1"/>
          <w:sz w:val="20"/>
        </w:rPr>
        <w:t>Record an evidence location wherever possible.</w:t>
      </w:r>
    </w:p>
    <w:p w14:paraId="73313C98" w14:textId="30C91817" w:rsidR="00BD4081" w:rsidRPr="00FF4FD1" w:rsidRDefault="00675A59" w:rsidP="0056799B">
      <w:pPr>
        <w:pStyle w:val="ListParagraph"/>
        <w:numPr>
          <w:ilvl w:val="0"/>
          <w:numId w:val="18"/>
        </w:numPr>
        <w:spacing w:after="40" w:line="240" w:lineRule="auto"/>
        <w:rPr>
          <w:color w:val="000000" w:themeColor="text1"/>
          <w:sz w:val="20"/>
        </w:rPr>
      </w:pPr>
      <w:r w:rsidRPr="00FF4FD1">
        <w:rPr>
          <w:color w:val="000000" w:themeColor="text1"/>
          <w:sz w:val="20"/>
        </w:rPr>
        <w:t>Write a specific next action where a gap is found.</w:t>
      </w:r>
    </w:p>
    <w:p w14:paraId="42EE8ACE" w14:textId="2DAE00AD" w:rsidR="00BD4081" w:rsidRPr="00FF4FD1" w:rsidRDefault="00675A59" w:rsidP="0056799B">
      <w:pPr>
        <w:pStyle w:val="ListParagraph"/>
        <w:numPr>
          <w:ilvl w:val="0"/>
          <w:numId w:val="18"/>
        </w:numPr>
        <w:spacing w:after="40" w:line="240" w:lineRule="auto"/>
        <w:rPr>
          <w:color w:val="000000" w:themeColor="text1"/>
          <w:sz w:val="20"/>
        </w:rPr>
      </w:pPr>
      <w:r w:rsidRPr="00FF4FD1">
        <w:rPr>
          <w:color w:val="000000" w:themeColor="text1"/>
          <w:sz w:val="20"/>
        </w:rPr>
        <w:t>Raise only a focused tutor question that cannot be resolved independently.</w:t>
      </w:r>
    </w:p>
    <w:p w14:paraId="544FD6C7" w14:textId="77777777" w:rsidR="00BD4081" w:rsidRPr="00FF4FD1" w:rsidRDefault="00675A59">
      <w:pPr>
        <w:rPr>
          <w:color w:val="000000" w:themeColor="text1"/>
          <w:sz w:val="22"/>
        </w:rPr>
      </w:pPr>
      <w:r w:rsidRPr="00FF4FD1">
        <w:rPr>
          <w:color w:val="000000" w:themeColor="text1"/>
          <w:sz w:val="22"/>
        </w:rPr>
        <w:br w:type="page"/>
      </w:r>
    </w:p>
    <w:p w14:paraId="15EF773F" w14:textId="77777777" w:rsidR="00BD4081" w:rsidRPr="00FF4FD1" w:rsidRDefault="00675A59" w:rsidP="00C96D78">
      <w:pPr>
        <w:keepNext/>
        <w:spacing w:before="200" w:after="120" w:line="259" w:lineRule="auto"/>
        <w:rPr>
          <w:rFonts w:ascii="Arial" w:eastAsia="Arial" w:hAnsi="Arial"/>
          <w:b/>
          <w:color w:val="000000" w:themeColor="text1"/>
          <w:sz w:val="24"/>
        </w:rPr>
      </w:pPr>
      <w:r w:rsidRPr="00FF4FD1">
        <w:rPr>
          <w:rFonts w:ascii="Arial" w:eastAsia="Arial" w:hAnsi="Arial"/>
          <w:b/>
          <w:color w:val="000000" w:themeColor="text1"/>
          <w:sz w:val="24"/>
        </w:rPr>
        <w:lastRenderedPageBreak/>
        <w:t>Part 0 - Start with the seminar question</w:t>
      </w:r>
    </w:p>
    <w:p w14:paraId="1EBE7565" w14:textId="77777777" w:rsidR="00BD4081" w:rsidRPr="00FF4FD1" w:rsidRDefault="00675A59" w:rsidP="00C96D78">
      <w:pPr>
        <w:spacing w:after="80" w:line="240" w:lineRule="auto"/>
        <w:rPr>
          <w:b/>
          <w:color w:val="000000" w:themeColor="text1"/>
          <w:sz w:val="19"/>
        </w:rPr>
      </w:pPr>
      <w:r w:rsidRPr="00FF4FD1">
        <w:rPr>
          <w:b/>
          <w:color w:val="000000" w:themeColor="text1"/>
          <w:sz w:val="19"/>
        </w:rPr>
        <w:t>Indicative time: 5 minutes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96D78" w:rsidRPr="00FF4FD1" w14:paraId="21F5B1C0" w14:textId="77777777">
        <w:trPr>
          <w:jc w:val="center"/>
        </w:trPr>
        <w:tc>
          <w:tcPr>
            <w:tcW w:w="98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AA5E70" w14:textId="77777777" w:rsidR="00BD4081" w:rsidRPr="00FF4FD1" w:rsidRDefault="00675A59">
            <w:pPr>
              <w:spacing w:after="0" w:line="240" w:lineRule="auto"/>
              <w:rPr>
                <w:color w:val="000000" w:themeColor="text1"/>
                <w:szCs w:val="21"/>
              </w:rPr>
            </w:pPr>
            <w:r w:rsidRPr="00FF4FD1">
              <w:rPr>
                <w:b/>
                <w:color w:val="000000" w:themeColor="text1"/>
                <w:szCs w:val="21"/>
              </w:rPr>
              <w:t>Opening question</w:t>
            </w:r>
            <w:r w:rsidRPr="00FF4FD1">
              <w:rPr>
                <w:color w:val="000000" w:themeColor="text1"/>
                <w:szCs w:val="21"/>
              </w:rPr>
              <w:br/>
              <w:t>If the demonstration started now, what part of the Packet Tracer implementation, evidence or cloud reasoning would I be least confident showing or explaining?</w:t>
            </w:r>
          </w:p>
        </w:tc>
      </w:tr>
    </w:tbl>
    <w:p w14:paraId="69B0DC07" w14:textId="77777777" w:rsidR="00BD4081" w:rsidRPr="00FF4FD1" w:rsidRDefault="00BD4081">
      <w:pPr>
        <w:spacing w:after="20"/>
        <w:rPr>
          <w:color w:val="000000" w:themeColor="text1"/>
          <w:sz w:val="22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3456"/>
        <w:gridCol w:w="3311"/>
      </w:tblGrid>
      <w:tr w:rsidR="00C96D78" w:rsidRPr="00FF4FD1" w14:paraId="667C4A6D" w14:textId="77777777" w:rsidTr="0056799B">
        <w:trPr>
          <w:trHeight w:val="360"/>
          <w:tblHeader/>
          <w:jc w:val="center"/>
        </w:trPr>
        <w:tc>
          <w:tcPr>
            <w:tcW w:w="331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F5EB1C" w14:textId="77777777" w:rsidR="00BD4081" w:rsidRPr="00FF4FD1" w:rsidRDefault="00675A59" w:rsidP="0056799B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Initial area of concern</w:t>
            </w:r>
          </w:p>
        </w:tc>
        <w:tc>
          <w:tcPr>
            <w:tcW w:w="34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496099" w14:textId="77777777" w:rsidR="00BD4081" w:rsidRPr="00FF4FD1" w:rsidRDefault="00675A59" w:rsidP="0056799B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Why this is a concern</w:t>
            </w:r>
          </w:p>
        </w:tc>
        <w:tc>
          <w:tcPr>
            <w:tcW w:w="331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0B95BD" w14:textId="77777777" w:rsidR="00BD4081" w:rsidRPr="00FF4FD1" w:rsidRDefault="00675A59" w:rsidP="0056799B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Evidence currently available</w:t>
            </w:r>
          </w:p>
        </w:tc>
      </w:tr>
      <w:tr w:rsidR="00C96D78" w:rsidRPr="00FF4FD1" w14:paraId="2F3B9612" w14:textId="77777777" w:rsidTr="0056799B">
        <w:trPr>
          <w:trHeight w:val="950"/>
          <w:jc w:val="center"/>
        </w:trPr>
        <w:tc>
          <w:tcPr>
            <w:tcW w:w="331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401E79" w14:textId="57310498" w:rsidR="00BD4081" w:rsidRPr="00FF4FD1" w:rsidRDefault="006D3758" w:rsidP="0056799B">
            <w:pPr>
              <w:rPr>
                <w:color w:val="000000" w:themeColor="text1"/>
                <w:sz w:val="20"/>
                <w:szCs w:val="20"/>
              </w:rPr>
            </w:pPr>
            <w:r w:rsidRPr="00FF4FD1">
              <w:rPr>
                <w:color w:val="000000" w:themeColor="text1"/>
                <w:sz w:val="20"/>
                <w:szCs w:val="20"/>
              </w:rPr>
              <w:t>Whether the implementation actually has two separate server devices</w:t>
            </w:r>
          </w:p>
        </w:tc>
        <w:tc>
          <w:tcPr>
            <w:tcW w:w="34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DDF0DB" w14:textId="4EFE5F43" w:rsidR="00BD4081" w:rsidRPr="00FF4FD1" w:rsidRDefault="006D3758" w:rsidP="0056799B">
            <w:pPr>
              <w:rPr>
                <w:color w:val="000000" w:themeColor="text1"/>
                <w:sz w:val="20"/>
                <w:szCs w:val="20"/>
              </w:rPr>
            </w:pPr>
            <w:r w:rsidRPr="00FF4FD1">
              <w:rPr>
                <w:color w:val="000000" w:themeColor="text1"/>
                <w:sz w:val="20"/>
                <w:szCs w:val="20"/>
              </w:rPr>
              <w:t xml:space="preserve">The report and addressing plan describe only one server (srv-94) hosting all four services (HTTP, FTP, DNS, DHCP) </w:t>
            </w:r>
          </w:p>
        </w:tc>
        <w:tc>
          <w:tcPr>
            <w:tcW w:w="331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6DE6C9" w14:textId="5EED9B99" w:rsidR="00BD4081" w:rsidRPr="00FF4FD1" w:rsidRDefault="00FF4FD1" w:rsidP="0056799B">
            <w:pPr>
              <w:rPr>
                <w:color w:val="000000" w:themeColor="text1"/>
                <w:sz w:val="20"/>
                <w:szCs w:val="20"/>
              </w:rPr>
            </w:pPr>
            <w:r w:rsidRPr="00FF4FD1">
              <w:rPr>
                <w:color w:val="000000" w:themeColor="text1"/>
                <w:sz w:val="20"/>
                <w:szCs w:val="20"/>
              </w:rPr>
              <w:t xml:space="preserve">The </w:t>
            </w:r>
            <w:r w:rsidR="006D3758" w:rsidRPr="00FF4FD1">
              <w:rPr>
                <w:color w:val="000000" w:themeColor="text1"/>
                <w:sz w:val="20"/>
                <w:szCs w:val="20"/>
              </w:rPr>
              <w:t>Network Addressing Plan</w:t>
            </w:r>
            <w:r w:rsidRPr="00FF4FD1">
              <w:rPr>
                <w:color w:val="000000" w:themeColor="text1"/>
                <w:sz w:val="20"/>
                <w:szCs w:val="20"/>
              </w:rPr>
              <w:t xml:space="preserve"> Figure</w:t>
            </w:r>
            <w:r w:rsidR="006D3758" w:rsidRPr="00FF4FD1">
              <w:rPr>
                <w:color w:val="000000" w:themeColor="text1"/>
                <w:sz w:val="20"/>
                <w:szCs w:val="20"/>
              </w:rPr>
              <w:t xml:space="preserve"> lists only srv-94 as a server</w:t>
            </w:r>
            <w:r w:rsidR="006D3758" w:rsidRPr="00FF4FD1">
              <w:rPr>
                <w:color w:val="000000" w:themeColor="text1"/>
                <w:sz w:val="20"/>
                <w:szCs w:val="20"/>
              </w:rPr>
              <w:t>, and Report</w:t>
            </w:r>
            <w:r w:rsidR="006D3758" w:rsidRPr="00FF4FD1">
              <w:rPr>
                <w:color w:val="000000" w:themeColor="text1"/>
                <w:sz w:val="20"/>
                <w:szCs w:val="20"/>
              </w:rPr>
              <w:t xml:space="preserve"> Part B confirms "the server is capable of running several services," </w:t>
            </w:r>
            <w:r w:rsidRPr="00FF4FD1">
              <w:rPr>
                <w:color w:val="000000" w:themeColor="text1"/>
                <w:sz w:val="20"/>
                <w:szCs w:val="20"/>
              </w:rPr>
              <w:t>alone</w:t>
            </w:r>
          </w:p>
        </w:tc>
      </w:tr>
    </w:tbl>
    <w:p w14:paraId="3A1BD36A" w14:textId="77777777" w:rsidR="00BD4081" w:rsidRPr="00FF4FD1" w:rsidRDefault="00675A59" w:rsidP="00C96D78">
      <w:pPr>
        <w:keepNext/>
        <w:spacing w:before="200" w:after="120" w:line="259" w:lineRule="auto"/>
        <w:rPr>
          <w:rFonts w:ascii="Arial" w:eastAsia="Arial" w:hAnsi="Arial"/>
          <w:b/>
          <w:color w:val="000000" w:themeColor="text1"/>
          <w:sz w:val="24"/>
        </w:rPr>
      </w:pPr>
      <w:r w:rsidRPr="00FF4FD1">
        <w:rPr>
          <w:rFonts w:ascii="Arial" w:eastAsia="Arial" w:hAnsi="Arial"/>
          <w:b/>
          <w:color w:val="000000" w:themeColor="text1"/>
          <w:sz w:val="24"/>
        </w:rPr>
        <w:t>Part 1 - Assemble the current artefact set</w:t>
      </w:r>
    </w:p>
    <w:p w14:paraId="588A570F" w14:textId="77777777" w:rsidR="00BD4081" w:rsidRPr="00FF4FD1" w:rsidRDefault="00675A59">
      <w:pPr>
        <w:spacing w:after="80" w:line="240" w:lineRule="auto"/>
        <w:rPr>
          <w:b/>
          <w:color w:val="000000" w:themeColor="text1"/>
          <w:sz w:val="19"/>
        </w:rPr>
      </w:pPr>
      <w:r w:rsidRPr="00FF4FD1">
        <w:rPr>
          <w:b/>
          <w:color w:val="000000" w:themeColor="text1"/>
          <w:sz w:val="19"/>
        </w:rPr>
        <w:t>Indicative time: 10 minutes</w:t>
      </w:r>
    </w:p>
    <w:p w14:paraId="4E3AB436" w14:textId="77777777" w:rsidR="00BD4081" w:rsidRPr="00FF4FD1" w:rsidRDefault="00675A59">
      <w:pPr>
        <w:spacing w:after="100" w:line="240" w:lineRule="auto"/>
        <w:rPr>
          <w:color w:val="000000" w:themeColor="text1"/>
          <w:sz w:val="22"/>
        </w:rPr>
      </w:pPr>
      <w:r w:rsidRPr="00FF4FD1">
        <w:rPr>
          <w:color w:val="000000" w:themeColor="text1"/>
          <w:sz w:val="22"/>
        </w:rPr>
        <w:t>Identify the current artefacts before evaluating them. Do not assume that the newest-looking file is the intended final submission version.</w:t>
      </w:r>
    </w:p>
    <w:tbl>
      <w:tblPr>
        <w:tblStyle w:val="TableGrid"/>
        <w:tblW w:w="10079" w:type="dxa"/>
        <w:jc w:val="center"/>
        <w:tblLayout w:type="fixed"/>
        <w:tblLook w:val="04A0" w:firstRow="1" w:lastRow="0" w:firstColumn="1" w:lastColumn="0" w:noHBand="0" w:noVBand="1"/>
      </w:tblPr>
      <w:tblGrid>
        <w:gridCol w:w="2605"/>
        <w:gridCol w:w="1170"/>
        <w:gridCol w:w="2520"/>
        <w:gridCol w:w="3784"/>
      </w:tblGrid>
      <w:tr w:rsidR="00C96D78" w:rsidRPr="00FF4FD1" w14:paraId="7200F29A" w14:textId="77777777" w:rsidTr="00FF4FD1">
        <w:trPr>
          <w:trHeight w:val="255"/>
          <w:tblHeader/>
          <w:jc w:val="center"/>
        </w:trPr>
        <w:tc>
          <w:tcPr>
            <w:tcW w:w="260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206CAF" w14:textId="77777777" w:rsidR="00BD4081" w:rsidRPr="00FF4FD1" w:rsidRDefault="00675A59" w:rsidP="0056799B">
            <w:pPr>
              <w:rPr>
                <w:b/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Artefact</w:t>
            </w:r>
          </w:p>
        </w:tc>
        <w:tc>
          <w:tcPr>
            <w:tcW w:w="117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F65316" w14:textId="77777777" w:rsidR="00BD4081" w:rsidRPr="00FF4FD1" w:rsidRDefault="00675A59" w:rsidP="0056799B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Available?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DE40D8" w14:textId="77777777" w:rsidR="00BD4081" w:rsidRPr="00FF4FD1" w:rsidRDefault="00675A59" w:rsidP="0056799B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Current location</w:t>
            </w:r>
          </w:p>
        </w:tc>
        <w:tc>
          <w:tcPr>
            <w:tcW w:w="37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6A6DBE" w14:textId="77777777" w:rsidR="00BD4081" w:rsidRPr="00FF4FD1" w:rsidRDefault="00675A59" w:rsidP="0056799B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Intended final version?</w:t>
            </w:r>
          </w:p>
        </w:tc>
      </w:tr>
      <w:tr w:rsidR="00FF4FD1" w:rsidRPr="00FF4FD1" w14:paraId="7696222E" w14:textId="77777777" w:rsidTr="00FF4FD1">
        <w:trPr>
          <w:trHeight w:val="255"/>
          <w:jc w:val="center"/>
        </w:trPr>
        <w:tc>
          <w:tcPr>
            <w:tcW w:w="260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680352" w14:textId="77777777" w:rsidR="00FF4FD1" w:rsidRPr="00FF4FD1" w:rsidRDefault="00FF4FD1" w:rsidP="00FF4FD1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Cisco Packet Tracer .</w:t>
            </w:r>
            <w:proofErr w:type="spellStart"/>
            <w:r w:rsidRPr="00FF4FD1">
              <w:rPr>
                <w:b/>
                <w:color w:val="000000" w:themeColor="text1"/>
                <w:sz w:val="20"/>
                <w:szCs w:val="20"/>
              </w:rPr>
              <w:t>pkt</w:t>
            </w:r>
            <w:proofErr w:type="spellEnd"/>
            <w:r w:rsidRPr="00FF4FD1">
              <w:rPr>
                <w:b/>
                <w:color w:val="000000" w:themeColor="text1"/>
                <w:sz w:val="20"/>
                <w:szCs w:val="20"/>
              </w:rPr>
              <w:t xml:space="preserve"> file</w:t>
            </w:r>
          </w:p>
        </w:tc>
        <w:tc>
          <w:tcPr>
            <w:tcW w:w="117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54208E" w14:textId="5C8D1E43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 w:rsidRPr="00FF4FD1">
              <w:t>Yes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71B12B" w14:textId="0BF4E501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 w:rsidRPr="00FF4FD1">
              <w:t xml:space="preserve">SWE4303 Assessment-  Assignment 2 - Packet Tracer </w:t>
            </w:r>
            <w:proofErr w:type="spellStart"/>
            <w:r w:rsidRPr="00FF4FD1">
              <w:t>File.pkt</w:t>
            </w:r>
            <w:proofErr w:type="spellEnd"/>
          </w:p>
        </w:tc>
        <w:tc>
          <w:tcPr>
            <w:tcW w:w="37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A68056" w14:textId="76FFC04C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 w:rsidRPr="00FF4FD1">
              <w:t>Yes</w:t>
            </w:r>
          </w:p>
        </w:tc>
      </w:tr>
      <w:tr w:rsidR="00FF4FD1" w:rsidRPr="00FF4FD1" w14:paraId="3EBED421" w14:textId="77777777" w:rsidTr="00FF4FD1">
        <w:trPr>
          <w:trHeight w:val="255"/>
          <w:jc w:val="center"/>
        </w:trPr>
        <w:tc>
          <w:tcPr>
            <w:tcW w:w="260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AA2EBA" w14:textId="77777777" w:rsidR="00FF4FD1" w:rsidRPr="00FF4FD1" w:rsidRDefault="00FF4FD1" w:rsidP="00FF4FD1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Logical topology or diagram evidence</w:t>
            </w:r>
          </w:p>
        </w:tc>
        <w:tc>
          <w:tcPr>
            <w:tcW w:w="117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CF84B1" w14:textId="61841CDC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 w:rsidRPr="00FF4FD1">
              <w:t>Yes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223C2A" w14:textId="2453FEF6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 w:rsidRPr="00FF4FD1">
              <w:t>Report Figure 8 (Logical Network Topology), Figure 9 (Addressing Plan)</w:t>
            </w:r>
          </w:p>
        </w:tc>
        <w:tc>
          <w:tcPr>
            <w:tcW w:w="37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6AE423" w14:textId="4568F171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 w:rsidRPr="00FF4FD1">
              <w:t>Yes</w:t>
            </w:r>
          </w:p>
        </w:tc>
      </w:tr>
      <w:tr w:rsidR="00FF4FD1" w:rsidRPr="00FF4FD1" w14:paraId="4E2008F7" w14:textId="77777777" w:rsidTr="00FF4FD1">
        <w:trPr>
          <w:trHeight w:val="255"/>
          <w:jc w:val="center"/>
        </w:trPr>
        <w:tc>
          <w:tcPr>
            <w:tcW w:w="260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DCBF6B" w14:textId="77777777" w:rsidR="00FF4FD1" w:rsidRPr="00FF4FD1" w:rsidRDefault="00FF4FD1" w:rsidP="00FF4FD1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Addressing information</w:t>
            </w:r>
          </w:p>
        </w:tc>
        <w:tc>
          <w:tcPr>
            <w:tcW w:w="117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A84602" w14:textId="6603603A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 w:rsidRPr="00FF4FD1">
              <w:t>Yes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92A846" w14:textId="0E603E2D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 w:rsidRPr="00FF4FD1">
              <w:t>Figure 9 + Personalised Technical Seed table (srv-94</w:t>
            </w:r>
            <w:r w:rsidRPr="00FF4FD1">
              <w:t>,</w:t>
            </w:r>
            <w:r w:rsidRPr="00FF4FD1">
              <w:t xml:space="preserve"> 10.94.10.2; clt-94-1</w:t>
            </w:r>
            <w:r w:rsidRPr="00FF4FD1">
              <w:t>,</w:t>
            </w:r>
            <w:r w:rsidRPr="00FF4FD1">
              <w:t xml:space="preserve"> DHCP 10.94.10.10; clt-94-2</w:t>
            </w:r>
            <w:r w:rsidRPr="00FF4FD1">
              <w:t>,</w:t>
            </w:r>
            <w:r w:rsidRPr="00FF4FD1">
              <w:t xml:space="preserve"> DHCP 10.94.20.10; R-ADMIN</w:t>
            </w:r>
            <w:r w:rsidRPr="00FF4FD1">
              <w:t>,</w:t>
            </w:r>
            <w:r w:rsidRPr="00FF4FD1">
              <w:t xml:space="preserve"> 10.94.10.1; R-DIAG</w:t>
            </w:r>
            <w:r w:rsidRPr="00FF4FD1">
              <w:t>,</w:t>
            </w:r>
            <w:r w:rsidRPr="00FF4FD1">
              <w:t xml:space="preserve"> 10.94.20.1)</w:t>
            </w:r>
          </w:p>
        </w:tc>
        <w:tc>
          <w:tcPr>
            <w:tcW w:w="37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4E4E55" w14:textId="5FED65CD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 w:rsidRPr="00FF4FD1">
              <w:t>Yes</w:t>
            </w:r>
          </w:p>
        </w:tc>
      </w:tr>
      <w:tr w:rsidR="00FF4FD1" w:rsidRPr="00FF4FD1" w14:paraId="5E69C313" w14:textId="77777777" w:rsidTr="00FF4FD1">
        <w:trPr>
          <w:trHeight w:val="255"/>
          <w:jc w:val="center"/>
        </w:trPr>
        <w:tc>
          <w:tcPr>
            <w:tcW w:w="260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04CFC3" w14:textId="77777777" w:rsidR="00FF4FD1" w:rsidRPr="00FF4FD1" w:rsidRDefault="00FF4FD1" w:rsidP="00FF4FD1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Server configuration evidence</w:t>
            </w:r>
          </w:p>
        </w:tc>
        <w:tc>
          <w:tcPr>
            <w:tcW w:w="117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A3321F" w14:textId="31674509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 w:rsidRPr="00FF4FD1">
              <w:t>Yes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C6B7A3" w14:textId="61D042C2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 w:rsidRPr="00FF4FD1">
              <w:t>Figures 10 (static IP), 11 (HTTP), 12 (DNS), 13 (DHCP), 14 (FTP accounts)</w:t>
            </w:r>
          </w:p>
        </w:tc>
        <w:tc>
          <w:tcPr>
            <w:tcW w:w="37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7FC307" w14:textId="0D9DFA2D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 w:rsidRPr="00FF4FD1">
              <w:t>Yes</w:t>
            </w:r>
          </w:p>
        </w:tc>
      </w:tr>
      <w:tr w:rsidR="00FF4FD1" w:rsidRPr="00FF4FD1" w14:paraId="054C1DB3" w14:textId="77777777" w:rsidTr="00FF4FD1">
        <w:trPr>
          <w:trHeight w:val="255"/>
          <w:jc w:val="center"/>
        </w:trPr>
        <w:tc>
          <w:tcPr>
            <w:tcW w:w="260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6DA072" w14:textId="77777777" w:rsidR="00FF4FD1" w:rsidRPr="00FF4FD1" w:rsidRDefault="00FF4FD1" w:rsidP="00FF4FD1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Service-use evidence</w:t>
            </w:r>
          </w:p>
        </w:tc>
        <w:tc>
          <w:tcPr>
            <w:tcW w:w="117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B10882" w14:textId="1A16B5D5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>
              <w:t>Yes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A04DEC" w14:textId="7EBA26F9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 w:rsidRPr="00FF4FD1">
              <w:t xml:space="preserve">Figure 21 (testing summary), Figure 18 (FTP uploads) </w:t>
            </w:r>
          </w:p>
        </w:tc>
        <w:tc>
          <w:tcPr>
            <w:tcW w:w="37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DA49C0" w14:textId="050A6DA7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>
              <w:t>Yes</w:t>
            </w:r>
          </w:p>
        </w:tc>
      </w:tr>
      <w:tr w:rsidR="00FF4FD1" w:rsidRPr="00FF4FD1" w14:paraId="609AAD7A" w14:textId="77777777" w:rsidTr="00FF4FD1">
        <w:trPr>
          <w:trHeight w:val="255"/>
          <w:jc w:val="center"/>
        </w:trPr>
        <w:tc>
          <w:tcPr>
            <w:tcW w:w="260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1C126D" w14:textId="77777777" w:rsidR="00FF4FD1" w:rsidRPr="00FF4FD1" w:rsidRDefault="00FF4FD1" w:rsidP="00FF4FD1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Fault or restriction evidence</w:t>
            </w:r>
          </w:p>
        </w:tc>
        <w:tc>
          <w:tcPr>
            <w:tcW w:w="117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FBB47E" w14:textId="2CB27559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>
              <w:t>Yes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4817E4" w14:textId="554CB238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 w:rsidRPr="00FF4FD1">
              <w:t>Figure 21 "Fault Recovery" row only shows the post-</w:t>
            </w:r>
          </w:p>
        </w:tc>
        <w:tc>
          <w:tcPr>
            <w:tcW w:w="37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C98907" w14:textId="57884EA8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>
              <w:t>Yes</w:t>
            </w:r>
          </w:p>
        </w:tc>
      </w:tr>
      <w:tr w:rsidR="00FF4FD1" w:rsidRPr="00FF4FD1" w14:paraId="2C33E81D" w14:textId="77777777" w:rsidTr="00FF4FD1">
        <w:trPr>
          <w:trHeight w:val="255"/>
          <w:jc w:val="center"/>
        </w:trPr>
        <w:tc>
          <w:tcPr>
            <w:tcW w:w="260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FE1CA7" w14:textId="77777777" w:rsidR="00FF4FD1" w:rsidRPr="00FF4FD1" w:rsidRDefault="00FF4FD1" w:rsidP="00FF4FD1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Correction and recovery evidence</w:t>
            </w:r>
          </w:p>
        </w:tc>
        <w:tc>
          <w:tcPr>
            <w:tcW w:w="117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9E0BC2" w14:textId="43EF713E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>
              <w:t>Yes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35EA31" w14:textId="53D83136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 w:rsidRPr="00FF4FD1">
              <w:t>Figure 21</w:t>
            </w:r>
          </w:p>
        </w:tc>
        <w:tc>
          <w:tcPr>
            <w:tcW w:w="37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66360A" w14:textId="148F57E3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>
              <w:t>Yes</w:t>
            </w:r>
          </w:p>
        </w:tc>
      </w:tr>
      <w:tr w:rsidR="00FF4FD1" w:rsidRPr="00FF4FD1" w14:paraId="668F5834" w14:textId="77777777" w:rsidTr="00FF4FD1">
        <w:trPr>
          <w:trHeight w:val="255"/>
          <w:jc w:val="center"/>
        </w:trPr>
        <w:tc>
          <w:tcPr>
            <w:tcW w:w="260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5C6924" w14:textId="77777777" w:rsidR="00FF4FD1" w:rsidRPr="00FF4FD1" w:rsidRDefault="00FF4FD1" w:rsidP="00FF4FD1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Cloud planning or portfolio notes</w:t>
            </w:r>
          </w:p>
        </w:tc>
        <w:tc>
          <w:tcPr>
            <w:tcW w:w="117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3A644B" w14:textId="58F372BD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 w:rsidRPr="00FF4FD1">
              <w:t>Yes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265F65" w14:textId="0E85A27E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 w:rsidRPr="00FF4FD1">
              <w:t>Report's "Part B Cloud and Contemporary Infrastructure Consideration" section</w:t>
            </w:r>
          </w:p>
        </w:tc>
        <w:tc>
          <w:tcPr>
            <w:tcW w:w="37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2690D7" w14:textId="37B7697B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 w:rsidRPr="00FF4FD1">
              <w:t>Yes</w:t>
            </w:r>
          </w:p>
        </w:tc>
      </w:tr>
    </w:tbl>
    <w:p w14:paraId="05845819" w14:textId="77777777" w:rsidR="00BD4081" w:rsidRPr="00FF4FD1" w:rsidRDefault="00675A59" w:rsidP="006C7EE9">
      <w:pPr>
        <w:keepNext/>
        <w:spacing w:before="140" w:after="80" w:line="259" w:lineRule="auto"/>
        <w:rPr>
          <w:rFonts w:ascii="Arial" w:eastAsia="Arial" w:hAnsi="Arial"/>
          <w:b/>
        </w:rPr>
      </w:pPr>
      <w:r w:rsidRPr="00FF4FD1">
        <w:rPr>
          <w:rFonts w:ascii="Arial" w:eastAsia="Arial" w:hAnsi="Arial"/>
          <w:b/>
        </w:rPr>
        <w:lastRenderedPageBreak/>
        <w:t>Readiness questions</w:t>
      </w:r>
    </w:p>
    <w:p w14:paraId="41347AF8" w14:textId="1F457633" w:rsidR="00BD4081" w:rsidRPr="00FF4FD1" w:rsidRDefault="00675A59" w:rsidP="004536D4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Are several versions of the .</w:t>
      </w:r>
      <w:proofErr w:type="spellStart"/>
      <w:r w:rsidRPr="00FF4FD1">
        <w:rPr>
          <w:rFonts w:asciiTheme="minorBidi" w:hAnsiTheme="minorBidi"/>
          <w:sz w:val="20"/>
          <w:szCs w:val="20"/>
        </w:rPr>
        <w:t>pkt</w:t>
      </w:r>
      <w:proofErr w:type="spellEnd"/>
      <w:r w:rsidRPr="00FF4FD1">
        <w:rPr>
          <w:rFonts w:asciiTheme="minorBidi" w:hAnsiTheme="minorBidi"/>
          <w:sz w:val="20"/>
          <w:szCs w:val="20"/>
        </w:rPr>
        <w:t xml:space="preserve"> file present?</w:t>
      </w:r>
    </w:p>
    <w:p w14:paraId="155E454D" w14:textId="107F0F46" w:rsidR="00BD4081" w:rsidRPr="00FF4FD1" w:rsidRDefault="00675A59" w:rsidP="004536D4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Is it clear which file is current and which file will be submitted?</w:t>
      </w:r>
    </w:p>
    <w:p w14:paraId="5C956034" w14:textId="5F8F4750" w:rsidR="00BD4081" w:rsidRPr="00FF4FD1" w:rsidRDefault="00675A59" w:rsidP="004536D4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Do screenshots and test records match the current implementation?</w:t>
      </w:r>
    </w:p>
    <w:p w14:paraId="6998A4CC" w14:textId="3A3EAB3E" w:rsidR="00BD4081" w:rsidRPr="00FF4FD1" w:rsidRDefault="00675A59" w:rsidP="004536D4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Can important evidence be located without searching through unrelated folders?</w:t>
      </w:r>
    </w:p>
    <w:p w14:paraId="1FF71442" w14:textId="17D794CB" w:rsidR="00BD4081" w:rsidRPr="00FF4FD1" w:rsidRDefault="00675A59" w:rsidP="004536D4">
      <w:pPr>
        <w:pStyle w:val="ListParagraph"/>
        <w:numPr>
          <w:ilvl w:val="0"/>
          <w:numId w:val="14"/>
        </w:numPr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Are any important results stored only in temporary windows or unsaved Packet Tracer state?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92"/>
        <w:gridCol w:w="3292"/>
        <w:gridCol w:w="3292"/>
      </w:tblGrid>
      <w:tr w:rsidR="00C96D78" w:rsidRPr="00FF4FD1" w14:paraId="5E1A0615" w14:textId="77777777">
        <w:trPr>
          <w:jc w:val="center"/>
        </w:trPr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D0DBE6" w14:textId="4F32EA05" w:rsidR="00675A59" w:rsidRPr="00FF4FD1" w:rsidRDefault="00675A59">
            <w:pPr>
              <w:jc w:val="center"/>
              <w:rPr>
                <w:color w:val="000000" w:themeColor="text1"/>
                <w:szCs w:val="21"/>
              </w:rPr>
            </w:pPr>
            <w:r w:rsidRPr="00FF4FD1">
              <w:rPr>
                <w:rFonts w:ascii="Segoe UI Symbol" w:hAnsi="Segoe UI Symbol" w:cs="Segoe UI Symbol"/>
                <w:b/>
                <w:color w:val="000000" w:themeColor="text1"/>
                <w:szCs w:val="21"/>
              </w:rPr>
              <w:t>☐</w:t>
            </w:r>
            <w:r w:rsidR="00FF4FD1">
              <w:rPr>
                <w:b/>
                <w:noProof/>
                <w:color w:val="000000" w:themeColor="text1"/>
                <w:szCs w:val="21"/>
              </w:rPr>
              <w:drawing>
                <wp:inline distT="0" distB="0" distL="0" distR="0" wp14:anchorId="6F489330" wp14:editId="6F8BEF1E">
                  <wp:extent cx="133350" cy="133350"/>
                  <wp:effectExtent l="0" t="0" r="0" b="0"/>
                  <wp:docPr id="1494867826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67826" name="Graphic 1494867826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F4FD1">
              <w:rPr>
                <w:b/>
                <w:color w:val="000000" w:themeColor="text1"/>
                <w:szCs w:val="21"/>
              </w:rPr>
              <w:t xml:space="preserve"> Ready</w:t>
            </w:r>
          </w:p>
        </w:tc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910209" w14:textId="77777777" w:rsidR="00675A59" w:rsidRPr="00FF4FD1" w:rsidRDefault="00675A59">
            <w:pPr>
              <w:jc w:val="center"/>
              <w:rPr>
                <w:color w:val="000000" w:themeColor="text1"/>
                <w:szCs w:val="21"/>
              </w:rPr>
            </w:pPr>
            <w:r w:rsidRPr="00FF4FD1">
              <w:rPr>
                <w:b/>
                <w:color w:val="000000" w:themeColor="text1"/>
                <w:szCs w:val="21"/>
              </w:rPr>
              <w:t>☐ Needs attention</w:t>
            </w:r>
          </w:p>
        </w:tc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07FA4C" w14:textId="77777777" w:rsidR="00675A59" w:rsidRPr="00FF4FD1" w:rsidRDefault="00675A59">
            <w:pPr>
              <w:jc w:val="center"/>
              <w:rPr>
                <w:color w:val="000000" w:themeColor="text1"/>
                <w:szCs w:val="21"/>
              </w:rPr>
            </w:pPr>
            <w:r w:rsidRPr="00FF4FD1">
              <w:rPr>
                <w:b/>
                <w:color w:val="000000" w:themeColor="text1"/>
                <w:szCs w:val="21"/>
              </w:rPr>
              <w:t>☐ Not yet evidenced</w:t>
            </w:r>
          </w:p>
        </w:tc>
      </w:tr>
    </w:tbl>
    <w:p w14:paraId="2768309E" w14:textId="77777777" w:rsidR="00BD4081" w:rsidRPr="00FF4FD1" w:rsidRDefault="00BD4081">
      <w:pPr>
        <w:spacing w:after="20"/>
        <w:rPr>
          <w:color w:val="000000" w:themeColor="text1"/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95"/>
        <w:gridCol w:w="4195"/>
      </w:tblGrid>
      <w:tr w:rsidR="00C96D78" w:rsidRPr="00FF4FD1" w14:paraId="23290776" w14:textId="77777777" w:rsidTr="005543E2">
        <w:trPr>
          <w:cantSplit/>
          <w:trHeight w:val="255"/>
          <w:tblHeader/>
          <w:jc w:val="center"/>
        </w:trPr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1DE0D5" w14:textId="77777777" w:rsidR="00675A59" w:rsidRPr="00FF4FD1" w:rsidRDefault="00675A59" w:rsidP="004536D4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Evidence location</w:t>
            </w:r>
          </w:p>
        </w:tc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473781" w14:textId="77777777" w:rsidR="00675A59" w:rsidRPr="00FF4FD1" w:rsidRDefault="00675A59" w:rsidP="004536D4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Next action</w:t>
            </w:r>
          </w:p>
        </w:tc>
      </w:tr>
      <w:tr w:rsidR="00C96D78" w:rsidRPr="00FF4FD1" w14:paraId="1F33811A" w14:textId="77777777" w:rsidTr="005543E2">
        <w:trPr>
          <w:cantSplit/>
          <w:trHeight w:val="255"/>
          <w:jc w:val="center"/>
        </w:trPr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B07F74" w14:textId="29B5DFA6" w:rsidR="00675A59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Assessment report and packet tracer file</w:t>
            </w:r>
          </w:p>
        </w:tc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33543C" w14:textId="32EC52E2" w:rsidR="00675A59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N/A</w:t>
            </w:r>
          </w:p>
        </w:tc>
      </w:tr>
    </w:tbl>
    <w:p w14:paraId="0EAADDE4" w14:textId="77777777" w:rsidR="006C7EE9" w:rsidRPr="00FF4FD1" w:rsidRDefault="006C7EE9" w:rsidP="00C96D78">
      <w:pPr>
        <w:keepNext/>
        <w:spacing w:before="200" w:after="120" w:line="259" w:lineRule="auto"/>
        <w:rPr>
          <w:rFonts w:ascii="Arial" w:eastAsia="Arial" w:hAnsi="Arial"/>
          <w:b/>
          <w:color w:val="000000" w:themeColor="text1"/>
          <w:sz w:val="24"/>
        </w:rPr>
      </w:pPr>
      <w:r w:rsidRPr="00FF4FD1">
        <w:rPr>
          <w:rFonts w:ascii="Arial" w:eastAsia="Arial" w:hAnsi="Arial"/>
          <w:b/>
          <w:color w:val="000000" w:themeColor="text1"/>
          <w:sz w:val="24"/>
        </w:rPr>
        <w:br w:type="page"/>
      </w:r>
    </w:p>
    <w:p w14:paraId="2EF5880F" w14:textId="7DA71A5A" w:rsidR="00BD4081" w:rsidRPr="00FF4FD1" w:rsidRDefault="00675A59" w:rsidP="00C96D78">
      <w:pPr>
        <w:keepNext/>
        <w:spacing w:before="200" w:after="120" w:line="259" w:lineRule="auto"/>
        <w:rPr>
          <w:rFonts w:ascii="Arial" w:eastAsia="Arial" w:hAnsi="Arial"/>
          <w:b/>
          <w:color w:val="000000" w:themeColor="text1"/>
          <w:sz w:val="24"/>
        </w:rPr>
      </w:pPr>
      <w:r w:rsidRPr="00FF4FD1">
        <w:rPr>
          <w:rFonts w:ascii="Arial" w:eastAsia="Arial" w:hAnsi="Arial"/>
          <w:b/>
          <w:color w:val="000000" w:themeColor="text1"/>
          <w:sz w:val="24"/>
        </w:rPr>
        <w:lastRenderedPageBreak/>
        <w:t>Part 2 - Check continuity from Assessment 1</w:t>
      </w:r>
    </w:p>
    <w:p w14:paraId="1C716D0F" w14:textId="77777777" w:rsidR="00BD4081" w:rsidRPr="00FF4FD1" w:rsidRDefault="00675A59">
      <w:pPr>
        <w:spacing w:after="80" w:line="240" w:lineRule="auto"/>
        <w:rPr>
          <w:b/>
          <w:color w:val="000000" w:themeColor="text1"/>
          <w:sz w:val="19"/>
        </w:rPr>
      </w:pPr>
      <w:r w:rsidRPr="00FF4FD1">
        <w:rPr>
          <w:b/>
          <w:color w:val="000000" w:themeColor="text1"/>
          <w:sz w:val="19"/>
        </w:rPr>
        <w:t>Indicative time: 15 minutes</w:t>
      </w:r>
    </w:p>
    <w:p w14:paraId="4671A879" w14:textId="77777777" w:rsidR="00BD4081" w:rsidRPr="00FF4FD1" w:rsidRDefault="00675A59">
      <w:pPr>
        <w:spacing w:after="100" w:line="240" w:lineRule="auto"/>
        <w:rPr>
          <w:color w:val="000000" w:themeColor="text1"/>
          <w:sz w:val="22"/>
        </w:rPr>
      </w:pPr>
      <w:r w:rsidRPr="00FF4FD1">
        <w:rPr>
          <w:color w:val="000000" w:themeColor="text1"/>
          <w:sz w:val="22"/>
        </w:rPr>
        <w:t>Assessment 2 develops the original infrastructure rather than replacing it with an unrelated design. Review the current implementation against the retained scenario and addressing foundation.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3235"/>
        <w:gridCol w:w="3317"/>
        <w:gridCol w:w="2232"/>
        <w:gridCol w:w="1296"/>
      </w:tblGrid>
      <w:tr w:rsidR="00C96D78" w:rsidRPr="00FF4FD1" w14:paraId="7F841EC4" w14:textId="77777777" w:rsidTr="00FF4FD1">
        <w:trPr>
          <w:trHeight w:val="255"/>
          <w:tblHeader/>
          <w:jc w:val="center"/>
        </w:trPr>
        <w:tc>
          <w:tcPr>
            <w:tcW w:w="323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590380" w14:textId="77777777" w:rsidR="00BD4081" w:rsidRPr="00FF4FD1" w:rsidRDefault="00675A59" w:rsidP="004536D4">
            <w:pPr>
              <w:rPr>
                <w:b/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Continuity check</w:t>
            </w:r>
          </w:p>
        </w:tc>
        <w:tc>
          <w:tcPr>
            <w:tcW w:w="331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E7FB4D" w14:textId="77777777" w:rsidR="00BD4081" w:rsidRPr="00FF4FD1" w:rsidRDefault="00675A59" w:rsidP="004536D4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Current position</w:t>
            </w:r>
          </w:p>
        </w:tc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A07C7C" w14:textId="77777777" w:rsidR="00BD4081" w:rsidRPr="00FF4FD1" w:rsidRDefault="00675A59" w:rsidP="004536D4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Evidence location</w:t>
            </w:r>
          </w:p>
        </w:tc>
        <w:tc>
          <w:tcPr>
            <w:tcW w:w="129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D46DC6" w14:textId="77777777" w:rsidR="00BD4081" w:rsidRPr="00FF4FD1" w:rsidRDefault="00675A59" w:rsidP="004536D4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Readiness</w:t>
            </w:r>
          </w:p>
        </w:tc>
      </w:tr>
      <w:tr w:rsidR="00FF4FD1" w:rsidRPr="00FF4FD1" w14:paraId="66C3BDC9" w14:textId="77777777" w:rsidTr="00FF4FD1">
        <w:trPr>
          <w:trHeight w:val="255"/>
          <w:jc w:val="center"/>
        </w:trPr>
        <w:tc>
          <w:tcPr>
            <w:tcW w:w="323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9D3D3E" w14:textId="77777777" w:rsidR="00FF4FD1" w:rsidRPr="00FF4FD1" w:rsidRDefault="00FF4FD1" w:rsidP="00FF4FD1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The same business scenario is retained.</w:t>
            </w:r>
          </w:p>
        </w:tc>
        <w:tc>
          <w:tcPr>
            <w:tcW w:w="331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4326B3" w14:textId="624C15BF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 w:rsidRPr="002C10D6">
              <w:t>Yes</w:t>
            </w:r>
            <w:r>
              <w:t>.</w:t>
            </w:r>
            <w:r w:rsidRPr="002C10D6">
              <w:t xml:space="preserve"> Healthcare Practice, two buildings, same personalised seed (X=4, Y=9, Z=2)</w:t>
            </w:r>
          </w:p>
        </w:tc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307D31" w14:textId="5E8DCA44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 w:rsidRPr="002C10D6">
              <w:t>Report Introduction + Personalised Technical Seed table</w:t>
            </w:r>
          </w:p>
        </w:tc>
        <w:tc>
          <w:tcPr>
            <w:tcW w:w="129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3F844F" w14:textId="00957F6E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 w:rsidRPr="002C10D6">
              <w:t>Ready</w:t>
            </w:r>
          </w:p>
        </w:tc>
      </w:tr>
      <w:tr w:rsidR="00FF4FD1" w:rsidRPr="00FF4FD1" w14:paraId="38478804" w14:textId="77777777" w:rsidTr="00FF4FD1">
        <w:trPr>
          <w:trHeight w:val="255"/>
          <w:jc w:val="center"/>
        </w:trPr>
        <w:tc>
          <w:tcPr>
            <w:tcW w:w="323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54C838" w14:textId="77777777" w:rsidR="00FF4FD1" w:rsidRPr="00FF4FD1" w:rsidRDefault="00FF4FD1" w:rsidP="00FF4FD1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The original operational areas remain recognisable.</w:t>
            </w:r>
          </w:p>
        </w:tc>
        <w:tc>
          <w:tcPr>
            <w:tcW w:w="331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920462" w14:textId="5D269EA8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 w:rsidRPr="002C10D6">
              <w:t>Yes</w:t>
            </w:r>
            <w:r>
              <w:t>. A</w:t>
            </w:r>
            <w:r w:rsidRPr="002C10D6">
              <w:t>dministration (clt-94-1, 10.94.10.0/24) and diagnostic (clt-94-2, 10.94.20.0/24)</w:t>
            </w:r>
          </w:p>
        </w:tc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BED6C8" w14:textId="486B7FB5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Assessment Report </w:t>
            </w:r>
            <w:r w:rsidRPr="002C10D6">
              <w:t>Figures 8, 9</w:t>
            </w:r>
          </w:p>
        </w:tc>
        <w:tc>
          <w:tcPr>
            <w:tcW w:w="129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426C75" w14:textId="4F94F0E9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 w:rsidRPr="002C10D6">
              <w:t>Ready</w:t>
            </w:r>
          </w:p>
        </w:tc>
      </w:tr>
      <w:tr w:rsidR="00FF4FD1" w:rsidRPr="00FF4FD1" w14:paraId="40B84A5B" w14:textId="77777777" w:rsidTr="00FF4FD1">
        <w:trPr>
          <w:trHeight w:val="255"/>
          <w:jc w:val="center"/>
        </w:trPr>
        <w:tc>
          <w:tcPr>
            <w:tcW w:w="323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39CE2E" w14:textId="77777777" w:rsidR="00FF4FD1" w:rsidRPr="00FF4FD1" w:rsidRDefault="00FF4FD1" w:rsidP="00FF4FD1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The personalised addressing foundation remains consistent.</w:t>
            </w:r>
          </w:p>
        </w:tc>
        <w:tc>
          <w:tcPr>
            <w:tcW w:w="331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A7948C" w14:textId="339FA301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 w:rsidRPr="002C10D6">
              <w:t>Yes</w:t>
            </w:r>
            <w:r>
              <w:t xml:space="preserve">. </w:t>
            </w:r>
            <w:r w:rsidRPr="002C10D6">
              <w:t>srv-94/clt-94-1/clt-94-2 and 10.94.x addressing all match the derivation table</w:t>
            </w:r>
          </w:p>
        </w:tc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FAB6E5" w14:textId="602DB762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Assessment Report </w:t>
            </w:r>
            <w:r w:rsidRPr="002C10D6">
              <w:t>Table 1 (seed derivation), Figure 9</w:t>
            </w:r>
          </w:p>
        </w:tc>
        <w:tc>
          <w:tcPr>
            <w:tcW w:w="129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474894" w14:textId="26340862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 w:rsidRPr="002C10D6">
              <w:t>Ready</w:t>
            </w:r>
          </w:p>
        </w:tc>
      </w:tr>
      <w:tr w:rsidR="00FF4FD1" w:rsidRPr="00FF4FD1" w14:paraId="145ADCC1" w14:textId="77777777" w:rsidTr="00FF4FD1">
        <w:trPr>
          <w:trHeight w:val="255"/>
          <w:jc w:val="center"/>
        </w:trPr>
        <w:tc>
          <w:tcPr>
            <w:tcW w:w="323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0950CF" w14:textId="77777777" w:rsidR="00FF4FD1" w:rsidRPr="00FF4FD1" w:rsidRDefault="00FF4FD1" w:rsidP="00FF4FD1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The server/service area is a clear Assessment 2 extension.</w:t>
            </w:r>
          </w:p>
        </w:tc>
        <w:tc>
          <w:tcPr>
            <w:tcW w:w="331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6E0789" w14:textId="7F37E126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 w:rsidRPr="002C10D6">
              <w:t>Yes</w:t>
            </w:r>
            <w:r>
              <w:t>.</w:t>
            </w:r>
            <w:r w:rsidRPr="002C10D6">
              <w:t xml:space="preserve"> HTTP/FTP/DNS/DHCP on srv-94 is new Part B work built on the Assessment 1 foundation</w:t>
            </w:r>
          </w:p>
        </w:tc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241A2B" w14:textId="54E111DA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Assessment Report </w:t>
            </w:r>
            <w:r w:rsidRPr="002C10D6">
              <w:t>Part B narrative, Figures 10–14</w:t>
            </w:r>
          </w:p>
        </w:tc>
        <w:tc>
          <w:tcPr>
            <w:tcW w:w="129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0C9FCB" w14:textId="1BEB3278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 w:rsidRPr="002C10D6">
              <w:t xml:space="preserve">Ready </w:t>
            </w:r>
          </w:p>
        </w:tc>
      </w:tr>
      <w:tr w:rsidR="00FF4FD1" w:rsidRPr="00FF4FD1" w14:paraId="0A362BC2" w14:textId="77777777" w:rsidTr="00FF4FD1">
        <w:trPr>
          <w:trHeight w:val="255"/>
          <w:jc w:val="center"/>
        </w:trPr>
        <w:tc>
          <w:tcPr>
            <w:tcW w:w="323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D39FD1" w14:textId="77777777" w:rsidR="00FF4FD1" w:rsidRPr="00FF4FD1" w:rsidRDefault="00FF4FD1" w:rsidP="00FF4FD1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New configuration and validation evidence has been retained.</w:t>
            </w:r>
          </w:p>
        </w:tc>
        <w:tc>
          <w:tcPr>
            <w:tcW w:w="331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A70E9C" w14:textId="6F6A3D92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 w:rsidRPr="002C10D6">
              <w:t>Yes</w:t>
            </w:r>
            <w:r>
              <w:t xml:space="preserve">. </w:t>
            </w:r>
            <w:r>
              <w:t>Assessment Report</w:t>
            </w:r>
            <w:r w:rsidRPr="002C10D6">
              <w:t xml:space="preserve"> Figures 10–21 </w:t>
            </w:r>
            <w:proofErr w:type="gramStart"/>
            <w:r w:rsidRPr="002C10D6">
              <w:t>are</w:t>
            </w:r>
            <w:proofErr w:type="gramEnd"/>
            <w:r w:rsidRPr="002C10D6">
              <w:t xml:space="preserve"> all Part B-specific</w:t>
            </w:r>
          </w:p>
        </w:tc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E84FE9" w14:textId="5976BD92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Assessment Report </w:t>
            </w:r>
            <w:r w:rsidRPr="002C10D6">
              <w:t>Figures 10–21</w:t>
            </w:r>
          </w:p>
        </w:tc>
        <w:tc>
          <w:tcPr>
            <w:tcW w:w="129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4E844C" w14:textId="0ED14F19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 w:rsidRPr="002C10D6">
              <w:t>Ready</w:t>
            </w:r>
          </w:p>
        </w:tc>
      </w:tr>
      <w:tr w:rsidR="00FF4FD1" w:rsidRPr="00FF4FD1" w14:paraId="6EA65394" w14:textId="77777777" w:rsidTr="00FF4FD1">
        <w:trPr>
          <w:trHeight w:val="255"/>
          <w:jc w:val="center"/>
        </w:trPr>
        <w:tc>
          <w:tcPr>
            <w:tcW w:w="323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396447" w14:textId="77777777" w:rsidR="00FF4FD1" w:rsidRPr="00FF4FD1" w:rsidRDefault="00FF4FD1" w:rsidP="00FF4FD1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Old Assessment 1 evidence is not being presented as new Assessment 2 evidence.</w:t>
            </w:r>
          </w:p>
        </w:tc>
        <w:tc>
          <w:tcPr>
            <w:tcW w:w="331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C8D77A" w14:textId="4F4C9450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>
              <w:t>Yes</w:t>
            </w:r>
          </w:p>
        </w:tc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FF3B71" w14:textId="1537002B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>
              <w:t>Assessment 1 and Assessment 2 reports</w:t>
            </w:r>
          </w:p>
        </w:tc>
        <w:tc>
          <w:tcPr>
            <w:tcW w:w="129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98028A" w14:textId="7025AB54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>
              <w:t>Ready</w:t>
            </w:r>
          </w:p>
        </w:tc>
      </w:tr>
    </w:tbl>
    <w:p w14:paraId="45832280" w14:textId="77777777" w:rsidR="00BD4081" w:rsidRPr="00FF4FD1" w:rsidRDefault="00675A59" w:rsidP="006C7EE9">
      <w:pPr>
        <w:keepNext/>
        <w:spacing w:before="140" w:after="80" w:line="259" w:lineRule="auto"/>
        <w:rPr>
          <w:rFonts w:ascii="Arial" w:eastAsia="Arial" w:hAnsi="Arial"/>
          <w:b/>
        </w:rPr>
      </w:pPr>
      <w:r w:rsidRPr="00FF4FD1">
        <w:rPr>
          <w:rFonts w:ascii="Arial" w:eastAsia="Arial" w:hAnsi="Arial"/>
          <w:b/>
        </w:rPr>
        <w:t>Questions to consider</w:t>
      </w:r>
    </w:p>
    <w:p w14:paraId="52CF60D7" w14:textId="217977F3" w:rsidR="00BD4081" w:rsidRPr="00FF4FD1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Can another person recognise how the current design developed from the earlier network?</w:t>
      </w:r>
    </w:p>
    <w:p w14:paraId="78C2F7DC" w14:textId="27721BB7" w:rsidR="00BD4081" w:rsidRPr="00FF4FD1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Do the written addressing values match the current .</w:t>
      </w:r>
      <w:proofErr w:type="spellStart"/>
      <w:r w:rsidRPr="00FF4FD1">
        <w:rPr>
          <w:rFonts w:asciiTheme="minorBidi" w:hAnsiTheme="minorBidi"/>
          <w:sz w:val="20"/>
          <w:szCs w:val="20"/>
        </w:rPr>
        <w:t>pkt</w:t>
      </w:r>
      <w:proofErr w:type="spellEnd"/>
      <w:r w:rsidRPr="00FF4FD1">
        <w:rPr>
          <w:rFonts w:asciiTheme="minorBidi" w:hAnsiTheme="minorBidi"/>
          <w:sz w:val="20"/>
          <w:szCs w:val="20"/>
        </w:rPr>
        <w:t xml:space="preserve"> file?</w:t>
      </w:r>
    </w:p>
    <w:p w14:paraId="6AABB85E" w14:textId="565CED84" w:rsidR="00BD4081" w:rsidRPr="00FF4FD1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Has any redesign accidentally broken the personalised addressing basis?</w:t>
      </w:r>
    </w:p>
    <w:p w14:paraId="58CCDB51" w14:textId="115A6CEB" w:rsidR="00BD4081" w:rsidRPr="00FF4FD1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Is the new server/service area clearly part of the current implementation?</w:t>
      </w:r>
    </w:p>
    <w:p w14:paraId="4606A537" w14:textId="19F86C4D" w:rsidR="00BD4081" w:rsidRPr="00FF4FD1" w:rsidRDefault="00675A59" w:rsidP="005543E2">
      <w:pPr>
        <w:pStyle w:val="ListParagraph"/>
        <w:numPr>
          <w:ilvl w:val="0"/>
          <w:numId w:val="14"/>
        </w:numPr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Could the assessor distinguish new Assessment 2 work from retained Assessment 1 foundations?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96D78" w:rsidRPr="00FF4FD1" w14:paraId="12DA9FDC" w14:textId="77777777">
        <w:trPr>
          <w:jc w:val="center"/>
        </w:trPr>
        <w:tc>
          <w:tcPr>
            <w:tcW w:w="98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FD1350" w14:textId="77777777" w:rsidR="00BD4081" w:rsidRPr="00FF4FD1" w:rsidRDefault="00675A59">
            <w:pPr>
              <w:spacing w:after="0" w:line="240" w:lineRule="auto"/>
              <w:rPr>
                <w:color w:val="000000" w:themeColor="text1"/>
                <w:szCs w:val="21"/>
              </w:rPr>
            </w:pPr>
            <w:r w:rsidRPr="00FF4FD1">
              <w:rPr>
                <w:b/>
                <w:color w:val="000000" w:themeColor="text1"/>
                <w:szCs w:val="21"/>
              </w:rPr>
              <w:t>Evidence principle</w:t>
            </w:r>
            <w:r w:rsidRPr="00FF4FD1">
              <w:rPr>
                <w:color w:val="000000" w:themeColor="text1"/>
                <w:szCs w:val="21"/>
              </w:rPr>
              <w:br/>
              <w:t>Continuity does not mean resubmitting old evidence. The retained foundation should be visible, but the extended implementation requires new configuration, testing, validation and interpretation evidence.</w:t>
            </w:r>
          </w:p>
        </w:tc>
      </w:tr>
    </w:tbl>
    <w:p w14:paraId="68336C73" w14:textId="77777777" w:rsidR="00BD4081" w:rsidRPr="00FF4FD1" w:rsidRDefault="00BD4081">
      <w:pPr>
        <w:spacing w:after="20"/>
        <w:rPr>
          <w:color w:val="000000" w:themeColor="text1"/>
          <w:szCs w:val="2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92"/>
        <w:gridCol w:w="3292"/>
        <w:gridCol w:w="3292"/>
      </w:tblGrid>
      <w:tr w:rsidR="00C96D78" w:rsidRPr="00FF4FD1" w14:paraId="47269A61" w14:textId="77777777">
        <w:trPr>
          <w:jc w:val="center"/>
        </w:trPr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D45417" w14:textId="11307F14" w:rsidR="00675A59" w:rsidRPr="00FF4FD1" w:rsidRDefault="00675A59">
            <w:pPr>
              <w:jc w:val="center"/>
              <w:rPr>
                <w:color w:val="000000" w:themeColor="text1"/>
                <w:szCs w:val="21"/>
              </w:rPr>
            </w:pPr>
            <w:r w:rsidRPr="00FF4FD1">
              <w:rPr>
                <w:b/>
                <w:color w:val="000000" w:themeColor="text1"/>
                <w:szCs w:val="21"/>
              </w:rPr>
              <w:t xml:space="preserve">☐ </w:t>
            </w:r>
            <w:r w:rsidR="00FF4FD1">
              <w:rPr>
                <w:b/>
                <w:noProof/>
                <w:color w:val="000000" w:themeColor="text1"/>
                <w:szCs w:val="21"/>
              </w:rPr>
              <w:drawing>
                <wp:inline distT="0" distB="0" distL="0" distR="0" wp14:anchorId="0C87CF3A" wp14:editId="512596F2">
                  <wp:extent cx="133350" cy="133350"/>
                  <wp:effectExtent l="0" t="0" r="0" b="0"/>
                  <wp:docPr id="244591091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67826" name="Graphic 1494867826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F4FD1">
              <w:rPr>
                <w:b/>
                <w:color w:val="000000" w:themeColor="text1"/>
                <w:szCs w:val="21"/>
              </w:rPr>
              <w:t>Ready</w:t>
            </w:r>
          </w:p>
        </w:tc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AAC7CD" w14:textId="77777777" w:rsidR="00675A59" w:rsidRPr="00FF4FD1" w:rsidRDefault="00675A59">
            <w:pPr>
              <w:jc w:val="center"/>
              <w:rPr>
                <w:color w:val="000000" w:themeColor="text1"/>
                <w:szCs w:val="21"/>
              </w:rPr>
            </w:pPr>
            <w:r w:rsidRPr="00FF4FD1">
              <w:rPr>
                <w:b/>
                <w:color w:val="000000" w:themeColor="text1"/>
                <w:szCs w:val="21"/>
              </w:rPr>
              <w:t>☐ Needs attention</w:t>
            </w:r>
          </w:p>
        </w:tc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BFEE51" w14:textId="77777777" w:rsidR="00675A59" w:rsidRPr="00FF4FD1" w:rsidRDefault="00675A59">
            <w:pPr>
              <w:jc w:val="center"/>
              <w:rPr>
                <w:color w:val="000000" w:themeColor="text1"/>
                <w:szCs w:val="21"/>
              </w:rPr>
            </w:pPr>
            <w:r w:rsidRPr="00FF4FD1">
              <w:rPr>
                <w:b/>
                <w:color w:val="000000" w:themeColor="text1"/>
                <w:szCs w:val="21"/>
              </w:rPr>
              <w:t>☐ Not yet evidenced</w:t>
            </w:r>
          </w:p>
        </w:tc>
      </w:tr>
    </w:tbl>
    <w:p w14:paraId="2EFD45F1" w14:textId="77777777" w:rsidR="00BD4081" w:rsidRPr="00FF4FD1" w:rsidRDefault="00BD4081">
      <w:pPr>
        <w:spacing w:after="20"/>
        <w:rPr>
          <w:color w:val="000000" w:themeColor="text1"/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95"/>
        <w:gridCol w:w="4195"/>
      </w:tblGrid>
      <w:tr w:rsidR="00C96D78" w:rsidRPr="00FF4FD1" w14:paraId="20DC3C09" w14:textId="77777777" w:rsidTr="005543E2">
        <w:trPr>
          <w:cantSplit/>
          <w:trHeight w:val="255"/>
          <w:tblHeader/>
          <w:jc w:val="center"/>
        </w:trPr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710C10" w14:textId="77777777" w:rsidR="00675A59" w:rsidRPr="00FF4FD1" w:rsidRDefault="00675A59" w:rsidP="005543E2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Evidence location</w:t>
            </w:r>
          </w:p>
        </w:tc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E88FAA" w14:textId="77777777" w:rsidR="00675A59" w:rsidRPr="00FF4FD1" w:rsidRDefault="00675A59" w:rsidP="005543E2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Next action</w:t>
            </w:r>
          </w:p>
        </w:tc>
      </w:tr>
      <w:tr w:rsidR="00C96D78" w:rsidRPr="00FF4FD1" w14:paraId="7BA8F0CC" w14:textId="77777777" w:rsidTr="005543E2">
        <w:trPr>
          <w:cantSplit/>
          <w:trHeight w:val="255"/>
          <w:jc w:val="center"/>
        </w:trPr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B4F800" w14:textId="17E8E77D" w:rsidR="00675A59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As above</w:t>
            </w:r>
          </w:p>
        </w:tc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C16769" w14:textId="4D4A4639" w:rsidR="00675A59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 w:rsidRPr="00FF4FD1">
              <w:rPr>
                <w:color w:val="000000" w:themeColor="text1"/>
                <w:sz w:val="20"/>
                <w:szCs w:val="20"/>
              </w:rPr>
              <w:t>Cross-check this report's Figures against actual Assessment 1 submission to confirm nothing is reused</w:t>
            </w:r>
          </w:p>
        </w:tc>
      </w:tr>
    </w:tbl>
    <w:p w14:paraId="1B2AC829" w14:textId="77777777" w:rsidR="00BD4081" w:rsidRPr="00FF4FD1" w:rsidRDefault="00675A59">
      <w:pPr>
        <w:rPr>
          <w:color w:val="000000" w:themeColor="text1"/>
          <w:sz w:val="22"/>
        </w:rPr>
      </w:pPr>
      <w:r w:rsidRPr="00FF4FD1">
        <w:rPr>
          <w:color w:val="000000" w:themeColor="text1"/>
          <w:sz w:val="22"/>
        </w:rPr>
        <w:br w:type="page"/>
      </w:r>
    </w:p>
    <w:p w14:paraId="534D7EB9" w14:textId="77777777" w:rsidR="00BD4081" w:rsidRPr="00FF4FD1" w:rsidRDefault="00675A59" w:rsidP="00C96D78">
      <w:pPr>
        <w:keepNext/>
        <w:spacing w:before="200" w:after="120" w:line="259" w:lineRule="auto"/>
        <w:rPr>
          <w:rFonts w:ascii="Arial" w:eastAsia="Arial" w:hAnsi="Arial"/>
          <w:b/>
          <w:color w:val="000000" w:themeColor="text1"/>
          <w:sz w:val="24"/>
        </w:rPr>
      </w:pPr>
      <w:r w:rsidRPr="00FF4FD1">
        <w:rPr>
          <w:rFonts w:ascii="Arial" w:eastAsia="Arial" w:hAnsi="Arial"/>
          <w:b/>
          <w:color w:val="000000" w:themeColor="text1"/>
          <w:sz w:val="24"/>
        </w:rPr>
        <w:lastRenderedPageBreak/>
        <w:t>Part 3 - Check the dedicated server/service area</w:t>
      </w:r>
    </w:p>
    <w:p w14:paraId="5F035107" w14:textId="77777777" w:rsidR="00BD4081" w:rsidRPr="00FF4FD1" w:rsidRDefault="00675A59">
      <w:pPr>
        <w:spacing w:after="80" w:line="240" w:lineRule="auto"/>
        <w:rPr>
          <w:b/>
          <w:color w:val="000000" w:themeColor="text1"/>
          <w:sz w:val="19"/>
        </w:rPr>
      </w:pPr>
      <w:r w:rsidRPr="00FF4FD1">
        <w:rPr>
          <w:b/>
          <w:color w:val="000000" w:themeColor="text1"/>
          <w:sz w:val="19"/>
        </w:rPr>
        <w:t>Indicative time: 20 minutes</w:t>
      </w:r>
    </w:p>
    <w:p w14:paraId="1D4860DF" w14:textId="77777777" w:rsidR="00BD4081" w:rsidRPr="00FF4FD1" w:rsidRDefault="00675A59">
      <w:pPr>
        <w:spacing w:after="100" w:line="240" w:lineRule="auto"/>
        <w:rPr>
          <w:color w:val="000000" w:themeColor="text1"/>
          <w:sz w:val="22"/>
        </w:rPr>
      </w:pPr>
      <w:r w:rsidRPr="00FF4FD1">
        <w:rPr>
          <w:color w:val="000000" w:themeColor="text1"/>
          <w:sz w:val="22"/>
        </w:rPr>
        <w:t>Open the current .</w:t>
      </w:r>
      <w:proofErr w:type="spellStart"/>
      <w:r w:rsidRPr="00FF4FD1">
        <w:rPr>
          <w:color w:val="000000" w:themeColor="text1"/>
          <w:sz w:val="22"/>
        </w:rPr>
        <w:t>pkt</w:t>
      </w:r>
      <w:proofErr w:type="spellEnd"/>
      <w:r w:rsidRPr="00FF4FD1">
        <w:rPr>
          <w:color w:val="000000" w:themeColor="text1"/>
          <w:sz w:val="22"/>
        </w:rPr>
        <w:t xml:space="preserve"> file and review the server/service area as an infrastructure segment, not simply as two server icons.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3055"/>
        <w:gridCol w:w="3240"/>
        <w:gridCol w:w="2250"/>
        <w:gridCol w:w="1535"/>
      </w:tblGrid>
      <w:tr w:rsidR="00C96D78" w:rsidRPr="00FF4FD1" w14:paraId="7B5693C7" w14:textId="77777777" w:rsidTr="00FF4FD1">
        <w:trPr>
          <w:trHeight w:val="255"/>
          <w:tblHeader/>
          <w:jc w:val="center"/>
        </w:trPr>
        <w:tc>
          <w:tcPr>
            <w:tcW w:w="305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B910FE" w14:textId="77777777" w:rsidR="00BD4081" w:rsidRPr="00FF4FD1" w:rsidRDefault="00675A59" w:rsidP="005543E2">
            <w:pPr>
              <w:rPr>
                <w:b/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Area check</w:t>
            </w:r>
          </w:p>
        </w:tc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CDD323" w14:textId="77777777" w:rsidR="00BD4081" w:rsidRPr="00FF4FD1" w:rsidRDefault="00675A59" w:rsidP="005543E2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Current implementation</w:t>
            </w:r>
          </w:p>
        </w:tc>
        <w:tc>
          <w:tcPr>
            <w:tcW w:w="22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29D117" w14:textId="77777777" w:rsidR="00BD4081" w:rsidRPr="00FF4FD1" w:rsidRDefault="00675A59" w:rsidP="005543E2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Evidence or location</w:t>
            </w:r>
          </w:p>
        </w:tc>
        <w:tc>
          <w:tcPr>
            <w:tcW w:w="153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471E00" w14:textId="77777777" w:rsidR="00BD4081" w:rsidRPr="00FF4FD1" w:rsidRDefault="00675A59" w:rsidP="005543E2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Readiness</w:t>
            </w:r>
          </w:p>
        </w:tc>
      </w:tr>
      <w:tr w:rsidR="00FF4FD1" w:rsidRPr="00FF4FD1" w14:paraId="78666676" w14:textId="77777777" w:rsidTr="00FF4FD1">
        <w:trPr>
          <w:trHeight w:val="255"/>
          <w:jc w:val="center"/>
        </w:trPr>
        <w:tc>
          <w:tcPr>
            <w:tcW w:w="305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7038D2" w14:textId="77777777" w:rsidR="00FF4FD1" w:rsidRPr="00FF4FD1" w:rsidRDefault="00FF4FD1" w:rsidP="00FF4FD1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Clearly separated from the operational client areas</w:t>
            </w:r>
          </w:p>
        </w:tc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40B01F" w14:textId="4BF23F42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 w:rsidRPr="002C10D6">
              <w:t>Partial</w:t>
            </w:r>
            <w:r>
              <w:t>.</w:t>
            </w:r>
            <w:r w:rsidRPr="002C10D6">
              <w:t xml:space="preserve"> srv-94 sits in the same 10.94.10.0/24 subnet as clt-94-1, not a distinct server-only segment</w:t>
            </w:r>
          </w:p>
        </w:tc>
        <w:tc>
          <w:tcPr>
            <w:tcW w:w="22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B17B51" w14:textId="3340D636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Assessment Report </w:t>
            </w:r>
            <w:r w:rsidRPr="002C10D6">
              <w:t>Figure 9</w:t>
            </w:r>
          </w:p>
        </w:tc>
        <w:tc>
          <w:tcPr>
            <w:tcW w:w="153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D49509" w14:textId="74213AD4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 w:rsidRPr="006A29D2">
              <w:t>Ready</w:t>
            </w:r>
          </w:p>
        </w:tc>
      </w:tr>
      <w:tr w:rsidR="00FF4FD1" w:rsidRPr="00FF4FD1" w14:paraId="0E0EBB49" w14:textId="77777777" w:rsidTr="00FF4FD1">
        <w:trPr>
          <w:trHeight w:val="255"/>
          <w:jc w:val="center"/>
        </w:trPr>
        <w:tc>
          <w:tcPr>
            <w:tcW w:w="305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75C82A" w14:textId="77777777" w:rsidR="00FF4FD1" w:rsidRPr="00FF4FD1" w:rsidRDefault="00FF4FD1" w:rsidP="00FF4FD1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Dedicated subnet or identifiable network segment</w:t>
            </w:r>
          </w:p>
        </w:tc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8C9A25" w14:textId="256654BD" w:rsidR="00FF4FD1" w:rsidRPr="00FF4FD1" w:rsidRDefault="003D424E" w:rsidP="00FF4FD1">
            <w:pPr>
              <w:rPr>
                <w:color w:val="000000" w:themeColor="text1"/>
                <w:sz w:val="20"/>
                <w:szCs w:val="20"/>
              </w:rPr>
            </w:pPr>
            <w:r>
              <w:t>Yes</w:t>
            </w:r>
          </w:p>
        </w:tc>
        <w:tc>
          <w:tcPr>
            <w:tcW w:w="22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0261B1" w14:textId="50BCABD3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Assessment Report </w:t>
            </w:r>
            <w:r w:rsidRPr="002C10D6">
              <w:t>Figure 9</w:t>
            </w:r>
          </w:p>
        </w:tc>
        <w:tc>
          <w:tcPr>
            <w:tcW w:w="153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6AC4DB" w14:textId="1A2F004D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 w:rsidRPr="006A29D2">
              <w:t>Ready</w:t>
            </w:r>
          </w:p>
        </w:tc>
      </w:tr>
      <w:tr w:rsidR="00FF4FD1" w:rsidRPr="00FF4FD1" w14:paraId="39F9B59B" w14:textId="77777777" w:rsidTr="00FF4FD1">
        <w:trPr>
          <w:trHeight w:val="255"/>
          <w:jc w:val="center"/>
        </w:trPr>
        <w:tc>
          <w:tcPr>
            <w:tcW w:w="305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339C0F" w14:textId="77777777" w:rsidR="00FF4FD1" w:rsidRPr="00FF4FD1" w:rsidRDefault="00FF4FD1" w:rsidP="00FF4FD1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Defined router, gateway or access path</w:t>
            </w:r>
          </w:p>
        </w:tc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F6E2A8" w14:textId="691E625F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 w:rsidRPr="002C10D6">
              <w:t>Yes</w:t>
            </w:r>
            <w:r>
              <w:t>.</w:t>
            </w:r>
            <w:r w:rsidRPr="002C10D6">
              <w:t xml:space="preserve"> R-ADMIN (10.94.10.1) and R-DIAG (10.94.20.1) define the routed path</w:t>
            </w:r>
          </w:p>
        </w:tc>
        <w:tc>
          <w:tcPr>
            <w:tcW w:w="22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6246DB" w14:textId="7118A8A6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Assessment Report </w:t>
            </w:r>
            <w:r w:rsidRPr="002C10D6">
              <w:t>Figures 9, 15, 16</w:t>
            </w:r>
          </w:p>
        </w:tc>
        <w:tc>
          <w:tcPr>
            <w:tcW w:w="153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453B1D" w14:textId="4D6B5BC0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 w:rsidRPr="006A29D2">
              <w:t>Ready</w:t>
            </w:r>
          </w:p>
        </w:tc>
      </w:tr>
      <w:tr w:rsidR="00FF4FD1" w:rsidRPr="00FF4FD1" w14:paraId="47136BB2" w14:textId="77777777" w:rsidTr="00FF4FD1">
        <w:trPr>
          <w:trHeight w:val="255"/>
          <w:jc w:val="center"/>
        </w:trPr>
        <w:tc>
          <w:tcPr>
            <w:tcW w:w="305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B8CEA1" w14:textId="77777777" w:rsidR="00FF4FD1" w:rsidRPr="00FF4FD1" w:rsidRDefault="00FF4FD1" w:rsidP="00FF4FD1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Switch connection supporting the server devices</w:t>
            </w:r>
          </w:p>
        </w:tc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DBCFBA" w14:textId="5477F96E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>
              <w:t>Yes</w:t>
            </w:r>
          </w:p>
        </w:tc>
        <w:tc>
          <w:tcPr>
            <w:tcW w:w="22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BCF938" w14:textId="5A0AD0D4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Assessment Report </w:t>
            </w:r>
            <w:r w:rsidRPr="002C10D6">
              <w:t xml:space="preserve">Figure 8 </w:t>
            </w:r>
          </w:p>
        </w:tc>
        <w:tc>
          <w:tcPr>
            <w:tcW w:w="153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B1D3B4" w14:textId="19976E89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 w:rsidRPr="006A29D2">
              <w:t>Ready</w:t>
            </w:r>
          </w:p>
        </w:tc>
      </w:tr>
      <w:tr w:rsidR="00FF4FD1" w:rsidRPr="00FF4FD1" w14:paraId="29C2BDDA" w14:textId="77777777" w:rsidTr="00FF4FD1">
        <w:trPr>
          <w:trHeight w:val="255"/>
          <w:jc w:val="center"/>
        </w:trPr>
        <w:tc>
          <w:tcPr>
            <w:tcW w:w="305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175432" w14:textId="77777777" w:rsidR="00FF4FD1" w:rsidRPr="00FF4FD1" w:rsidRDefault="00FF4FD1" w:rsidP="00FF4FD1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Server addressing consistent with the design</w:t>
            </w:r>
          </w:p>
        </w:tc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05D569" w14:textId="03E3BAE8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 w:rsidRPr="002C10D6">
              <w:t>Yes</w:t>
            </w:r>
            <w:r>
              <w:t xml:space="preserve">. </w:t>
            </w:r>
            <w:r w:rsidRPr="002C10D6">
              <w:t>10.94.10.2 matches the seed</w:t>
            </w:r>
          </w:p>
        </w:tc>
        <w:tc>
          <w:tcPr>
            <w:tcW w:w="22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D8EF6A" w14:textId="6BFA3DD7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Assessment Report </w:t>
            </w:r>
            <w:r w:rsidRPr="002C10D6">
              <w:t>Figure 9, Table 1</w:t>
            </w:r>
          </w:p>
        </w:tc>
        <w:tc>
          <w:tcPr>
            <w:tcW w:w="153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65A047" w14:textId="5D4D954E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 w:rsidRPr="006A29D2">
              <w:t>Ready</w:t>
            </w:r>
          </w:p>
        </w:tc>
      </w:tr>
      <w:tr w:rsidR="00FF4FD1" w:rsidRPr="00FF4FD1" w14:paraId="542B3DC0" w14:textId="77777777" w:rsidTr="00FF4FD1">
        <w:trPr>
          <w:trHeight w:val="255"/>
          <w:jc w:val="center"/>
        </w:trPr>
        <w:tc>
          <w:tcPr>
            <w:tcW w:w="305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FA29EA" w14:textId="77777777" w:rsidR="00FF4FD1" w:rsidRPr="00FF4FD1" w:rsidRDefault="00FF4FD1" w:rsidP="00FF4FD1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Correct server default gateways</w:t>
            </w:r>
          </w:p>
        </w:tc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26C80E" w14:textId="04CF7E31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 w:rsidRPr="002C10D6">
              <w:t>Yes</w:t>
            </w:r>
            <w:r>
              <w:t>.</w:t>
            </w:r>
            <w:r w:rsidRPr="002C10D6">
              <w:t xml:space="preserve"> 10.94.10.1 matches R-ADMIN</w:t>
            </w:r>
          </w:p>
        </w:tc>
        <w:tc>
          <w:tcPr>
            <w:tcW w:w="22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D596F4" w14:textId="7A233F5D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Assessment Report </w:t>
            </w:r>
            <w:r w:rsidRPr="002C10D6">
              <w:t>Figures 9, 10</w:t>
            </w:r>
          </w:p>
        </w:tc>
        <w:tc>
          <w:tcPr>
            <w:tcW w:w="153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0CEE9F" w14:textId="4C7002FE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 w:rsidRPr="006A29D2">
              <w:t>Ready</w:t>
            </w:r>
          </w:p>
        </w:tc>
      </w:tr>
      <w:tr w:rsidR="00FF4FD1" w:rsidRPr="00FF4FD1" w14:paraId="778638EB" w14:textId="77777777" w:rsidTr="00FF4FD1">
        <w:trPr>
          <w:trHeight w:val="255"/>
          <w:jc w:val="center"/>
        </w:trPr>
        <w:tc>
          <w:tcPr>
            <w:tcW w:w="305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ECCF7C" w14:textId="77777777" w:rsidR="00FF4FD1" w:rsidRPr="00FF4FD1" w:rsidRDefault="00FF4FD1" w:rsidP="00FF4FD1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Clear server labels and service roles</w:t>
            </w:r>
          </w:p>
        </w:tc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E08EA1" w14:textId="39015429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 w:rsidRPr="002C10D6">
              <w:t>Yes</w:t>
            </w:r>
            <w:r w:rsidR="003D424E">
              <w:t>.</w:t>
            </w:r>
            <w:r w:rsidRPr="002C10D6">
              <w:t xml:space="preserve"> srv-94 labelled with all four roles</w:t>
            </w:r>
          </w:p>
        </w:tc>
        <w:tc>
          <w:tcPr>
            <w:tcW w:w="22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CC9460" w14:textId="3542C01B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Assessment Report </w:t>
            </w:r>
            <w:r w:rsidRPr="002C10D6">
              <w:t>Part B narrative, Figures 10–14</w:t>
            </w:r>
          </w:p>
        </w:tc>
        <w:tc>
          <w:tcPr>
            <w:tcW w:w="153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64F134" w14:textId="3EB4DE56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 w:rsidRPr="006A29D2">
              <w:t>Ready</w:t>
            </w:r>
          </w:p>
        </w:tc>
      </w:tr>
      <w:tr w:rsidR="00FF4FD1" w:rsidRPr="00FF4FD1" w14:paraId="77C3FBC1" w14:textId="77777777" w:rsidTr="00FF4FD1">
        <w:trPr>
          <w:trHeight w:val="255"/>
          <w:jc w:val="center"/>
        </w:trPr>
        <w:tc>
          <w:tcPr>
            <w:tcW w:w="305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429843" w14:textId="77777777" w:rsidR="00FF4FD1" w:rsidRPr="00FF4FD1" w:rsidRDefault="00FF4FD1" w:rsidP="00FF4FD1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Reachable from both operational areas where required</w:t>
            </w:r>
          </w:p>
        </w:tc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D83D25" w14:textId="0C5DF509" w:rsidR="00FF4FD1" w:rsidRPr="00FF4FD1" w:rsidRDefault="003D424E" w:rsidP="00FF4FD1">
            <w:pPr>
              <w:rPr>
                <w:color w:val="000000" w:themeColor="text1"/>
                <w:sz w:val="20"/>
                <w:szCs w:val="20"/>
              </w:rPr>
            </w:pPr>
            <w:r>
              <w:t>Yes</w:t>
            </w:r>
            <w:r w:rsidR="00FF4FD1" w:rsidRPr="002C10D6">
              <w:t xml:space="preserve"> </w:t>
            </w:r>
          </w:p>
        </w:tc>
        <w:tc>
          <w:tcPr>
            <w:tcW w:w="22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AEA98D" w14:textId="5CD0A63F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Assessment Report </w:t>
            </w:r>
            <w:r w:rsidRPr="002C10D6">
              <w:t>Figure 17</w:t>
            </w:r>
          </w:p>
        </w:tc>
        <w:tc>
          <w:tcPr>
            <w:tcW w:w="153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AB82C1" w14:textId="2BECD65A" w:rsidR="00FF4FD1" w:rsidRPr="00FF4FD1" w:rsidRDefault="00FF4FD1" w:rsidP="00FF4FD1">
            <w:pPr>
              <w:rPr>
                <w:color w:val="000000" w:themeColor="text1"/>
                <w:sz w:val="20"/>
                <w:szCs w:val="20"/>
              </w:rPr>
            </w:pPr>
            <w:r w:rsidRPr="006A29D2">
              <w:t>Ready</w:t>
            </w:r>
          </w:p>
        </w:tc>
      </w:tr>
    </w:tbl>
    <w:p w14:paraId="2E547DBA" w14:textId="77777777" w:rsidR="00BD4081" w:rsidRPr="00FF4FD1" w:rsidRDefault="00675A59" w:rsidP="006C7EE9">
      <w:pPr>
        <w:keepNext/>
        <w:spacing w:before="140" w:after="80" w:line="259" w:lineRule="auto"/>
        <w:rPr>
          <w:rFonts w:ascii="Arial" w:eastAsia="Arial" w:hAnsi="Arial"/>
          <w:b/>
        </w:rPr>
      </w:pPr>
      <w:r w:rsidRPr="00FF4FD1">
        <w:rPr>
          <w:rFonts w:ascii="Arial" w:eastAsia="Arial" w:hAnsi="Arial"/>
          <w:b/>
        </w:rPr>
        <w:t>Service-area reasoning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4536"/>
        <w:gridCol w:w="5544"/>
      </w:tblGrid>
      <w:tr w:rsidR="00C96D78" w:rsidRPr="00FF4FD1" w14:paraId="49D9179D" w14:textId="77777777" w:rsidTr="00B04954">
        <w:trPr>
          <w:trHeight w:val="255"/>
          <w:tblHeader/>
          <w:jc w:val="center"/>
        </w:trPr>
        <w:tc>
          <w:tcPr>
            <w:tcW w:w="45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680FC0" w14:textId="77777777" w:rsidR="00BD4081" w:rsidRPr="00FF4FD1" w:rsidRDefault="00675A59" w:rsidP="005543E2">
            <w:pPr>
              <w:rPr>
                <w:b/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Question</w:t>
            </w:r>
          </w:p>
        </w:tc>
        <w:tc>
          <w:tcPr>
            <w:tcW w:w="55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312806" w14:textId="77777777" w:rsidR="00BD4081" w:rsidRPr="00FF4FD1" w:rsidRDefault="00675A59" w:rsidP="005543E2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Student record</w:t>
            </w:r>
          </w:p>
        </w:tc>
      </w:tr>
      <w:tr w:rsidR="00B04954" w:rsidRPr="00FF4FD1" w14:paraId="4D3C28B6" w14:textId="77777777" w:rsidTr="00B04954">
        <w:trPr>
          <w:trHeight w:val="255"/>
          <w:jc w:val="center"/>
        </w:trPr>
        <w:tc>
          <w:tcPr>
            <w:tcW w:w="45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6BCD09" w14:textId="77777777" w:rsidR="00B04954" w:rsidRPr="00FF4FD1" w:rsidRDefault="00B04954" w:rsidP="00B04954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What is the network role of this area?</w:t>
            </w:r>
          </w:p>
        </w:tc>
        <w:tc>
          <w:tcPr>
            <w:tcW w:w="55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A5946E" w14:textId="20585FC4" w:rsidR="00B04954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 w:rsidRPr="002C10D6">
              <w:t>srv-94 is the centralised service hub for the whole practice</w:t>
            </w:r>
          </w:p>
        </w:tc>
      </w:tr>
      <w:tr w:rsidR="00B04954" w:rsidRPr="00FF4FD1" w14:paraId="3CCB3CF5" w14:textId="77777777" w:rsidTr="00B04954">
        <w:trPr>
          <w:trHeight w:val="255"/>
          <w:jc w:val="center"/>
        </w:trPr>
        <w:tc>
          <w:tcPr>
            <w:tcW w:w="45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F2A569" w14:textId="77777777" w:rsidR="00B04954" w:rsidRPr="00FF4FD1" w:rsidRDefault="00B04954" w:rsidP="00B04954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How do clients reach it?</w:t>
            </w:r>
          </w:p>
        </w:tc>
        <w:tc>
          <w:tcPr>
            <w:tcW w:w="55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C07812" w14:textId="4F383EEA" w:rsidR="00B04954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 w:rsidRPr="002C10D6">
              <w:t>Via their local gateway (R-ADMIN or R-DIAG) and the routed path to 10.94.10.2</w:t>
            </w:r>
          </w:p>
        </w:tc>
      </w:tr>
      <w:tr w:rsidR="00B04954" w:rsidRPr="00FF4FD1" w14:paraId="7C4A7C00" w14:textId="77777777" w:rsidTr="00B04954">
        <w:trPr>
          <w:trHeight w:val="255"/>
          <w:jc w:val="center"/>
        </w:trPr>
        <w:tc>
          <w:tcPr>
            <w:tcW w:w="45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EE447D" w14:textId="77777777" w:rsidR="00B04954" w:rsidRPr="00FF4FD1" w:rsidRDefault="00B04954" w:rsidP="00B04954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Why are the server roles centralised here?</w:t>
            </w:r>
          </w:p>
        </w:tc>
        <w:tc>
          <w:tcPr>
            <w:tcW w:w="55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C6662C" w14:textId="795EB632" w:rsidR="00B04954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 w:rsidRPr="002C10D6">
              <w:t xml:space="preserve">All practice networking services are consolidated on one host </w:t>
            </w:r>
          </w:p>
        </w:tc>
      </w:tr>
      <w:tr w:rsidR="00B04954" w:rsidRPr="00FF4FD1" w14:paraId="0E367841" w14:textId="77777777" w:rsidTr="00B04954">
        <w:trPr>
          <w:trHeight w:val="255"/>
          <w:jc w:val="center"/>
        </w:trPr>
        <w:tc>
          <w:tcPr>
            <w:tcW w:w="45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83F9EB" w14:textId="77777777" w:rsidR="00B04954" w:rsidRPr="00FF4FD1" w:rsidRDefault="00B04954" w:rsidP="00B04954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What dependency would affect all clients using these services?</w:t>
            </w:r>
          </w:p>
        </w:tc>
        <w:tc>
          <w:tcPr>
            <w:tcW w:w="55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179831" w14:textId="1D82F1DF" w:rsidR="00B04954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 w:rsidRPr="002C10D6">
              <w:t>If srv-94 or R-ADMIN fails, HTTP, FTP, DNS, and DHCP all go down simultaneously for both buildings</w:t>
            </w:r>
            <w:r>
              <w:t>. T</w:t>
            </w:r>
            <w:r w:rsidRPr="002C10D6">
              <w:t>here's no redundancy</w:t>
            </w:r>
          </w:p>
        </w:tc>
      </w:tr>
    </w:tbl>
    <w:p w14:paraId="5AB0112E" w14:textId="77777777" w:rsidR="00BD4081" w:rsidRPr="00FF4FD1" w:rsidRDefault="00BD4081">
      <w:pPr>
        <w:spacing w:after="20"/>
        <w:rPr>
          <w:color w:val="000000" w:themeColor="text1"/>
          <w:sz w:val="2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96D78" w:rsidRPr="00FF4FD1" w14:paraId="419F5720" w14:textId="77777777">
        <w:trPr>
          <w:jc w:val="center"/>
        </w:trPr>
        <w:tc>
          <w:tcPr>
            <w:tcW w:w="98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8FFB10" w14:textId="77777777" w:rsidR="00BD4081" w:rsidRPr="00FF4FD1" w:rsidRDefault="00675A59">
            <w:pPr>
              <w:spacing w:after="0" w:line="240" w:lineRule="auto"/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Key check</w:t>
            </w:r>
            <w:r w:rsidRPr="00FF4FD1">
              <w:rPr>
                <w:color w:val="000000" w:themeColor="text1"/>
                <w:sz w:val="22"/>
              </w:rPr>
              <w:br/>
              <w:t>A label such as “server area” is not enough. The topology should make the network location, access path, addressing and server roles understandable.</w:t>
            </w:r>
          </w:p>
        </w:tc>
      </w:tr>
    </w:tbl>
    <w:p w14:paraId="18DE36F3" w14:textId="77777777" w:rsidR="00BD4081" w:rsidRPr="00FF4FD1" w:rsidRDefault="00BD4081">
      <w:pPr>
        <w:spacing w:after="20"/>
        <w:rPr>
          <w:color w:val="000000" w:themeColor="text1"/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92"/>
        <w:gridCol w:w="3292"/>
        <w:gridCol w:w="3292"/>
      </w:tblGrid>
      <w:tr w:rsidR="00C96D78" w:rsidRPr="00FF4FD1" w14:paraId="024BF8FE" w14:textId="77777777">
        <w:trPr>
          <w:jc w:val="center"/>
        </w:trPr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EED754" w14:textId="54B25382" w:rsidR="00675A59" w:rsidRPr="00FF4FD1" w:rsidRDefault="00675A59">
            <w:pPr>
              <w:jc w:val="center"/>
              <w:rPr>
                <w:color w:val="000000" w:themeColor="text1"/>
                <w:szCs w:val="21"/>
              </w:rPr>
            </w:pPr>
            <w:r w:rsidRPr="00FF4FD1">
              <w:rPr>
                <w:b/>
                <w:color w:val="000000" w:themeColor="text1"/>
                <w:szCs w:val="21"/>
              </w:rPr>
              <w:t>☐</w:t>
            </w:r>
            <w:r w:rsidR="00B04954">
              <w:rPr>
                <w:b/>
                <w:noProof/>
                <w:color w:val="000000" w:themeColor="text1"/>
                <w:szCs w:val="21"/>
              </w:rPr>
              <w:drawing>
                <wp:inline distT="0" distB="0" distL="0" distR="0" wp14:anchorId="583A85F5" wp14:editId="5831E729">
                  <wp:extent cx="133350" cy="133350"/>
                  <wp:effectExtent l="0" t="0" r="0" b="0"/>
                  <wp:docPr id="1037966912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67826" name="Graphic 1494867826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F4FD1">
              <w:rPr>
                <w:b/>
                <w:color w:val="000000" w:themeColor="text1"/>
                <w:szCs w:val="21"/>
              </w:rPr>
              <w:t xml:space="preserve"> Ready</w:t>
            </w:r>
          </w:p>
        </w:tc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C77D32" w14:textId="77777777" w:rsidR="00675A59" w:rsidRPr="00FF4FD1" w:rsidRDefault="00675A59">
            <w:pPr>
              <w:jc w:val="center"/>
              <w:rPr>
                <w:color w:val="000000" w:themeColor="text1"/>
                <w:szCs w:val="21"/>
              </w:rPr>
            </w:pPr>
            <w:r w:rsidRPr="00FF4FD1">
              <w:rPr>
                <w:b/>
                <w:color w:val="000000" w:themeColor="text1"/>
                <w:szCs w:val="21"/>
              </w:rPr>
              <w:t>☐ Needs attention</w:t>
            </w:r>
          </w:p>
        </w:tc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1AAC2D" w14:textId="77777777" w:rsidR="00675A59" w:rsidRPr="00FF4FD1" w:rsidRDefault="00675A59">
            <w:pPr>
              <w:jc w:val="center"/>
              <w:rPr>
                <w:color w:val="000000" w:themeColor="text1"/>
                <w:szCs w:val="21"/>
              </w:rPr>
            </w:pPr>
            <w:r w:rsidRPr="00FF4FD1">
              <w:rPr>
                <w:b/>
                <w:color w:val="000000" w:themeColor="text1"/>
                <w:szCs w:val="21"/>
              </w:rPr>
              <w:t>☐ Not yet evidenced</w:t>
            </w:r>
          </w:p>
        </w:tc>
      </w:tr>
    </w:tbl>
    <w:p w14:paraId="379BD60E" w14:textId="77777777" w:rsidR="00BD4081" w:rsidRPr="00FF4FD1" w:rsidRDefault="00BD4081">
      <w:pPr>
        <w:spacing w:after="20"/>
        <w:rPr>
          <w:color w:val="000000" w:themeColor="text1"/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95"/>
        <w:gridCol w:w="4195"/>
      </w:tblGrid>
      <w:tr w:rsidR="00C96D78" w:rsidRPr="00FF4FD1" w14:paraId="57F12F3C" w14:textId="77777777" w:rsidTr="005543E2">
        <w:trPr>
          <w:cantSplit/>
          <w:trHeight w:val="255"/>
          <w:tblHeader/>
          <w:jc w:val="center"/>
        </w:trPr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6FB040" w14:textId="77777777" w:rsidR="00675A59" w:rsidRPr="00FF4FD1" w:rsidRDefault="00675A59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lastRenderedPageBreak/>
              <w:t>Evidence location</w:t>
            </w:r>
          </w:p>
        </w:tc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C97DF1" w14:textId="77777777" w:rsidR="00675A59" w:rsidRPr="00FF4FD1" w:rsidRDefault="00675A59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Next action</w:t>
            </w:r>
          </w:p>
        </w:tc>
      </w:tr>
      <w:tr w:rsidR="00C96D78" w:rsidRPr="00FF4FD1" w14:paraId="6B50D420" w14:textId="77777777" w:rsidTr="005543E2">
        <w:trPr>
          <w:cantSplit/>
          <w:trHeight w:val="255"/>
          <w:jc w:val="center"/>
        </w:trPr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10B88A" w14:textId="6631821E" w:rsidR="00675A59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Assessment Report </w:t>
            </w:r>
            <w:r w:rsidRPr="00B04954">
              <w:rPr>
                <w:color w:val="000000" w:themeColor="text1"/>
                <w:sz w:val="20"/>
                <w:szCs w:val="20"/>
              </w:rPr>
              <w:t>Figures 8, 9, 10–14, 17</w:t>
            </w:r>
            <w:r>
              <w:rPr>
                <w:color w:val="000000" w:themeColor="text1"/>
                <w:sz w:val="20"/>
                <w:szCs w:val="20"/>
              </w:rPr>
              <w:t xml:space="preserve"> and the Packet Tracer file</w:t>
            </w:r>
          </w:p>
        </w:tc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845A47" w14:textId="325A153F" w:rsidR="00675A59" w:rsidRPr="00FF4FD1" w:rsidRDefault="00B04954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N/A</w:t>
            </w:r>
          </w:p>
          <w:p w14:paraId="6C882EF5" w14:textId="77777777" w:rsidR="00675A59" w:rsidRPr="00FF4FD1" w:rsidRDefault="00675A59">
            <w:pPr>
              <w:spacing w:after="100"/>
              <w:rPr>
                <w:color w:val="000000" w:themeColor="text1"/>
                <w:sz w:val="20"/>
                <w:szCs w:val="20"/>
              </w:rPr>
            </w:pPr>
          </w:p>
          <w:p w14:paraId="3F7E4CB0" w14:textId="77777777" w:rsidR="00675A59" w:rsidRPr="00FF4FD1" w:rsidRDefault="00675A59">
            <w:pPr>
              <w:spacing w:after="100"/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16E6C7D0" w14:textId="77777777" w:rsidR="00BD4081" w:rsidRPr="00FF4FD1" w:rsidRDefault="00675A59">
      <w:pPr>
        <w:rPr>
          <w:color w:val="000000" w:themeColor="text1"/>
          <w:sz w:val="22"/>
        </w:rPr>
      </w:pPr>
      <w:r w:rsidRPr="00FF4FD1">
        <w:rPr>
          <w:color w:val="000000" w:themeColor="text1"/>
          <w:sz w:val="22"/>
        </w:rPr>
        <w:br w:type="page"/>
      </w:r>
    </w:p>
    <w:p w14:paraId="2E8C3787" w14:textId="77777777" w:rsidR="00BD4081" w:rsidRPr="00FF4FD1" w:rsidRDefault="00675A59" w:rsidP="00C96D78">
      <w:pPr>
        <w:keepNext/>
        <w:spacing w:before="200" w:after="120" w:line="259" w:lineRule="auto"/>
        <w:rPr>
          <w:rFonts w:ascii="Arial" w:eastAsia="Arial" w:hAnsi="Arial"/>
          <w:b/>
          <w:color w:val="000000" w:themeColor="text1"/>
          <w:sz w:val="24"/>
        </w:rPr>
      </w:pPr>
      <w:r w:rsidRPr="00FF4FD1">
        <w:rPr>
          <w:rFonts w:ascii="Arial" w:eastAsia="Arial" w:hAnsi="Arial"/>
          <w:b/>
          <w:color w:val="000000" w:themeColor="text1"/>
          <w:sz w:val="24"/>
        </w:rPr>
        <w:lastRenderedPageBreak/>
        <w:t>Part 4 - Check both server devices and services</w:t>
      </w:r>
    </w:p>
    <w:p w14:paraId="543AFC06" w14:textId="77777777" w:rsidR="00BD4081" w:rsidRPr="00FF4FD1" w:rsidRDefault="00675A59">
      <w:pPr>
        <w:spacing w:after="80" w:line="240" w:lineRule="auto"/>
        <w:rPr>
          <w:b/>
          <w:color w:val="000000" w:themeColor="text1"/>
          <w:sz w:val="19"/>
        </w:rPr>
      </w:pPr>
      <w:r w:rsidRPr="00FF4FD1">
        <w:rPr>
          <w:b/>
          <w:color w:val="000000" w:themeColor="text1"/>
          <w:sz w:val="19"/>
        </w:rPr>
        <w:t>Indicative time: 25 minutes</w:t>
      </w:r>
    </w:p>
    <w:p w14:paraId="75E3650B" w14:textId="77777777" w:rsidR="00BD4081" w:rsidRPr="00FF4FD1" w:rsidRDefault="00675A59">
      <w:pPr>
        <w:spacing w:after="100" w:line="240" w:lineRule="auto"/>
        <w:rPr>
          <w:color w:val="000000" w:themeColor="text1"/>
          <w:sz w:val="22"/>
        </w:rPr>
      </w:pPr>
      <w:r w:rsidRPr="00FF4FD1">
        <w:rPr>
          <w:color w:val="000000" w:themeColor="text1"/>
          <w:sz w:val="22"/>
        </w:rPr>
        <w:t>Record the role and evidence for each required server separately. A second device that is visible but unused does not establish a second working server role.</w:t>
      </w:r>
    </w:p>
    <w:p w14:paraId="2FA8424B" w14:textId="77777777" w:rsidR="00BD4081" w:rsidRPr="00FF4FD1" w:rsidRDefault="00675A59" w:rsidP="006C7EE9">
      <w:pPr>
        <w:keepNext/>
        <w:spacing w:before="140" w:after="80" w:line="259" w:lineRule="auto"/>
        <w:rPr>
          <w:rFonts w:ascii="Arial" w:eastAsia="Arial" w:hAnsi="Arial"/>
          <w:b/>
        </w:rPr>
      </w:pPr>
      <w:r w:rsidRPr="00FF4FD1">
        <w:rPr>
          <w:rFonts w:ascii="Arial" w:eastAsia="Arial" w:hAnsi="Arial"/>
          <w:b/>
        </w:rPr>
        <w:t>Server 1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C96D78" w:rsidRPr="00FF4FD1" w14:paraId="73745F06" w14:textId="77777777" w:rsidTr="00B04954">
        <w:trPr>
          <w:trHeight w:val="255"/>
          <w:tblHeader/>
          <w:jc w:val="center"/>
        </w:trPr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041547" w14:textId="77777777" w:rsidR="00BD4081" w:rsidRPr="00FF4FD1" w:rsidRDefault="00675A59" w:rsidP="005543E2">
            <w:pPr>
              <w:rPr>
                <w:b/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Item</w:t>
            </w:r>
          </w:p>
        </w:tc>
        <w:tc>
          <w:tcPr>
            <w:tcW w:w="69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B1436B" w14:textId="77777777" w:rsidR="00BD4081" w:rsidRPr="00FF4FD1" w:rsidRDefault="00675A59" w:rsidP="005543E2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Student record</w:t>
            </w:r>
          </w:p>
        </w:tc>
      </w:tr>
      <w:tr w:rsidR="00B04954" w:rsidRPr="00FF4FD1" w14:paraId="67FE9121" w14:textId="77777777" w:rsidTr="00B04954">
        <w:trPr>
          <w:trHeight w:val="255"/>
          <w:jc w:val="center"/>
        </w:trPr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6E4C62" w14:textId="77777777" w:rsidR="00B04954" w:rsidRPr="00FF4FD1" w:rsidRDefault="00B04954" w:rsidP="00B04954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Device name</w:t>
            </w:r>
          </w:p>
        </w:tc>
        <w:tc>
          <w:tcPr>
            <w:tcW w:w="69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753852" w14:textId="4A0A8652" w:rsidR="00B04954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 w:rsidRPr="002C10D6">
              <w:t>srv-94</w:t>
            </w:r>
          </w:p>
        </w:tc>
      </w:tr>
      <w:tr w:rsidR="00B04954" w:rsidRPr="00FF4FD1" w14:paraId="2F892BB9" w14:textId="77777777" w:rsidTr="00B04954">
        <w:trPr>
          <w:trHeight w:val="255"/>
          <w:jc w:val="center"/>
        </w:trPr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129C32" w14:textId="77777777" w:rsidR="00B04954" w:rsidRPr="00FF4FD1" w:rsidRDefault="00B04954" w:rsidP="00B04954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IP address</w:t>
            </w:r>
          </w:p>
        </w:tc>
        <w:tc>
          <w:tcPr>
            <w:tcW w:w="69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FEF1A5" w14:textId="10CFC365" w:rsidR="00B04954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 w:rsidRPr="002C10D6">
              <w:t>10.94.10.2 (static)</w:t>
            </w:r>
          </w:p>
        </w:tc>
      </w:tr>
      <w:tr w:rsidR="00B04954" w:rsidRPr="00FF4FD1" w14:paraId="2BD4DD1D" w14:textId="77777777" w:rsidTr="00B04954">
        <w:trPr>
          <w:trHeight w:val="255"/>
          <w:jc w:val="center"/>
        </w:trPr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5F1772" w14:textId="77777777" w:rsidR="00B04954" w:rsidRPr="00FF4FD1" w:rsidRDefault="00B04954" w:rsidP="00B04954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Default gateway</w:t>
            </w:r>
          </w:p>
        </w:tc>
        <w:tc>
          <w:tcPr>
            <w:tcW w:w="69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1355F2" w14:textId="0D87B7BC" w:rsidR="00B04954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 w:rsidRPr="002C10D6">
              <w:t>10.94.10.1</w:t>
            </w:r>
          </w:p>
        </w:tc>
      </w:tr>
      <w:tr w:rsidR="00B04954" w:rsidRPr="00FF4FD1" w14:paraId="54975254" w14:textId="77777777" w:rsidTr="00B04954">
        <w:trPr>
          <w:trHeight w:val="255"/>
          <w:jc w:val="center"/>
        </w:trPr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335DDB" w14:textId="77777777" w:rsidR="00B04954" w:rsidRPr="00FF4FD1" w:rsidRDefault="00B04954" w:rsidP="00B04954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Configured service</w:t>
            </w:r>
          </w:p>
        </w:tc>
        <w:tc>
          <w:tcPr>
            <w:tcW w:w="69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A45680" w14:textId="3F7D4529" w:rsidR="00B04954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>
              <w:t>FTP, HTTP</w:t>
            </w:r>
            <w:r w:rsidRPr="002C10D6">
              <w:t xml:space="preserve">, DNS, </w:t>
            </w:r>
            <w:r>
              <w:t xml:space="preserve">and </w:t>
            </w:r>
            <w:r w:rsidRPr="002C10D6">
              <w:t>DHCP on the same device</w:t>
            </w:r>
          </w:p>
        </w:tc>
      </w:tr>
      <w:tr w:rsidR="00B04954" w:rsidRPr="00FF4FD1" w14:paraId="37C31DA2" w14:textId="77777777" w:rsidTr="00B04954">
        <w:trPr>
          <w:trHeight w:val="255"/>
          <w:jc w:val="center"/>
        </w:trPr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3E34A9" w14:textId="77777777" w:rsidR="00B04954" w:rsidRPr="00FF4FD1" w:rsidRDefault="00B04954" w:rsidP="00B04954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Purpose of the service</w:t>
            </w:r>
          </w:p>
        </w:tc>
        <w:tc>
          <w:tcPr>
            <w:tcW w:w="69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771090" w14:textId="4C8CB045" w:rsidR="00B04954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>
              <w:t>Intra-building file transfer operations</w:t>
            </w:r>
          </w:p>
        </w:tc>
      </w:tr>
      <w:tr w:rsidR="00B04954" w:rsidRPr="00FF4FD1" w14:paraId="6C50F25C" w14:textId="77777777" w:rsidTr="00B04954">
        <w:trPr>
          <w:trHeight w:val="255"/>
          <w:jc w:val="center"/>
        </w:trPr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54A7F7" w14:textId="77777777" w:rsidR="00B04954" w:rsidRPr="00FF4FD1" w:rsidRDefault="00B04954" w:rsidP="00B04954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Relevant clients or areas</w:t>
            </w:r>
          </w:p>
        </w:tc>
        <w:tc>
          <w:tcPr>
            <w:tcW w:w="69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BC9FF2" w14:textId="6F5BA15A" w:rsidR="00B04954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 w:rsidRPr="002C10D6">
              <w:t xml:space="preserve">clt-94-1 (administration) </w:t>
            </w:r>
            <w:r>
              <w:t xml:space="preserve">and </w:t>
            </w:r>
            <w:r w:rsidRPr="002C10D6">
              <w:t xml:space="preserve"> clt-94-2</w:t>
            </w:r>
          </w:p>
        </w:tc>
      </w:tr>
      <w:tr w:rsidR="00B04954" w:rsidRPr="00FF4FD1" w14:paraId="5208BABF" w14:textId="77777777" w:rsidTr="00B04954">
        <w:trPr>
          <w:trHeight w:val="255"/>
          <w:jc w:val="center"/>
        </w:trPr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6E9F8A" w14:textId="77777777" w:rsidR="00B04954" w:rsidRPr="00FF4FD1" w:rsidRDefault="00B04954" w:rsidP="00B04954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Successful service-use evidence</w:t>
            </w:r>
          </w:p>
        </w:tc>
        <w:tc>
          <w:tcPr>
            <w:tcW w:w="69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EB7588" w14:textId="690EEB8F" w:rsidR="00B04954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>
              <w:t>Assessment Packet Tracer file</w:t>
            </w:r>
          </w:p>
        </w:tc>
      </w:tr>
      <w:tr w:rsidR="00B04954" w:rsidRPr="00FF4FD1" w14:paraId="1D60DCC7" w14:textId="77777777" w:rsidTr="00B04954">
        <w:trPr>
          <w:trHeight w:val="255"/>
          <w:jc w:val="center"/>
        </w:trPr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F11125" w14:textId="77777777" w:rsidR="00B04954" w:rsidRPr="00FF4FD1" w:rsidRDefault="00B04954" w:rsidP="00B04954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Evidence location</w:t>
            </w:r>
          </w:p>
        </w:tc>
        <w:tc>
          <w:tcPr>
            <w:tcW w:w="69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2B9787" w14:textId="287C34ED" w:rsidR="00B04954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>
              <w:t>Assessment Packet Tracer file</w:t>
            </w:r>
          </w:p>
        </w:tc>
      </w:tr>
    </w:tbl>
    <w:p w14:paraId="03854534" w14:textId="77777777" w:rsidR="00BD4081" w:rsidRPr="00FF4FD1" w:rsidRDefault="00675A59" w:rsidP="006C7EE9">
      <w:pPr>
        <w:keepNext/>
        <w:spacing w:before="140" w:after="80" w:line="259" w:lineRule="auto"/>
        <w:rPr>
          <w:rFonts w:ascii="Arial" w:eastAsia="Arial" w:hAnsi="Arial"/>
          <w:b/>
        </w:rPr>
      </w:pPr>
      <w:r w:rsidRPr="00FF4FD1">
        <w:rPr>
          <w:rFonts w:ascii="Arial" w:eastAsia="Arial" w:hAnsi="Arial"/>
          <w:b/>
        </w:rPr>
        <w:t>Server 2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C96D78" w:rsidRPr="00FF4FD1" w14:paraId="10035C18" w14:textId="77777777" w:rsidTr="00B04954">
        <w:trPr>
          <w:trHeight w:val="255"/>
          <w:tblHeader/>
          <w:jc w:val="center"/>
        </w:trPr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C974F" w14:textId="77777777" w:rsidR="00BD4081" w:rsidRPr="00FF4FD1" w:rsidRDefault="00675A59">
            <w:pPr>
              <w:rPr>
                <w:b/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Item</w:t>
            </w:r>
          </w:p>
        </w:tc>
        <w:tc>
          <w:tcPr>
            <w:tcW w:w="69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058D1D" w14:textId="77777777" w:rsidR="00BD4081" w:rsidRPr="00FF4FD1" w:rsidRDefault="00675A59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Student record</w:t>
            </w:r>
          </w:p>
        </w:tc>
      </w:tr>
      <w:tr w:rsidR="00B04954" w:rsidRPr="00FF4FD1" w14:paraId="31716B30" w14:textId="77777777" w:rsidTr="00B04954">
        <w:trPr>
          <w:trHeight w:val="255"/>
          <w:jc w:val="center"/>
        </w:trPr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F0ADED" w14:textId="77777777" w:rsidR="00B04954" w:rsidRPr="00FF4FD1" w:rsidRDefault="00B04954" w:rsidP="00B04954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Device name</w:t>
            </w:r>
          </w:p>
        </w:tc>
        <w:tc>
          <w:tcPr>
            <w:tcW w:w="69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4D598F" w14:textId="2DF03E7B" w:rsidR="00B04954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 w:rsidRPr="00A716DB">
              <w:rPr>
                <w:color w:val="000000" w:themeColor="text1"/>
                <w:sz w:val="20"/>
                <w:szCs w:val="20"/>
              </w:rPr>
              <w:t>N/A</w:t>
            </w:r>
          </w:p>
        </w:tc>
      </w:tr>
      <w:tr w:rsidR="00B04954" w:rsidRPr="00FF4FD1" w14:paraId="3B09B551" w14:textId="77777777" w:rsidTr="00B04954">
        <w:trPr>
          <w:trHeight w:val="255"/>
          <w:jc w:val="center"/>
        </w:trPr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29D8AB" w14:textId="77777777" w:rsidR="00B04954" w:rsidRPr="00FF4FD1" w:rsidRDefault="00B04954" w:rsidP="00B04954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IP address</w:t>
            </w:r>
          </w:p>
        </w:tc>
        <w:tc>
          <w:tcPr>
            <w:tcW w:w="69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69F5DB" w14:textId="7499B019" w:rsidR="00B04954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 w:rsidRPr="00A716DB">
              <w:rPr>
                <w:color w:val="000000" w:themeColor="text1"/>
                <w:sz w:val="20"/>
                <w:szCs w:val="20"/>
              </w:rPr>
              <w:t>N/A</w:t>
            </w:r>
          </w:p>
        </w:tc>
      </w:tr>
      <w:tr w:rsidR="00B04954" w:rsidRPr="00FF4FD1" w14:paraId="749891B8" w14:textId="77777777" w:rsidTr="00B04954">
        <w:trPr>
          <w:trHeight w:val="255"/>
          <w:jc w:val="center"/>
        </w:trPr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7DA755" w14:textId="77777777" w:rsidR="00B04954" w:rsidRPr="00FF4FD1" w:rsidRDefault="00B04954" w:rsidP="00B04954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Default gateway</w:t>
            </w:r>
          </w:p>
        </w:tc>
        <w:tc>
          <w:tcPr>
            <w:tcW w:w="69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896FF3" w14:textId="4705B0DC" w:rsidR="00B04954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 w:rsidRPr="00A716DB">
              <w:rPr>
                <w:color w:val="000000" w:themeColor="text1"/>
                <w:sz w:val="20"/>
                <w:szCs w:val="20"/>
              </w:rPr>
              <w:t>N/A</w:t>
            </w:r>
          </w:p>
        </w:tc>
      </w:tr>
      <w:tr w:rsidR="00B04954" w:rsidRPr="00FF4FD1" w14:paraId="5B80D054" w14:textId="77777777" w:rsidTr="00B04954">
        <w:trPr>
          <w:trHeight w:val="255"/>
          <w:jc w:val="center"/>
        </w:trPr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1B34E2" w14:textId="77777777" w:rsidR="00B04954" w:rsidRPr="00FF4FD1" w:rsidRDefault="00B04954" w:rsidP="00B04954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Configured service</w:t>
            </w:r>
          </w:p>
        </w:tc>
        <w:tc>
          <w:tcPr>
            <w:tcW w:w="69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C89173" w14:textId="405EB27A" w:rsidR="00B04954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 w:rsidRPr="00A716DB">
              <w:rPr>
                <w:color w:val="000000" w:themeColor="text1"/>
                <w:sz w:val="20"/>
                <w:szCs w:val="20"/>
              </w:rPr>
              <w:t>N/A</w:t>
            </w:r>
          </w:p>
        </w:tc>
      </w:tr>
      <w:tr w:rsidR="00B04954" w:rsidRPr="00FF4FD1" w14:paraId="6383CDCA" w14:textId="77777777" w:rsidTr="00B04954">
        <w:trPr>
          <w:trHeight w:val="255"/>
          <w:jc w:val="center"/>
        </w:trPr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C50167" w14:textId="77777777" w:rsidR="00B04954" w:rsidRPr="00FF4FD1" w:rsidRDefault="00B04954" w:rsidP="00B04954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Purpose of the service</w:t>
            </w:r>
          </w:p>
        </w:tc>
        <w:tc>
          <w:tcPr>
            <w:tcW w:w="69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D3B2EB" w14:textId="0BF1C1E6" w:rsidR="00B04954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 w:rsidRPr="00A716DB">
              <w:rPr>
                <w:color w:val="000000" w:themeColor="text1"/>
                <w:sz w:val="20"/>
                <w:szCs w:val="20"/>
              </w:rPr>
              <w:t>N/A</w:t>
            </w:r>
          </w:p>
        </w:tc>
      </w:tr>
      <w:tr w:rsidR="00B04954" w:rsidRPr="00FF4FD1" w14:paraId="3971C5F1" w14:textId="77777777" w:rsidTr="00B04954">
        <w:trPr>
          <w:trHeight w:val="255"/>
          <w:jc w:val="center"/>
        </w:trPr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7AB837" w14:textId="77777777" w:rsidR="00B04954" w:rsidRPr="00FF4FD1" w:rsidRDefault="00B04954" w:rsidP="00B04954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Relevant clients or areas</w:t>
            </w:r>
          </w:p>
        </w:tc>
        <w:tc>
          <w:tcPr>
            <w:tcW w:w="69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F9FD28" w14:textId="54A84448" w:rsidR="00B04954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 w:rsidRPr="00A716DB">
              <w:rPr>
                <w:color w:val="000000" w:themeColor="text1"/>
                <w:sz w:val="20"/>
                <w:szCs w:val="20"/>
              </w:rPr>
              <w:t>N/A</w:t>
            </w:r>
          </w:p>
        </w:tc>
      </w:tr>
      <w:tr w:rsidR="00B04954" w:rsidRPr="00FF4FD1" w14:paraId="72F456D2" w14:textId="77777777" w:rsidTr="00B04954">
        <w:trPr>
          <w:trHeight w:val="255"/>
          <w:jc w:val="center"/>
        </w:trPr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C3834B" w14:textId="77777777" w:rsidR="00B04954" w:rsidRPr="00FF4FD1" w:rsidRDefault="00B04954" w:rsidP="00B04954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Successful service-use evidence</w:t>
            </w:r>
          </w:p>
        </w:tc>
        <w:tc>
          <w:tcPr>
            <w:tcW w:w="69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90BECB" w14:textId="5650730B" w:rsidR="00B04954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 w:rsidRPr="00A716DB">
              <w:rPr>
                <w:color w:val="000000" w:themeColor="text1"/>
                <w:sz w:val="20"/>
                <w:szCs w:val="20"/>
              </w:rPr>
              <w:t>N/A</w:t>
            </w:r>
          </w:p>
        </w:tc>
      </w:tr>
      <w:tr w:rsidR="00B04954" w:rsidRPr="00FF4FD1" w14:paraId="3358E3F2" w14:textId="77777777" w:rsidTr="00B04954">
        <w:trPr>
          <w:trHeight w:val="255"/>
          <w:jc w:val="center"/>
        </w:trPr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B3B7C4" w14:textId="77777777" w:rsidR="00B04954" w:rsidRPr="00FF4FD1" w:rsidRDefault="00B04954" w:rsidP="00B04954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Evidence location</w:t>
            </w:r>
          </w:p>
        </w:tc>
        <w:tc>
          <w:tcPr>
            <w:tcW w:w="69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9DAF3F" w14:textId="675A549F" w:rsidR="00B04954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 w:rsidRPr="00A716DB">
              <w:rPr>
                <w:color w:val="000000" w:themeColor="text1"/>
                <w:sz w:val="20"/>
                <w:szCs w:val="20"/>
              </w:rPr>
              <w:t>N/A</w:t>
            </w:r>
          </w:p>
        </w:tc>
      </w:tr>
    </w:tbl>
    <w:p w14:paraId="742D8F81" w14:textId="77777777" w:rsidR="00BD4081" w:rsidRPr="00FF4FD1" w:rsidRDefault="00BD4081">
      <w:pPr>
        <w:spacing w:after="20"/>
        <w:rPr>
          <w:color w:val="000000" w:themeColor="text1"/>
          <w:sz w:val="2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96D78" w:rsidRPr="00FF4FD1" w14:paraId="4E2EE110" w14:textId="77777777">
        <w:trPr>
          <w:jc w:val="center"/>
        </w:trPr>
        <w:tc>
          <w:tcPr>
            <w:tcW w:w="98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E74AD7" w14:textId="77777777" w:rsidR="00BD4081" w:rsidRPr="00FF4FD1" w:rsidRDefault="00675A59">
            <w:pPr>
              <w:spacing w:after="0" w:line="240" w:lineRule="auto"/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Minimum readiness picture</w:t>
            </w:r>
            <w:r w:rsidRPr="00FF4FD1">
              <w:rPr>
                <w:color w:val="000000" w:themeColor="text1"/>
                <w:sz w:val="22"/>
              </w:rPr>
              <w:br/>
              <w:t>Two separate configured server devices; at least one fully working service on each; at least two services in total; and visible access from the relevant operational areas.</w:t>
            </w:r>
          </w:p>
        </w:tc>
      </w:tr>
    </w:tbl>
    <w:p w14:paraId="777CFD2C" w14:textId="77777777" w:rsidR="00BD4081" w:rsidRPr="00FF4FD1" w:rsidRDefault="00BD4081">
      <w:pPr>
        <w:spacing w:after="20"/>
        <w:rPr>
          <w:color w:val="000000" w:themeColor="text1"/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92"/>
        <w:gridCol w:w="3292"/>
        <w:gridCol w:w="3292"/>
      </w:tblGrid>
      <w:tr w:rsidR="00C96D78" w:rsidRPr="00FF4FD1" w14:paraId="24121183" w14:textId="77777777">
        <w:trPr>
          <w:jc w:val="center"/>
        </w:trPr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098370" w14:textId="5CC7B968" w:rsidR="00675A59" w:rsidRPr="00FF4FD1" w:rsidRDefault="00675A59">
            <w:pPr>
              <w:jc w:val="center"/>
              <w:rPr>
                <w:color w:val="000000" w:themeColor="text1"/>
                <w:szCs w:val="21"/>
              </w:rPr>
            </w:pPr>
            <w:r w:rsidRPr="00FF4FD1">
              <w:rPr>
                <w:b/>
                <w:color w:val="000000" w:themeColor="text1"/>
                <w:szCs w:val="21"/>
              </w:rPr>
              <w:t xml:space="preserve">☐ </w:t>
            </w:r>
            <w:r w:rsidR="00B04954">
              <w:rPr>
                <w:b/>
                <w:noProof/>
                <w:color w:val="000000" w:themeColor="text1"/>
                <w:szCs w:val="21"/>
              </w:rPr>
              <w:drawing>
                <wp:inline distT="0" distB="0" distL="0" distR="0" wp14:anchorId="7520C4B0" wp14:editId="05268216">
                  <wp:extent cx="133350" cy="133350"/>
                  <wp:effectExtent l="0" t="0" r="0" b="0"/>
                  <wp:docPr id="2006619380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67826" name="Graphic 1494867826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F4FD1">
              <w:rPr>
                <w:b/>
                <w:color w:val="000000" w:themeColor="text1"/>
                <w:szCs w:val="21"/>
              </w:rPr>
              <w:t>Ready</w:t>
            </w:r>
          </w:p>
        </w:tc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041C4E" w14:textId="77777777" w:rsidR="00675A59" w:rsidRPr="00FF4FD1" w:rsidRDefault="00675A59">
            <w:pPr>
              <w:jc w:val="center"/>
              <w:rPr>
                <w:color w:val="000000" w:themeColor="text1"/>
                <w:szCs w:val="21"/>
              </w:rPr>
            </w:pPr>
            <w:r w:rsidRPr="00FF4FD1">
              <w:rPr>
                <w:b/>
                <w:color w:val="000000" w:themeColor="text1"/>
                <w:szCs w:val="21"/>
              </w:rPr>
              <w:t>☐ Needs attention</w:t>
            </w:r>
          </w:p>
        </w:tc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BEB426" w14:textId="77777777" w:rsidR="00675A59" w:rsidRPr="00FF4FD1" w:rsidRDefault="00675A59">
            <w:pPr>
              <w:jc w:val="center"/>
              <w:rPr>
                <w:color w:val="000000" w:themeColor="text1"/>
                <w:szCs w:val="21"/>
              </w:rPr>
            </w:pPr>
            <w:r w:rsidRPr="00FF4FD1">
              <w:rPr>
                <w:b/>
                <w:color w:val="000000" w:themeColor="text1"/>
                <w:szCs w:val="21"/>
              </w:rPr>
              <w:t>☐ Not yet evidenced</w:t>
            </w:r>
          </w:p>
        </w:tc>
      </w:tr>
    </w:tbl>
    <w:p w14:paraId="6436A43B" w14:textId="77777777" w:rsidR="00BD4081" w:rsidRPr="00FF4FD1" w:rsidRDefault="00BD4081">
      <w:pPr>
        <w:spacing w:after="20"/>
        <w:rPr>
          <w:color w:val="000000" w:themeColor="text1"/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95"/>
        <w:gridCol w:w="4195"/>
      </w:tblGrid>
      <w:tr w:rsidR="00C96D78" w:rsidRPr="00FF4FD1" w14:paraId="40CCEA65" w14:textId="77777777" w:rsidTr="005543E2">
        <w:trPr>
          <w:cantSplit/>
          <w:trHeight w:val="255"/>
          <w:tblHeader/>
          <w:jc w:val="center"/>
        </w:trPr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475CE1" w14:textId="77777777" w:rsidR="00675A59" w:rsidRPr="00FF4FD1" w:rsidRDefault="00675A59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Evidence location</w:t>
            </w:r>
          </w:p>
        </w:tc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C2D75E" w14:textId="77777777" w:rsidR="00675A59" w:rsidRPr="00FF4FD1" w:rsidRDefault="00675A59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Next action</w:t>
            </w:r>
          </w:p>
        </w:tc>
      </w:tr>
      <w:tr w:rsidR="00C96D78" w:rsidRPr="00FF4FD1" w14:paraId="6903519C" w14:textId="77777777" w:rsidTr="005543E2">
        <w:trPr>
          <w:cantSplit/>
          <w:trHeight w:val="255"/>
          <w:jc w:val="center"/>
        </w:trPr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9ED257" w14:textId="58F6E118" w:rsidR="00675A59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Assessment packet Tracer file</w:t>
            </w:r>
          </w:p>
        </w:tc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F527C4" w14:textId="1122F9D6" w:rsidR="00675A59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 w:rsidRPr="00B04954">
              <w:rPr>
                <w:color w:val="000000" w:themeColor="text1"/>
                <w:sz w:val="20"/>
                <w:szCs w:val="20"/>
              </w:rPr>
              <w:t>Confirm against the brief whether a second, separate device is required.</w:t>
            </w:r>
          </w:p>
        </w:tc>
      </w:tr>
    </w:tbl>
    <w:p w14:paraId="3F5EAB7C" w14:textId="77777777" w:rsidR="00BD4081" w:rsidRPr="00FF4FD1" w:rsidRDefault="00675A59">
      <w:pPr>
        <w:rPr>
          <w:color w:val="000000" w:themeColor="text1"/>
          <w:sz w:val="22"/>
        </w:rPr>
      </w:pPr>
      <w:r w:rsidRPr="00FF4FD1">
        <w:rPr>
          <w:color w:val="000000" w:themeColor="text1"/>
          <w:sz w:val="22"/>
        </w:rPr>
        <w:br w:type="page"/>
      </w:r>
    </w:p>
    <w:p w14:paraId="2DE57769" w14:textId="77777777" w:rsidR="00BD4081" w:rsidRPr="00FF4FD1" w:rsidRDefault="00675A59" w:rsidP="00C96D78">
      <w:pPr>
        <w:keepNext/>
        <w:spacing w:before="200" w:after="120" w:line="259" w:lineRule="auto"/>
        <w:rPr>
          <w:rFonts w:ascii="Arial" w:eastAsia="Arial" w:hAnsi="Arial"/>
          <w:b/>
          <w:color w:val="000000" w:themeColor="text1"/>
          <w:sz w:val="24"/>
        </w:rPr>
      </w:pPr>
      <w:r w:rsidRPr="00FF4FD1">
        <w:rPr>
          <w:rFonts w:ascii="Arial" w:eastAsia="Arial" w:hAnsi="Arial"/>
          <w:b/>
          <w:color w:val="000000" w:themeColor="text1"/>
          <w:sz w:val="24"/>
        </w:rPr>
        <w:lastRenderedPageBreak/>
        <w:t>Part 5 - Check the network path</w:t>
      </w:r>
    </w:p>
    <w:p w14:paraId="5722B5EF" w14:textId="77777777" w:rsidR="00BD4081" w:rsidRPr="00FF4FD1" w:rsidRDefault="00675A59">
      <w:pPr>
        <w:spacing w:after="80" w:line="240" w:lineRule="auto"/>
        <w:rPr>
          <w:b/>
          <w:color w:val="000000" w:themeColor="text1"/>
          <w:sz w:val="19"/>
        </w:rPr>
      </w:pPr>
      <w:r w:rsidRPr="00FF4FD1">
        <w:rPr>
          <w:b/>
          <w:color w:val="000000" w:themeColor="text1"/>
          <w:sz w:val="19"/>
        </w:rPr>
        <w:t>Indicative time: 20 minutes</w:t>
      </w:r>
    </w:p>
    <w:p w14:paraId="69AA73E7" w14:textId="77777777" w:rsidR="00BD4081" w:rsidRPr="00FF4FD1" w:rsidRDefault="00675A59">
      <w:pPr>
        <w:spacing w:after="100" w:line="240" w:lineRule="auto"/>
        <w:rPr>
          <w:color w:val="000000" w:themeColor="text1"/>
          <w:sz w:val="22"/>
        </w:rPr>
      </w:pPr>
      <w:r w:rsidRPr="00FF4FD1">
        <w:rPr>
          <w:color w:val="000000" w:themeColor="text1"/>
          <w:sz w:val="22"/>
        </w:rPr>
        <w:t>For each operational area, trace the dependency path from the client to both hosted services. A failed service test should not be blamed on the application before the supporting path has been checked.</w:t>
      </w:r>
    </w:p>
    <w:tbl>
      <w:tblPr>
        <w:tblStyle w:val="TableGrid"/>
        <w:tblW w:w="10079" w:type="dxa"/>
        <w:jc w:val="center"/>
        <w:tblLayout w:type="fixed"/>
        <w:tblLook w:val="04A0" w:firstRow="1" w:lastRow="0" w:firstColumn="1" w:lastColumn="0" w:noHBand="0" w:noVBand="1"/>
      </w:tblPr>
      <w:tblGrid>
        <w:gridCol w:w="2515"/>
        <w:gridCol w:w="2700"/>
        <w:gridCol w:w="2776"/>
        <w:gridCol w:w="2088"/>
      </w:tblGrid>
      <w:tr w:rsidR="00C96D78" w:rsidRPr="00FF4FD1" w14:paraId="4AAF3918" w14:textId="77777777" w:rsidTr="00B04954">
        <w:trPr>
          <w:trHeight w:val="255"/>
          <w:tblHeader/>
          <w:jc w:val="center"/>
        </w:trPr>
        <w:tc>
          <w:tcPr>
            <w:tcW w:w="251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2D5C34" w14:textId="77777777" w:rsidR="00BD4081" w:rsidRPr="00FF4FD1" w:rsidRDefault="00675A59" w:rsidP="005543E2">
            <w:pPr>
              <w:rPr>
                <w:b/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Dependency</w:t>
            </w:r>
          </w:p>
        </w:tc>
        <w:tc>
          <w:tcPr>
            <w:tcW w:w="27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371753" w14:textId="77777777" w:rsidR="00BD4081" w:rsidRPr="00FF4FD1" w:rsidRDefault="00675A59" w:rsidP="005543E2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Operational Area 1</w:t>
            </w:r>
          </w:p>
        </w:tc>
        <w:tc>
          <w:tcPr>
            <w:tcW w:w="277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869C3A" w14:textId="77777777" w:rsidR="00BD4081" w:rsidRPr="00FF4FD1" w:rsidRDefault="00675A59" w:rsidP="005543E2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Operational Area 2</w:t>
            </w:r>
          </w:p>
        </w:tc>
        <w:tc>
          <w:tcPr>
            <w:tcW w:w="20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242514" w14:textId="77777777" w:rsidR="00BD4081" w:rsidRPr="00FF4FD1" w:rsidRDefault="00675A59" w:rsidP="005543E2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Evidence location</w:t>
            </w:r>
          </w:p>
        </w:tc>
      </w:tr>
      <w:tr w:rsidR="00B04954" w:rsidRPr="00FF4FD1" w14:paraId="42BEF01C" w14:textId="77777777" w:rsidTr="00B04954">
        <w:trPr>
          <w:trHeight w:val="255"/>
          <w:jc w:val="center"/>
        </w:trPr>
        <w:tc>
          <w:tcPr>
            <w:tcW w:w="251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2E3CD6" w14:textId="77777777" w:rsidR="00B04954" w:rsidRPr="00FF4FD1" w:rsidRDefault="00B04954" w:rsidP="00B04954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Client addressing</w:t>
            </w:r>
          </w:p>
        </w:tc>
        <w:tc>
          <w:tcPr>
            <w:tcW w:w="27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E0C5E4" w14:textId="517DF9F2" w:rsidR="00B04954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 w:rsidRPr="002C10D6">
              <w:t>DHCP 10.94.10.10</w:t>
            </w:r>
          </w:p>
        </w:tc>
        <w:tc>
          <w:tcPr>
            <w:tcW w:w="277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14A81A" w14:textId="68EA991F" w:rsidR="00B04954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 w:rsidRPr="002C10D6">
              <w:t>DHCP 10.94.20.10</w:t>
            </w:r>
          </w:p>
        </w:tc>
        <w:tc>
          <w:tcPr>
            <w:tcW w:w="20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81B30E" w14:textId="2F5FAED4" w:rsidR="00B04954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 w:rsidRPr="003B1463">
              <w:t>Assessment Packet Tracer File</w:t>
            </w:r>
          </w:p>
        </w:tc>
      </w:tr>
      <w:tr w:rsidR="00B04954" w:rsidRPr="00FF4FD1" w14:paraId="677524AB" w14:textId="77777777" w:rsidTr="00B04954">
        <w:trPr>
          <w:trHeight w:val="255"/>
          <w:jc w:val="center"/>
        </w:trPr>
        <w:tc>
          <w:tcPr>
            <w:tcW w:w="251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0E3BB6" w14:textId="77777777" w:rsidR="00B04954" w:rsidRPr="00FF4FD1" w:rsidRDefault="00B04954" w:rsidP="00B04954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Default gateway</w:t>
            </w:r>
          </w:p>
        </w:tc>
        <w:tc>
          <w:tcPr>
            <w:tcW w:w="27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159147" w14:textId="44BA6C1E" w:rsidR="00B04954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 w:rsidRPr="002C10D6">
              <w:t>10.94.10.1 (R-ADMIN)</w:t>
            </w:r>
          </w:p>
        </w:tc>
        <w:tc>
          <w:tcPr>
            <w:tcW w:w="277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733AAB" w14:textId="3ED2829B" w:rsidR="00B04954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 w:rsidRPr="002C10D6">
              <w:t>10.94.20.1 (R-DIAG)</w:t>
            </w:r>
          </w:p>
        </w:tc>
        <w:tc>
          <w:tcPr>
            <w:tcW w:w="20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9E7ED8" w14:textId="4138E98F" w:rsidR="00B04954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 w:rsidRPr="003B1463">
              <w:t>Assessment Packet Tracer File</w:t>
            </w:r>
          </w:p>
        </w:tc>
      </w:tr>
      <w:tr w:rsidR="00B04954" w:rsidRPr="00FF4FD1" w14:paraId="4B460F9C" w14:textId="77777777" w:rsidTr="00B04954">
        <w:trPr>
          <w:trHeight w:val="255"/>
          <w:jc w:val="center"/>
        </w:trPr>
        <w:tc>
          <w:tcPr>
            <w:tcW w:w="251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0CAC3C" w14:textId="77777777" w:rsidR="00B04954" w:rsidRPr="00FF4FD1" w:rsidRDefault="00B04954" w:rsidP="00B04954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DNS information, where relevant</w:t>
            </w:r>
          </w:p>
        </w:tc>
        <w:tc>
          <w:tcPr>
            <w:tcW w:w="27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3833CB" w14:textId="0C6DC4BB" w:rsidR="00B04954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 w:rsidRPr="002C10D6">
              <w:t>Resolves via srv-94 DNS</w:t>
            </w:r>
          </w:p>
        </w:tc>
        <w:tc>
          <w:tcPr>
            <w:tcW w:w="277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27BCDA" w14:textId="554A8558" w:rsidR="00B04954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 w:rsidRPr="002C10D6">
              <w:t>Resolves via srv-94 DNS</w:t>
            </w:r>
          </w:p>
        </w:tc>
        <w:tc>
          <w:tcPr>
            <w:tcW w:w="20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84C353" w14:textId="1D69D83B" w:rsidR="00B04954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 w:rsidRPr="003B1463">
              <w:t>Assessment Packet Tracer File</w:t>
            </w:r>
          </w:p>
        </w:tc>
      </w:tr>
      <w:tr w:rsidR="00B04954" w:rsidRPr="00FF4FD1" w14:paraId="5B7A65DC" w14:textId="77777777" w:rsidTr="00B04954">
        <w:trPr>
          <w:trHeight w:val="255"/>
          <w:jc w:val="center"/>
        </w:trPr>
        <w:tc>
          <w:tcPr>
            <w:tcW w:w="251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D19FF3" w14:textId="77777777" w:rsidR="00B04954" w:rsidRPr="00FF4FD1" w:rsidRDefault="00B04954" w:rsidP="00B04954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Route to the server/service area</w:t>
            </w:r>
          </w:p>
        </w:tc>
        <w:tc>
          <w:tcPr>
            <w:tcW w:w="27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F203AB" w14:textId="5055349E" w:rsidR="00B04954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 w:rsidRPr="002C10D6">
              <w:t>Same subnet as server, no hop needed</w:t>
            </w:r>
          </w:p>
        </w:tc>
        <w:tc>
          <w:tcPr>
            <w:tcW w:w="277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83A185" w14:textId="16CC25C0" w:rsidR="00B04954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 w:rsidRPr="002C10D6">
              <w:t xml:space="preserve">Routed via R-DIAG </w:t>
            </w:r>
            <w:r>
              <w:t>to</w:t>
            </w:r>
            <w:r w:rsidRPr="002C10D6">
              <w:t xml:space="preserve"> R-ADMIN</w:t>
            </w:r>
          </w:p>
        </w:tc>
        <w:tc>
          <w:tcPr>
            <w:tcW w:w="20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D84275" w14:textId="0FEB26C4" w:rsidR="00B04954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 w:rsidRPr="003B1463">
              <w:t>A</w:t>
            </w:r>
            <w:r>
              <w:t>ssessment</w:t>
            </w:r>
            <w:r w:rsidRPr="003B1463">
              <w:t xml:space="preserve"> Packet Tracer File</w:t>
            </w:r>
          </w:p>
        </w:tc>
      </w:tr>
      <w:tr w:rsidR="00B04954" w:rsidRPr="00FF4FD1" w14:paraId="71B70FCD" w14:textId="77777777" w:rsidTr="00B04954">
        <w:trPr>
          <w:trHeight w:val="255"/>
          <w:jc w:val="center"/>
        </w:trPr>
        <w:tc>
          <w:tcPr>
            <w:tcW w:w="251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A27D38" w14:textId="77777777" w:rsidR="00B04954" w:rsidRPr="00FF4FD1" w:rsidRDefault="00B04954" w:rsidP="00B04954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Reachability to Server 1</w:t>
            </w:r>
          </w:p>
        </w:tc>
        <w:tc>
          <w:tcPr>
            <w:tcW w:w="27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AA8E15" w14:textId="07E1266B" w:rsidR="00B04954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 w:rsidRPr="002C10D6">
              <w:t>Confirmed</w:t>
            </w:r>
          </w:p>
        </w:tc>
        <w:tc>
          <w:tcPr>
            <w:tcW w:w="277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199313" w14:textId="264B0204" w:rsidR="00B04954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 w:rsidRPr="002C10D6">
              <w:t>Confirmed</w:t>
            </w:r>
          </w:p>
        </w:tc>
        <w:tc>
          <w:tcPr>
            <w:tcW w:w="20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2BFDDE" w14:textId="17011B42" w:rsidR="00B04954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 w:rsidRPr="003B1463">
              <w:t>Assessment Packet Tracer File</w:t>
            </w:r>
          </w:p>
        </w:tc>
      </w:tr>
      <w:tr w:rsidR="00B04954" w:rsidRPr="00FF4FD1" w14:paraId="48E7028C" w14:textId="77777777" w:rsidTr="00B04954">
        <w:trPr>
          <w:trHeight w:val="255"/>
          <w:jc w:val="center"/>
        </w:trPr>
        <w:tc>
          <w:tcPr>
            <w:tcW w:w="251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E629BB" w14:textId="77777777" w:rsidR="00B04954" w:rsidRPr="00FF4FD1" w:rsidRDefault="00B04954" w:rsidP="00B04954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Reachability to Server 2</w:t>
            </w:r>
          </w:p>
        </w:tc>
        <w:tc>
          <w:tcPr>
            <w:tcW w:w="27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DBA0F6" w14:textId="1FE7564D" w:rsidR="00B04954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 w:rsidRPr="002C10D6">
              <w:t>N/A</w:t>
            </w:r>
            <w:r>
              <w:t>. N</w:t>
            </w:r>
            <w:r w:rsidRPr="002C10D6">
              <w:t>o Server 2 exists</w:t>
            </w:r>
          </w:p>
        </w:tc>
        <w:tc>
          <w:tcPr>
            <w:tcW w:w="277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BAAF6C" w14:textId="317EDCFB" w:rsidR="00B04954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 w:rsidRPr="002C10D6">
              <w:t>N/A</w:t>
            </w:r>
          </w:p>
        </w:tc>
        <w:tc>
          <w:tcPr>
            <w:tcW w:w="20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E88299" w14:textId="560DF955" w:rsidR="00B04954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 w:rsidRPr="003B1463">
              <w:t>Assessment Packet Tracer File</w:t>
            </w:r>
          </w:p>
        </w:tc>
      </w:tr>
      <w:tr w:rsidR="00B04954" w:rsidRPr="00FF4FD1" w14:paraId="148BC7DF" w14:textId="77777777" w:rsidTr="00B04954">
        <w:trPr>
          <w:trHeight w:val="255"/>
          <w:jc w:val="center"/>
        </w:trPr>
        <w:tc>
          <w:tcPr>
            <w:tcW w:w="251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5992F8" w14:textId="77777777" w:rsidR="00B04954" w:rsidRPr="00FF4FD1" w:rsidRDefault="00B04954" w:rsidP="00B04954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Access to Service 1</w:t>
            </w:r>
          </w:p>
        </w:tc>
        <w:tc>
          <w:tcPr>
            <w:tcW w:w="27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681354" w14:textId="20310718" w:rsidR="00B04954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 w:rsidRPr="002C10D6">
              <w:t>Confirmed</w:t>
            </w:r>
          </w:p>
        </w:tc>
        <w:tc>
          <w:tcPr>
            <w:tcW w:w="277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BA522F" w14:textId="634D3ED7" w:rsidR="00B04954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 w:rsidRPr="002C10D6">
              <w:t>Confirmed</w:t>
            </w:r>
          </w:p>
        </w:tc>
        <w:tc>
          <w:tcPr>
            <w:tcW w:w="20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EFB8A7" w14:textId="6A9EEB54" w:rsidR="00B04954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 w:rsidRPr="003B1463">
              <w:t>Assessment Packet Tracer File</w:t>
            </w:r>
          </w:p>
        </w:tc>
      </w:tr>
      <w:tr w:rsidR="00B04954" w:rsidRPr="00FF4FD1" w14:paraId="6274D12D" w14:textId="77777777" w:rsidTr="00B04954">
        <w:trPr>
          <w:trHeight w:val="255"/>
          <w:jc w:val="center"/>
        </w:trPr>
        <w:tc>
          <w:tcPr>
            <w:tcW w:w="251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7F6A63" w14:textId="77777777" w:rsidR="00B04954" w:rsidRPr="00FF4FD1" w:rsidRDefault="00B04954" w:rsidP="00B04954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Access to Service 2</w:t>
            </w:r>
          </w:p>
        </w:tc>
        <w:tc>
          <w:tcPr>
            <w:tcW w:w="27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213088" w14:textId="49C0FCEE" w:rsidR="00B04954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 w:rsidRPr="002C10D6">
              <w:t xml:space="preserve">Confirmed </w:t>
            </w:r>
          </w:p>
        </w:tc>
        <w:tc>
          <w:tcPr>
            <w:tcW w:w="277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4F9FB5" w14:textId="6F9561A3" w:rsidR="00B04954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 w:rsidRPr="002C10D6">
              <w:t>Confirmed</w:t>
            </w:r>
          </w:p>
        </w:tc>
        <w:tc>
          <w:tcPr>
            <w:tcW w:w="20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AEB579" w14:textId="1E6DABFC" w:rsidR="00B04954" w:rsidRPr="00FF4FD1" w:rsidRDefault="00B04954" w:rsidP="00B04954">
            <w:pPr>
              <w:rPr>
                <w:color w:val="000000" w:themeColor="text1"/>
                <w:sz w:val="20"/>
                <w:szCs w:val="20"/>
              </w:rPr>
            </w:pPr>
            <w:r w:rsidRPr="003B1463">
              <w:t>Assessment Packet Tracer File</w:t>
            </w:r>
          </w:p>
        </w:tc>
      </w:tr>
    </w:tbl>
    <w:p w14:paraId="55E6C72D" w14:textId="77777777" w:rsidR="00BD4081" w:rsidRPr="00FF4FD1" w:rsidRDefault="00675A59" w:rsidP="006C7EE9">
      <w:pPr>
        <w:keepNext/>
        <w:spacing w:before="140" w:after="80" w:line="259" w:lineRule="auto"/>
        <w:rPr>
          <w:rFonts w:ascii="Arial" w:eastAsia="Arial" w:hAnsi="Arial"/>
          <w:b/>
        </w:rPr>
      </w:pPr>
      <w:r w:rsidRPr="00FF4FD1">
        <w:rPr>
          <w:rFonts w:ascii="Arial" w:eastAsia="Arial" w:hAnsi="Arial"/>
          <w:b/>
        </w:rPr>
        <w:t>Dependency sequence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96D78" w:rsidRPr="00FF4FD1" w14:paraId="2749A9D1" w14:textId="77777777">
        <w:trPr>
          <w:jc w:val="center"/>
        </w:trPr>
        <w:tc>
          <w:tcPr>
            <w:tcW w:w="98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73ECA1" w14:textId="77777777" w:rsidR="00BD4081" w:rsidRPr="00FF4FD1" w:rsidRDefault="00675A59">
            <w:pPr>
              <w:spacing w:after="0" w:line="240" w:lineRule="auto"/>
              <w:rPr>
                <w:color w:val="000000" w:themeColor="text1"/>
                <w:szCs w:val="21"/>
              </w:rPr>
            </w:pPr>
            <w:r w:rsidRPr="00FF4FD1">
              <w:rPr>
                <w:b/>
                <w:color w:val="000000" w:themeColor="text1"/>
                <w:szCs w:val="21"/>
              </w:rPr>
              <w:t>Client configuration -&gt; Local gateway -&gt; Routing path -&gt; Server addressing -&gt; Service configuration -&gt; Application or protocol behaviour</w:t>
            </w:r>
            <w:r w:rsidRPr="00FF4FD1">
              <w:rPr>
                <w:color w:val="000000" w:themeColor="text1"/>
                <w:szCs w:val="21"/>
              </w:rPr>
              <w:br/>
              <w:t>Use this order to interpret a failure. Record which layer has already been supported before deciding what to investigate next.</w:t>
            </w:r>
          </w:p>
        </w:tc>
      </w:tr>
    </w:tbl>
    <w:p w14:paraId="570DA516" w14:textId="77777777" w:rsidR="00BD4081" w:rsidRPr="00FF4FD1" w:rsidRDefault="00675A59" w:rsidP="006C7EE9">
      <w:pPr>
        <w:keepNext/>
        <w:spacing w:before="140" w:after="80" w:line="259" w:lineRule="auto"/>
        <w:rPr>
          <w:rFonts w:ascii="Arial" w:eastAsia="Arial" w:hAnsi="Arial"/>
          <w:b/>
        </w:rPr>
      </w:pPr>
      <w:r w:rsidRPr="00FF4FD1">
        <w:rPr>
          <w:rFonts w:ascii="Arial" w:eastAsia="Arial" w:hAnsi="Arial"/>
          <w:b/>
        </w:rPr>
        <w:t>Questions to consider</w:t>
      </w:r>
    </w:p>
    <w:p w14:paraId="41831961" w14:textId="7D9DBC92" w:rsidR="00BD4081" w:rsidRPr="00FF4FD1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Can each relevant client reach its local gateway?</w:t>
      </w:r>
    </w:p>
    <w:p w14:paraId="5D7176A7" w14:textId="776ED256" w:rsidR="00BD4081" w:rsidRPr="00FF4FD1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Can each relevant client reach both server devices by IP address?</w:t>
      </w:r>
    </w:p>
    <w:p w14:paraId="64E1CB65" w14:textId="11206967" w:rsidR="00BD4081" w:rsidRPr="00FF4FD1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Where names are used, is name resolution configured consistently?</w:t>
      </w:r>
    </w:p>
    <w:p w14:paraId="4544BCA8" w14:textId="1DE25DC2" w:rsidR="00BD4081" w:rsidRPr="00FF4FD1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Does the tested application or protocol actually reach the intended service?</w:t>
      </w:r>
    </w:p>
    <w:p w14:paraId="79064023" w14:textId="6B057316" w:rsidR="00BD4081" w:rsidRPr="00FF4FD1" w:rsidRDefault="00675A59" w:rsidP="005543E2">
      <w:pPr>
        <w:pStyle w:val="ListParagraph"/>
        <w:numPr>
          <w:ilvl w:val="0"/>
          <w:numId w:val="14"/>
        </w:numPr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Is the same path represented consistently in the report, screenshots and .</w:t>
      </w:r>
      <w:proofErr w:type="spellStart"/>
      <w:r w:rsidRPr="00FF4FD1">
        <w:rPr>
          <w:rFonts w:asciiTheme="minorBidi" w:hAnsiTheme="minorBidi"/>
          <w:sz w:val="20"/>
          <w:szCs w:val="20"/>
        </w:rPr>
        <w:t>pkt</w:t>
      </w:r>
      <w:proofErr w:type="spellEnd"/>
      <w:r w:rsidRPr="00FF4FD1">
        <w:rPr>
          <w:rFonts w:asciiTheme="minorBidi" w:hAnsiTheme="minorBidi"/>
          <w:sz w:val="20"/>
          <w:szCs w:val="20"/>
        </w:rPr>
        <w:t xml:space="preserve"> file?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92"/>
        <w:gridCol w:w="3292"/>
        <w:gridCol w:w="3292"/>
      </w:tblGrid>
      <w:tr w:rsidR="00C96D78" w:rsidRPr="00FF4FD1" w14:paraId="34263D61" w14:textId="77777777">
        <w:trPr>
          <w:jc w:val="center"/>
        </w:trPr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D76703" w14:textId="1849BE61" w:rsidR="00675A59" w:rsidRPr="00FF4FD1" w:rsidRDefault="00675A59">
            <w:pPr>
              <w:jc w:val="center"/>
              <w:rPr>
                <w:color w:val="000000" w:themeColor="text1"/>
                <w:szCs w:val="21"/>
              </w:rPr>
            </w:pPr>
            <w:r w:rsidRPr="00FF4FD1">
              <w:rPr>
                <w:rFonts w:ascii="Segoe UI Symbol" w:hAnsi="Segoe UI Symbol" w:cs="Segoe UI Symbol"/>
                <w:b/>
                <w:color w:val="000000" w:themeColor="text1"/>
                <w:szCs w:val="21"/>
              </w:rPr>
              <w:t>☐</w:t>
            </w:r>
            <w:r w:rsidRPr="00FF4FD1">
              <w:rPr>
                <w:b/>
                <w:color w:val="000000" w:themeColor="text1"/>
                <w:szCs w:val="21"/>
              </w:rPr>
              <w:t xml:space="preserve"> </w:t>
            </w:r>
            <w:r w:rsidR="00195EFB">
              <w:rPr>
                <w:b/>
                <w:noProof/>
                <w:color w:val="000000" w:themeColor="text1"/>
                <w:szCs w:val="21"/>
              </w:rPr>
              <w:drawing>
                <wp:inline distT="0" distB="0" distL="0" distR="0" wp14:anchorId="60195080" wp14:editId="4632205B">
                  <wp:extent cx="133350" cy="133350"/>
                  <wp:effectExtent l="0" t="0" r="0" b="0"/>
                  <wp:docPr id="2100641374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67826" name="Graphic 1494867826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F4FD1">
              <w:rPr>
                <w:b/>
                <w:color w:val="000000" w:themeColor="text1"/>
                <w:szCs w:val="21"/>
              </w:rPr>
              <w:t>Ready</w:t>
            </w:r>
          </w:p>
        </w:tc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97D84D" w14:textId="77777777" w:rsidR="00675A59" w:rsidRPr="00FF4FD1" w:rsidRDefault="00675A59">
            <w:pPr>
              <w:jc w:val="center"/>
              <w:rPr>
                <w:color w:val="000000" w:themeColor="text1"/>
                <w:szCs w:val="21"/>
              </w:rPr>
            </w:pPr>
            <w:r w:rsidRPr="00FF4FD1">
              <w:rPr>
                <w:b/>
                <w:color w:val="000000" w:themeColor="text1"/>
                <w:szCs w:val="21"/>
              </w:rPr>
              <w:t>☐ Needs attention</w:t>
            </w:r>
          </w:p>
        </w:tc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51BF57" w14:textId="77777777" w:rsidR="00675A59" w:rsidRPr="00FF4FD1" w:rsidRDefault="00675A59">
            <w:pPr>
              <w:jc w:val="center"/>
              <w:rPr>
                <w:color w:val="000000" w:themeColor="text1"/>
                <w:szCs w:val="21"/>
              </w:rPr>
            </w:pPr>
            <w:r w:rsidRPr="00FF4FD1">
              <w:rPr>
                <w:b/>
                <w:color w:val="000000" w:themeColor="text1"/>
                <w:szCs w:val="21"/>
              </w:rPr>
              <w:t>☐ Not yet evidenced</w:t>
            </w:r>
          </w:p>
        </w:tc>
      </w:tr>
    </w:tbl>
    <w:p w14:paraId="3A0D84BC" w14:textId="77777777" w:rsidR="00BD4081" w:rsidRPr="00FF4FD1" w:rsidRDefault="00BD4081">
      <w:pPr>
        <w:spacing w:after="20"/>
        <w:rPr>
          <w:color w:val="000000" w:themeColor="text1"/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95"/>
        <w:gridCol w:w="4195"/>
      </w:tblGrid>
      <w:tr w:rsidR="00C96D78" w:rsidRPr="00FF4FD1" w14:paraId="2F25E41F" w14:textId="77777777">
        <w:trPr>
          <w:cantSplit/>
          <w:tblHeader/>
          <w:jc w:val="center"/>
        </w:trPr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A9F99D" w14:textId="77777777" w:rsidR="00675A59" w:rsidRPr="00FF4FD1" w:rsidRDefault="00675A59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Evidence location</w:t>
            </w:r>
          </w:p>
        </w:tc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D9C34B" w14:textId="77777777" w:rsidR="00675A59" w:rsidRPr="00FF4FD1" w:rsidRDefault="00675A59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Next action</w:t>
            </w:r>
          </w:p>
        </w:tc>
      </w:tr>
      <w:tr w:rsidR="00C96D78" w:rsidRPr="00FF4FD1" w14:paraId="5AED7C38" w14:textId="77777777">
        <w:trPr>
          <w:cantSplit/>
          <w:jc w:val="center"/>
        </w:trPr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68670F" w14:textId="0093326D" w:rsidR="00675A59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 w:rsidRPr="003B1463">
              <w:t>Assessment Packet Tracer File</w:t>
            </w:r>
          </w:p>
        </w:tc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A51397" w14:textId="7111DF38" w:rsidR="00675A59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 w:rsidRPr="00195EFB">
              <w:rPr>
                <w:color w:val="000000" w:themeColor="text1"/>
                <w:sz w:val="20"/>
                <w:szCs w:val="20"/>
              </w:rPr>
              <w:t>Capture at least one HTTP or FTP test initiated directly from clt-94-2</w:t>
            </w:r>
          </w:p>
        </w:tc>
      </w:tr>
    </w:tbl>
    <w:p w14:paraId="63C34D8D" w14:textId="77777777" w:rsidR="00BD4081" w:rsidRPr="00FF4FD1" w:rsidRDefault="00675A59">
      <w:pPr>
        <w:rPr>
          <w:color w:val="000000" w:themeColor="text1"/>
          <w:sz w:val="22"/>
        </w:rPr>
      </w:pPr>
      <w:r w:rsidRPr="00FF4FD1">
        <w:rPr>
          <w:color w:val="000000" w:themeColor="text1"/>
          <w:sz w:val="22"/>
        </w:rPr>
        <w:br w:type="page"/>
      </w:r>
    </w:p>
    <w:p w14:paraId="568318ED" w14:textId="77777777" w:rsidR="00BD4081" w:rsidRPr="00FF4FD1" w:rsidRDefault="00675A59" w:rsidP="00C96D78">
      <w:pPr>
        <w:keepNext/>
        <w:spacing w:before="200" w:after="120" w:line="259" w:lineRule="auto"/>
        <w:rPr>
          <w:rFonts w:ascii="Arial" w:eastAsia="Arial" w:hAnsi="Arial"/>
          <w:b/>
          <w:color w:val="000000" w:themeColor="text1"/>
          <w:sz w:val="24"/>
        </w:rPr>
      </w:pPr>
      <w:r w:rsidRPr="00FF4FD1">
        <w:rPr>
          <w:rFonts w:ascii="Arial" w:eastAsia="Arial" w:hAnsi="Arial"/>
          <w:b/>
          <w:color w:val="000000" w:themeColor="text1"/>
          <w:sz w:val="24"/>
        </w:rPr>
        <w:lastRenderedPageBreak/>
        <w:t>Part 6 - Check successful service-use evidence</w:t>
      </w:r>
    </w:p>
    <w:p w14:paraId="7E601BDA" w14:textId="77777777" w:rsidR="00BD4081" w:rsidRPr="00FF4FD1" w:rsidRDefault="00675A59">
      <w:pPr>
        <w:spacing w:after="80" w:line="240" w:lineRule="auto"/>
        <w:rPr>
          <w:b/>
          <w:color w:val="000000" w:themeColor="text1"/>
          <w:sz w:val="19"/>
        </w:rPr>
      </w:pPr>
      <w:r w:rsidRPr="00FF4FD1">
        <w:rPr>
          <w:b/>
          <w:color w:val="000000" w:themeColor="text1"/>
          <w:sz w:val="19"/>
        </w:rPr>
        <w:t>Indicative time: 25 minutes</w:t>
      </w:r>
    </w:p>
    <w:p w14:paraId="48197FA4" w14:textId="77777777" w:rsidR="00BD4081" w:rsidRPr="00FF4FD1" w:rsidRDefault="00675A59">
      <w:pPr>
        <w:spacing w:after="100" w:line="240" w:lineRule="auto"/>
        <w:rPr>
          <w:color w:val="000000" w:themeColor="text1"/>
          <w:sz w:val="22"/>
        </w:rPr>
      </w:pPr>
      <w:r w:rsidRPr="00FF4FD1">
        <w:rPr>
          <w:color w:val="000000" w:themeColor="text1"/>
          <w:sz w:val="22"/>
        </w:rPr>
        <w:t>Connectivity can support the network path, but each claimed service needs evidence of the service behaviour itself.</w:t>
      </w:r>
    </w:p>
    <w:p w14:paraId="1542A3C0" w14:textId="77777777" w:rsidR="00BD4081" w:rsidRPr="00FF4FD1" w:rsidRDefault="00675A59">
      <w:pPr>
        <w:pStyle w:val="Heading2"/>
        <w:spacing w:before="40" w:after="100" w:line="240" w:lineRule="auto"/>
        <w:rPr>
          <w:color w:val="000000" w:themeColor="text1"/>
          <w:sz w:val="22"/>
          <w:szCs w:val="22"/>
        </w:rPr>
      </w:pPr>
      <w:r w:rsidRPr="00FF4FD1">
        <w:rPr>
          <w:rFonts w:ascii="Calibri" w:hAnsi="Calibri"/>
          <w:color w:val="000000" w:themeColor="text1"/>
          <w:sz w:val="22"/>
          <w:szCs w:val="22"/>
        </w:rPr>
        <w:t>Service 1 evidence record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6480"/>
      </w:tblGrid>
      <w:tr w:rsidR="00C96D78" w:rsidRPr="00FF4FD1" w14:paraId="20677A02" w14:textId="77777777" w:rsidTr="00195EFB">
        <w:trPr>
          <w:trHeight w:val="255"/>
          <w:tblHeader/>
          <w:jc w:val="center"/>
        </w:trPr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90C92D" w14:textId="77777777" w:rsidR="00BD4081" w:rsidRPr="00FF4FD1" w:rsidRDefault="00675A59" w:rsidP="005543E2">
            <w:pPr>
              <w:rPr>
                <w:b/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Item</w:t>
            </w:r>
          </w:p>
        </w:tc>
        <w:tc>
          <w:tcPr>
            <w:tcW w:w="64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82A7AE" w14:textId="77777777" w:rsidR="00BD4081" w:rsidRPr="00FF4FD1" w:rsidRDefault="00675A59" w:rsidP="005543E2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Student record</w:t>
            </w:r>
          </w:p>
        </w:tc>
      </w:tr>
      <w:tr w:rsidR="00195EFB" w:rsidRPr="00FF4FD1" w14:paraId="2B2ABA8C" w14:textId="77777777" w:rsidTr="00195EFB">
        <w:trPr>
          <w:trHeight w:val="255"/>
          <w:jc w:val="center"/>
        </w:trPr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C05041" w14:textId="77777777" w:rsidR="00195EFB" w:rsidRPr="00FF4FD1" w:rsidRDefault="00195EFB" w:rsidP="00195EFB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Client or test source</w:t>
            </w:r>
          </w:p>
        </w:tc>
        <w:tc>
          <w:tcPr>
            <w:tcW w:w="64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D3A9ED" w14:textId="28FA3F64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 w:rsidRPr="00DA72F9">
              <w:t>clt-94-1</w:t>
            </w:r>
          </w:p>
        </w:tc>
      </w:tr>
      <w:tr w:rsidR="00195EFB" w:rsidRPr="00FF4FD1" w14:paraId="10BB7395" w14:textId="77777777" w:rsidTr="00195EFB">
        <w:trPr>
          <w:trHeight w:val="255"/>
          <w:jc w:val="center"/>
        </w:trPr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435159" w14:textId="77777777" w:rsidR="00195EFB" w:rsidRPr="00FF4FD1" w:rsidRDefault="00195EFB" w:rsidP="00195EFB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Server and service destination</w:t>
            </w:r>
          </w:p>
        </w:tc>
        <w:tc>
          <w:tcPr>
            <w:tcW w:w="64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94778F" w14:textId="235EA158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 w:rsidRPr="00DA72F9">
              <w:t xml:space="preserve">srv-94, HTTP, </w:t>
            </w:r>
            <w:proofErr w:type="spellStart"/>
            <w:r w:rsidRPr="00DA72F9">
              <w:t>intranet.healthcare.local</w:t>
            </w:r>
            <w:proofErr w:type="spellEnd"/>
          </w:p>
        </w:tc>
      </w:tr>
      <w:tr w:rsidR="00195EFB" w:rsidRPr="00FF4FD1" w14:paraId="4EFF0063" w14:textId="77777777" w:rsidTr="00195EFB">
        <w:trPr>
          <w:trHeight w:val="255"/>
          <w:jc w:val="center"/>
        </w:trPr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4DCB50" w14:textId="77777777" w:rsidR="00195EFB" w:rsidRPr="00FF4FD1" w:rsidRDefault="00195EFB" w:rsidP="00195EFB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Expected result</w:t>
            </w:r>
          </w:p>
        </w:tc>
        <w:tc>
          <w:tcPr>
            <w:tcW w:w="64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7D67AB" w14:textId="0060616C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 w:rsidRPr="00DA72F9">
              <w:t>Intranet page loads</w:t>
            </w:r>
          </w:p>
        </w:tc>
      </w:tr>
      <w:tr w:rsidR="00195EFB" w:rsidRPr="00FF4FD1" w14:paraId="38558B0D" w14:textId="77777777" w:rsidTr="00195EFB">
        <w:trPr>
          <w:trHeight w:val="255"/>
          <w:jc w:val="center"/>
        </w:trPr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BEAAB6" w14:textId="77777777" w:rsidR="00195EFB" w:rsidRPr="00FF4FD1" w:rsidRDefault="00195EFB" w:rsidP="00195EFB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Action or test performed</w:t>
            </w:r>
          </w:p>
        </w:tc>
        <w:tc>
          <w:tcPr>
            <w:tcW w:w="64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A7CC4D" w14:textId="0C862568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 w:rsidRPr="00DA72F9">
              <w:t xml:space="preserve">Browsed to </w:t>
            </w:r>
            <w:proofErr w:type="spellStart"/>
            <w:r w:rsidRPr="00DA72F9">
              <w:t>intranet.healthcare.local</w:t>
            </w:r>
            <w:proofErr w:type="spellEnd"/>
          </w:p>
        </w:tc>
      </w:tr>
      <w:tr w:rsidR="00195EFB" w:rsidRPr="00FF4FD1" w14:paraId="42DA3914" w14:textId="77777777" w:rsidTr="00195EFB">
        <w:trPr>
          <w:trHeight w:val="255"/>
          <w:jc w:val="center"/>
        </w:trPr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C44CD6" w14:textId="77777777" w:rsidR="00195EFB" w:rsidRPr="00FF4FD1" w:rsidRDefault="00195EFB" w:rsidP="00195EFB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Actual result</w:t>
            </w:r>
          </w:p>
        </w:tc>
        <w:tc>
          <w:tcPr>
            <w:tcW w:w="64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C482C9" w14:textId="1155D0F7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 w:rsidRPr="00DA72F9">
              <w:t>Page loaded</w:t>
            </w:r>
          </w:p>
        </w:tc>
      </w:tr>
      <w:tr w:rsidR="00195EFB" w:rsidRPr="00FF4FD1" w14:paraId="693E1AB9" w14:textId="77777777" w:rsidTr="00195EFB">
        <w:trPr>
          <w:trHeight w:val="255"/>
          <w:jc w:val="center"/>
        </w:trPr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CC88DC" w14:textId="77777777" w:rsidR="00195EFB" w:rsidRPr="00FF4FD1" w:rsidRDefault="00195EFB" w:rsidP="00195EFB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Evidence location</w:t>
            </w:r>
          </w:p>
        </w:tc>
        <w:tc>
          <w:tcPr>
            <w:tcW w:w="64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AB3C88" w14:textId="226B106B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 w:rsidRPr="003B1463">
              <w:t>Assessment Packet Tracer Fil</w:t>
            </w:r>
            <w:r>
              <w:t>e</w:t>
            </w:r>
          </w:p>
        </w:tc>
      </w:tr>
      <w:tr w:rsidR="00195EFB" w:rsidRPr="00FF4FD1" w14:paraId="207B0C8D" w14:textId="77777777" w:rsidTr="00195EFB">
        <w:trPr>
          <w:trHeight w:val="255"/>
          <w:jc w:val="center"/>
        </w:trPr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42BF0" w14:textId="77777777" w:rsidR="00195EFB" w:rsidRPr="00FF4FD1" w:rsidRDefault="00195EFB" w:rsidP="00195EFB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What the result supports</w:t>
            </w:r>
          </w:p>
        </w:tc>
        <w:tc>
          <w:tcPr>
            <w:tcW w:w="64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664BE9" w14:textId="056364C4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 w:rsidRPr="00DA72F9">
              <w:t>Under the tested condition, HTTP is correctly configured and reachable via DNS hostname from the administration client</w:t>
            </w:r>
          </w:p>
        </w:tc>
      </w:tr>
      <w:tr w:rsidR="00195EFB" w:rsidRPr="00FF4FD1" w14:paraId="5193158E" w14:textId="77777777" w:rsidTr="00195EFB">
        <w:trPr>
          <w:trHeight w:val="255"/>
          <w:jc w:val="center"/>
        </w:trPr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9D4E12" w14:textId="77777777" w:rsidR="00195EFB" w:rsidRPr="00FF4FD1" w:rsidRDefault="00195EFB" w:rsidP="00195EFB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What the result does not establish</w:t>
            </w:r>
          </w:p>
        </w:tc>
        <w:tc>
          <w:tcPr>
            <w:tcW w:w="64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C8E201" w14:textId="03720F3C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 w:rsidRPr="00DA72F9">
              <w:t xml:space="preserve">Whether </w:t>
            </w:r>
            <w:r>
              <w:t>outsiders</w:t>
            </w:r>
            <w:r w:rsidRPr="00DA72F9">
              <w:t xml:space="preserve"> can also reach and browse the same </w:t>
            </w:r>
            <w:r>
              <w:t>service</w:t>
            </w:r>
          </w:p>
        </w:tc>
      </w:tr>
    </w:tbl>
    <w:p w14:paraId="586ADE7B" w14:textId="77777777" w:rsidR="00BD4081" w:rsidRPr="00FF4FD1" w:rsidRDefault="00675A59" w:rsidP="006C7EE9">
      <w:pPr>
        <w:keepNext/>
        <w:spacing w:before="140" w:after="80" w:line="259" w:lineRule="auto"/>
        <w:rPr>
          <w:rFonts w:ascii="Arial" w:eastAsia="Arial" w:hAnsi="Arial"/>
          <w:b/>
        </w:rPr>
      </w:pPr>
      <w:r w:rsidRPr="00FF4FD1">
        <w:rPr>
          <w:rFonts w:ascii="Arial" w:eastAsia="Arial" w:hAnsi="Arial"/>
          <w:b/>
        </w:rPr>
        <w:t>Service 2 evidence record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6480"/>
      </w:tblGrid>
      <w:tr w:rsidR="00C96D78" w:rsidRPr="00FF4FD1" w14:paraId="645D32F2" w14:textId="77777777" w:rsidTr="00195EFB">
        <w:trPr>
          <w:trHeight w:val="255"/>
          <w:tblHeader/>
          <w:jc w:val="center"/>
        </w:trPr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E5F20C" w14:textId="77777777" w:rsidR="00BD4081" w:rsidRPr="00FF4FD1" w:rsidRDefault="00675A59" w:rsidP="005543E2">
            <w:pPr>
              <w:rPr>
                <w:b/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Item</w:t>
            </w:r>
          </w:p>
        </w:tc>
        <w:tc>
          <w:tcPr>
            <w:tcW w:w="64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37647" w14:textId="77777777" w:rsidR="00BD4081" w:rsidRPr="00FF4FD1" w:rsidRDefault="00675A59" w:rsidP="005543E2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Student record</w:t>
            </w:r>
          </w:p>
        </w:tc>
      </w:tr>
      <w:tr w:rsidR="00195EFB" w:rsidRPr="00FF4FD1" w14:paraId="5B3E77A9" w14:textId="77777777" w:rsidTr="00195EFB">
        <w:trPr>
          <w:trHeight w:val="255"/>
          <w:jc w:val="center"/>
        </w:trPr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784DBF" w14:textId="77777777" w:rsidR="00195EFB" w:rsidRPr="00FF4FD1" w:rsidRDefault="00195EFB" w:rsidP="00195EFB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Client or test source</w:t>
            </w:r>
          </w:p>
        </w:tc>
        <w:tc>
          <w:tcPr>
            <w:tcW w:w="64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4B7E71" w14:textId="21AB65C9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 w:rsidRPr="00DA72F9">
              <w:t xml:space="preserve">clt-94-1, using </w:t>
            </w:r>
            <w:proofErr w:type="spellStart"/>
            <w:r w:rsidRPr="00DA72F9">
              <w:t>diagstaff</w:t>
            </w:r>
            <w:proofErr w:type="spellEnd"/>
            <w:r w:rsidRPr="00DA72F9">
              <w:t xml:space="preserve"> and </w:t>
            </w:r>
            <w:proofErr w:type="spellStart"/>
            <w:r w:rsidRPr="00DA72F9">
              <w:t>adminstaff</w:t>
            </w:r>
            <w:proofErr w:type="spellEnd"/>
            <w:r w:rsidRPr="00DA72F9">
              <w:t xml:space="preserve"> accounts</w:t>
            </w:r>
          </w:p>
        </w:tc>
      </w:tr>
      <w:tr w:rsidR="00195EFB" w:rsidRPr="00FF4FD1" w14:paraId="758B0731" w14:textId="77777777" w:rsidTr="00195EFB">
        <w:trPr>
          <w:trHeight w:val="255"/>
          <w:jc w:val="center"/>
        </w:trPr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817A98" w14:textId="77777777" w:rsidR="00195EFB" w:rsidRPr="00FF4FD1" w:rsidRDefault="00195EFB" w:rsidP="00195EFB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Server and service destination</w:t>
            </w:r>
          </w:p>
        </w:tc>
        <w:tc>
          <w:tcPr>
            <w:tcW w:w="64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48D7C9" w14:textId="476C88AA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 w:rsidRPr="00DA72F9">
              <w:t>srv-94, FTP</w:t>
            </w:r>
          </w:p>
        </w:tc>
      </w:tr>
      <w:tr w:rsidR="00195EFB" w:rsidRPr="00FF4FD1" w14:paraId="4A5E6C93" w14:textId="77777777" w:rsidTr="00195EFB">
        <w:trPr>
          <w:trHeight w:val="255"/>
          <w:jc w:val="center"/>
        </w:trPr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9FE672" w14:textId="77777777" w:rsidR="00195EFB" w:rsidRPr="00FF4FD1" w:rsidRDefault="00195EFB" w:rsidP="00195EFB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Expected result</w:t>
            </w:r>
          </w:p>
        </w:tc>
        <w:tc>
          <w:tcPr>
            <w:tcW w:w="64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58A92A" w14:textId="18CE1231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 w:rsidRPr="00DA72F9">
              <w:t>diagstaff</w:t>
            </w:r>
            <w:proofErr w:type="spellEnd"/>
            <w:r w:rsidRPr="00DA72F9">
              <w:t xml:space="preserve"> denied on upload</w:t>
            </w:r>
            <w:r>
              <w:t xml:space="preserve"> and</w:t>
            </w:r>
            <w:r w:rsidRPr="00DA72F9">
              <w:t xml:space="preserve"> </w:t>
            </w:r>
            <w:proofErr w:type="spellStart"/>
            <w:r w:rsidRPr="00DA72F9">
              <w:t>adminstaff</w:t>
            </w:r>
            <w:proofErr w:type="spellEnd"/>
            <w:r w:rsidRPr="00DA72F9">
              <w:t xml:space="preserve"> upload succeeds</w:t>
            </w:r>
          </w:p>
        </w:tc>
      </w:tr>
      <w:tr w:rsidR="00195EFB" w:rsidRPr="00FF4FD1" w14:paraId="11110634" w14:textId="77777777" w:rsidTr="00195EFB">
        <w:trPr>
          <w:trHeight w:val="255"/>
          <w:jc w:val="center"/>
        </w:trPr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7825B6" w14:textId="77777777" w:rsidR="00195EFB" w:rsidRPr="00FF4FD1" w:rsidRDefault="00195EFB" w:rsidP="00195EFB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Action or test performed</w:t>
            </w:r>
          </w:p>
        </w:tc>
        <w:tc>
          <w:tcPr>
            <w:tcW w:w="64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4B7695" w14:textId="3C0DAADE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>
              <w:t>put</w:t>
            </w:r>
            <w:r w:rsidRPr="00DA72F9">
              <w:t xml:space="preserve"> test.txt attempted with each account</w:t>
            </w:r>
          </w:p>
        </w:tc>
      </w:tr>
      <w:tr w:rsidR="00195EFB" w:rsidRPr="00FF4FD1" w14:paraId="7C5017D4" w14:textId="77777777" w:rsidTr="00195EFB">
        <w:trPr>
          <w:trHeight w:val="255"/>
          <w:jc w:val="center"/>
        </w:trPr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27A4B9" w14:textId="77777777" w:rsidR="00195EFB" w:rsidRPr="00FF4FD1" w:rsidRDefault="00195EFB" w:rsidP="00195EFB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Actual result</w:t>
            </w:r>
          </w:p>
        </w:tc>
        <w:tc>
          <w:tcPr>
            <w:tcW w:w="64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E73102" w14:textId="07ADC16F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For </w:t>
            </w:r>
            <w:proofErr w:type="spellStart"/>
            <w:r>
              <w:t>d</w:t>
            </w:r>
            <w:r w:rsidRPr="00DA72F9">
              <w:t>iagstaff</w:t>
            </w:r>
            <w:proofErr w:type="spellEnd"/>
            <w:r>
              <w:t xml:space="preserve"> </w:t>
            </w:r>
            <w:r w:rsidRPr="00DA72F9">
              <w:t>permission denied</w:t>
            </w:r>
            <w:r>
              <w:t xml:space="preserve"> and for</w:t>
            </w:r>
            <w:r w:rsidRPr="00DA72F9">
              <w:t xml:space="preserve"> </w:t>
            </w:r>
            <w:proofErr w:type="spellStart"/>
            <w:r w:rsidRPr="00DA72F9">
              <w:t>adminstaff</w:t>
            </w:r>
            <w:proofErr w:type="spellEnd"/>
            <w:r w:rsidRPr="00DA72F9">
              <w:t xml:space="preserve"> transfer complete</w:t>
            </w:r>
          </w:p>
        </w:tc>
      </w:tr>
      <w:tr w:rsidR="00195EFB" w:rsidRPr="00FF4FD1" w14:paraId="711A3154" w14:textId="77777777" w:rsidTr="00195EFB">
        <w:trPr>
          <w:trHeight w:val="255"/>
          <w:jc w:val="center"/>
        </w:trPr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AF14D5" w14:textId="77777777" w:rsidR="00195EFB" w:rsidRPr="00FF4FD1" w:rsidRDefault="00195EFB" w:rsidP="00195EFB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Evidence location</w:t>
            </w:r>
          </w:p>
        </w:tc>
        <w:tc>
          <w:tcPr>
            <w:tcW w:w="64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BEE9C1" w14:textId="496540A0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 w:rsidRPr="003B1463">
              <w:t xml:space="preserve">Assessment </w:t>
            </w:r>
            <w:r>
              <w:t xml:space="preserve"> Report </w:t>
            </w:r>
            <w:r w:rsidRPr="00DA72F9">
              <w:t>Figure 18, Figure 14, Figure 21</w:t>
            </w:r>
          </w:p>
        </w:tc>
      </w:tr>
      <w:tr w:rsidR="00195EFB" w:rsidRPr="00FF4FD1" w14:paraId="61917EBC" w14:textId="77777777" w:rsidTr="00195EFB">
        <w:trPr>
          <w:trHeight w:val="255"/>
          <w:jc w:val="center"/>
        </w:trPr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E367C5" w14:textId="77777777" w:rsidR="00195EFB" w:rsidRPr="00FF4FD1" w:rsidRDefault="00195EFB" w:rsidP="00195EFB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What the result supports</w:t>
            </w:r>
          </w:p>
        </w:tc>
        <w:tc>
          <w:tcPr>
            <w:tcW w:w="64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10AB88" w14:textId="5044FE1F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 w:rsidRPr="00DA72F9">
              <w:t>Under the tested condition, FTP correctly enforces its configured access control</w:t>
            </w:r>
          </w:p>
        </w:tc>
      </w:tr>
      <w:tr w:rsidR="00195EFB" w:rsidRPr="00FF4FD1" w14:paraId="452B9D5C" w14:textId="77777777" w:rsidTr="00195EFB">
        <w:trPr>
          <w:trHeight w:val="255"/>
          <w:jc w:val="center"/>
        </w:trPr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7D5BB" w14:textId="77777777" w:rsidR="00195EFB" w:rsidRPr="00FF4FD1" w:rsidRDefault="00195EFB" w:rsidP="00195EFB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What the result does not establish</w:t>
            </w:r>
          </w:p>
        </w:tc>
        <w:tc>
          <w:tcPr>
            <w:tcW w:w="64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8F1BD6" w14:textId="6F16B16A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 w:rsidRPr="00DA72F9">
              <w:t xml:space="preserve">Whether </w:t>
            </w:r>
            <w:r>
              <w:t>outsiders</w:t>
            </w:r>
            <w:r w:rsidRPr="00DA72F9">
              <w:t xml:space="preserve"> can also reach and browse the same </w:t>
            </w:r>
            <w:r>
              <w:t>service</w:t>
            </w:r>
          </w:p>
        </w:tc>
      </w:tr>
    </w:tbl>
    <w:p w14:paraId="3540AA3D" w14:textId="77777777" w:rsidR="00BD4081" w:rsidRPr="00FF4FD1" w:rsidRDefault="00BD4081">
      <w:pPr>
        <w:spacing w:after="20"/>
        <w:rPr>
          <w:color w:val="000000" w:themeColor="text1"/>
          <w:sz w:val="2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96D78" w:rsidRPr="00FF4FD1" w14:paraId="1859196F" w14:textId="77777777">
        <w:trPr>
          <w:jc w:val="center"/>
        </w:trPr>
        <w:tc>
          <w:tcPr>
            <w:tcW w:w="98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CFBB82" w14:textId="77777777" w:rsidR="00BD4081" w:rsidRPr="00FF4FD1" w:rsidRDefault="00675A59">
            <w:pPr>
              <w:spacing w:after="0" w:line="240" w:lineRule="auto"/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Evidence limitation</w:t>
            </w:r>
            <w:r w:rsidRPr="00FF4FD1">
              <w:rPr>
                <w:color w:val="000000" w:themeColor="text1"/>
                <w:sz w:val="22"/>
              </w:rPr>
              <w:br/>
              <w:t>A successful ping supports IP reachability. It does not by itself demonstrate HTTP, DNS, FTP, email, DHCP or another application/service interaction.</w:t>
            </w:r>
          </w:p>
        </w:tc>
      </w:tr>
    </w:tbl>
    <w:p w14:paraId="1E7D948F" w14:textId="77777777" w:rsidR="00BD4081" w:rsidRPr="00FF4FD1" w:rsidRDefault="00675A59" w:rsidP="006C7EE9">
      <w:pPr>
        <w:keepNext/>
        <w:spacing w:before="200" w:after="120" w:line="259" w:lineRule="auto"/>
        <w:rPr>
          <w:rFonts w:ascii="Arial" w:eastAsia="Arial" w:hAnsi="Arial"/>
          <w:b/>
          <w:color w:val="000000" w:themeColor="text1"/>
          <w:sz w:val="24"/>
        </w:rPr>
      </w:pPr>
      <w:r w:rsidRPr="00FF4FD1">
        <w:rPr>
          <w:rFonts w:ascii="Arial" w:eastAsia="Arial" w:hAnsi="Arial"/>
          <w:b/>
          <w:color w:val="000000" w:themeColor="text1"/>
          <w:sz w:val="24"/>
        </w:rPr>
        <w:t>Save progress before the break</w:t>
      </w:r>
    </w:p>
    <w:p w14:paraId="52B9069E" w14:textId="77777777" w:rsidR="00BD4081" w:rsidRPr="00FF4FD1" w:rsidRDefault="00675A59">
      <w:pPr>
        <w:spacing w:after="80" w:line="240" w:lineRule="auto"/>
        <w:rPr>
          <w:color w:val="000000" w:themeColor="text1"/>
          <w:sz w:val="22"/>
        </w:rPr>
      </w:pPr>
      <w:r w:rsidRPr="00FF4FD1">
        <w:rPr>
          <w:color w:val="000000" w:themeColor="text1"/>
          <w:sz w:val="22"/>
        </w:rPr>
        <w:t>Before leaving the workstation:</w:t>
      </w:r>
    </w:p>
    <w:p w14:paraId="1F3FBEFB" w14:textId="74433993" w:rsidR="00BD4081" w:rsidRPr="00FF4FD1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save the readiness handout</w:t>
      </w:r>
    </w:p>
    <w:p w14:paraId="6B8E6604" w14:textId="3A279AA9" w:rsidR="00BD4081" w:rsidRPr="00FF4FD1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save the current .</w:t>
      </w:r>
      <w:proofErr w:type="spellStart"/>
      <w:r w:rsidRPr="00FF4FD1">
        <w:rPr>
          <w:rFonts w:asciiTheme="minorBidi" w:hAnsiTheme="minorBidi"/>
          <w:sz w:val="20"/>
          <w:szCs w:val="20"/>
        </w:rPr>
        <w:t>pkt</w:t>
      </w:r>
      <w:proofErr w:type="spellEnd"/>
      <w:r w:rsidRPr="00FF4FD1">
        <w:rPr>
          <w:rFonts w:asciiTheme="minorBidi" w:hAnsiTheme="minorBidi"/>
          <w:sz w:val="20"/>
          <w:szCs w:val="20"/>
        </w:rPr>
        <w:t xml:space="preserve"> file using a clear version name</w:t>
      </w:r>
    </w:p>
    <w:p w14:paraId="50ECA88E" w14:textId="31A0E34E" w:rsidR="00BD4081" w:rsidRPr="00FF4FD1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retain a separate backup before introducing any controlled fault or restriction</w:t>
      </w:r>
    </w:p>
    <w:p w14:paraId="220B283A" w14:textId="21C83763" w:rsidR="00BD4081" w:rsidRPr="00FF4FD1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save screenshots or test records outside temporary Packet Tracer windows</w:t>
      </w:r>
    </w:p>
    <w:p w14:paraId="21130E57" w14:textId="36B2ADA1" w:rsidR="00BD4081" w:rsidRPr="00FF4FD1" w:rsidRDefault="00675A59" w:rsidP="005543E2">
      <w:pPr>
        <w:pStyle w:val="ListParagraph"/>
        <w:numPr>
          <w:ilvl w:val="0"/>
          <w:numId w:val="14"/>
        </w:numPr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record one issue to continue after the break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96D78" w:rsidRPr="00FF4FD1" w14:paraId="44D42F7C" w14:textId="77777777">
        <w:trPr>
          <w:jc w:val="center"/>
        </w:trPr>
        <w:tc>
          <w:tcPr>
            <w:tcW w:w="98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19EE34" w14:textId="77777777" w:rsidR="00BD4081" w:rsidRPr="00FF4FD1" w:rsidRDefault="00675A59">
            <w:pPr>
              <w:spacing w:after="0" w:line="240" w:lineRule="auto"/>
              <w:rPr>
                <w:color w:val="000000" w:themeColor="text1"/>
                <w:szCs w:val="21"/>
              </w:rPr>
            </w:pPr>
            <w:r w:rsidRPr="00FF4FD1">
              <w:rPr>
                <w:b/>
                <w:color w:val="000000" w:themeColor="text1"/>
                <w:szCs w:val="21"/>
              </w:rPr>
              <w:lastRenderedPageBreak/>
              <w:t>Break - 15 minutes</w:t>
            </w:r>
            <w:r w:rsidRPr="00FF4FD1">
              <w:rPr>
                <w:color w:val="000000" w:themeColor="text1"/>
                <w:szCs w:val="21"/>
              </w:rPr>
              <w:br/>
              <w:t>Return to Part 7 after the break. Do not introduce the controlled fault until a backed-up working state and successful service evidence are available.</w:t>
            </w:r>
          </w:p>
        </w:tc>
      </w:tr>
    </w:tbl>
    <w:p w14:paraId="1B2E85C9" w14:textId="77777777" w:rsidR="00BD4081" w:rsidRPr="00FF4FD1" w:rsidRDefault="00BD4081">
      <w:pPr>
        <w:spacing w:after="20"/>
        <w:rPr>
          <w:color w:val="000000" w:themeColor="text1"/>
          <w:sz w:val="22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3168"/>
        <w:gridCol w:w="3168"/>
      </w:tblGrid>
      <w:tr w:rsidR="00C96D78" w:rsidRPr="00FF4FD1" w14:paraId="561A6D35" w14:textId="77777777" w:rsidTr="005543E2">
        <w:trPr>
          <w:trHeight w:val="255"/>
          <w:tblHeader/>
          <w:jc w:val="center"/>
        </w:trPr>
        <w:tc>
          <w:tcPr>
            <w:tcW w:w="37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CF2C69" w14:textId="77777777" w:rsidR="00BD4081" w:rsidRPr="00FF4FD1" w:rsidRDefault="00675A59" w:rsidP="005543E2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Issue to continue after the break</w:t>
            </w:r>
          </w:p>
        </w:tc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7A16B" w14:textId="77777777" w:rsidR="00BD4081" w:rsidRPr="00FF4FD1" w:rsidRDefault="00675A59" w:rsidP="005543E2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Why it matters</w:t>
            </w:r>
          </w:p>
        </w:tc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86795" w14:textId="77777777" w:rsidR="00BD4081" w:rsidRPr="00FF4FD1" w:rsidRDefault="00675A59" w:rsidP="005543E2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Next step</w:t>
            </w:r>
          </w:p>
        </w:tc>
      </w:tr>
      <w:tr w:rsidR="00C96D78" w:rsidRPr="00FF4FD1" w14:paraId="5BABA9AC" w14:textId="77777777" w:rsidTr="005543E2">
        <w:trPr>
          <w:trHeight w:val="934"/>
          <w:jc w:val="center"/>
        </w:trPr>
        <w:tc>
          <w:tcPr>
            <w:tcW w:w="37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DC7F4B" w14:textId="7E57350E" w:rsidR="00BD4081" w:rsidRPr="00FF4FD1" w:rsidRDefault="00195EFB" w:rsidP="005543E2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Cross-area Access</w:t>
            </w:r>
          </w:p>
        </w:tc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0C2F71" w14:textId="248D7414" w:rsidR="00BD4081" w:rsidRPr="00FF4FD1" w:rsidRDefault="00195EFB" w:rsidP="005543E2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The buildings should be able to communicate via the network</w:t>
            </w:r>
          </w:p>
        </w:tc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850206" w14:textId="5484CC45" w:rsidR="00BD4081" w:rsidRPr="00FF4FD1" w:rsidRDefault="00195EFB" w:rsidP="005543E2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Confirm it works</w:t>
            </w:r>
          </w:p>
        </w:tc>
      </w:tr>
    </w:tbl>
    <w:p w14:paraId="6399114F" w14:textId="77777777" w:rsidR="00BD4081" w:rsidRPr="00FF4FD1" w:rsidRDefault="00BD4081">
      <w:pPr>
        <w:spacing w:after="20"/>
        <w:rPr>
          <w:color w:val="000000" w:themeColor="text1"/>
          <w:sz w:val="2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96D78" w:rsidRPr="00FF4FD1" w14:paraId="05D7308D" w14:textId="77777777">
        <w:trPr>
          <w:jc w:val="center"/>
        </w:trPr>
        <w:tc>
          <w:tcPr>
            <w:tcW w:w="98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39FE23" w14:textId="77777777" w:rsidR="00BD4081" w:rsidRPr="00FF4FD1" w:rsidRDefault="00675A59">
            <w:pPr>
              <w:spacing w:after="0" w:line="240" w:lineRule="auto"/>
              <w:rPr>
                <w:color w:val="000000" w:themeColor="text1"/>
                <w:szCs w:val="21"/>
              </w:rPr>
            </w:pPr>
            <w:r w:rsidRPr="00FF4FD1">
              <w:rPr>
                <w:b/>
                <w:color w:val="000000" w:themeColor="text1"/>
                <w:szCs w:val="21"/>
              </w:rPr>
              <w:t>Working-state checkpoint</w:t>
            </w:r>
            <w:r w:rsidRPr="00FF4FD1">
              <w:rPr>
                <w:color w:val="000000" w:themeColor="text1"/>
                <w:szCs w:val="21"/>
              </w:rPr>
              <w:br/>
              <w:t>Before beginning fault testing, both required services should have a known working result. Without that baseline, later recovery cannot be demonstrated convincingly.</w:t>
            </w:r>
          </w:p>
        </w:tc>
      </w:tr>
    </w:tbl>
    <w:p w14:paraId="66B4C432" w14:textId="77777777" w:rsidR="00BD4081" w:rsidRPr="00FF4FD1" w:rsidRDefault="00675A59" w:rsidP="00C96D78">
      <w:pPr>
        <w:keepNext/>
        <w:spacing w:before="200" w:after="120" w:line="259" w:lineRule="auto"/>
        <w:rPr>
          <w:rFonts w:ascii="Arial" w:eastAsia="Arial" w:hAnsi="Arial"/>
          <w:b/>
          <w:color w:val="000000" w:themeColor="text1"/>
          <w:sz w:val="24"/>
        </w:rPr>
      </w:pPr>
      <w:r w:rsidRPr="00FF4FD1">
        <w:rPr>
          <w:rFonts w:ascii="Arial" w:eastAsia="Arial" w:hAnsi="Arial"/>
          <w:b/>
          <w:color w:val="000000" w:themeColor="text1"/>
          <w:sz w:val="24"/>
        </w:rPr>
        <w:t>Part 7 - Check cross-area access</w:t>
      </w:r>
    </w:p>
    <w:p w14:paraId="3FD7A135" w14:textId="77777777" w:rsidR="00BD4081" w:rsidRPr="00FF4FD1" w:rsidRDefault="00675A59">
      <w:pPr>
        <w:spacing w:after="80" w:line="240" w:lineRule="auto"/>
        <w:rPr>
          <w:b/>
          <w:color w:val="000000" w:themeColor="text1"/>
          <w:sz w:val="19"/>
        </w:rPr>
      </w:pPr>
      <w:r w:rsidRPr="00FF4FD1">
        <w:rPr>
          <w:b/>
          <w:color w:val="000000" w:themeColor="text1"/>
          <w:sz w:val="19"/>
        </w:rPr>
        <w:t>Indicative time: 20 minutes</w:t>
      </w:r>
    </w:p>
    <w:p w14:paraId="4E504F6F" w14:textId="77777777" w:rsidR="00BD4081" w:rsidRPr="00FF4FD1" w:rsidRDefault="00675A59">
      <w:pPr>
        <w:spacing w:after="100" w:line="240" w:lineRule="auto"/>
        <w:rPr>
          <w:color w:val="000000" w:themeColor="text1"/>
          <w:sz w:val="22"/>
        </w:rPr>
      </w:pPr>
      <w:r w:rsidRPr="00FF4FD1">
        <w:rPr>
          <w:color w:val="000000" w:themeColor="text1"/>
          <w:sz w:val="22"/>
        </w:rPr>
        <w:t>Review whether the relevant operational client areas can use the centrally hosted services. Testing only one client or one area may leave the wider service claim unsupported.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1584"/>
        <w:gridCol w:w="1584"/>
        <w:gridCol w:w="1152"/>
        <w:gridCol w:w="1800"/>
        <w:gridCol w:w="2160"/>
      </w:tblGrid>
      <w:tr w:rsidR="00C96D78" w:rsidRPr="00FF4FD1" w14:paraId="33668935" w14:textId="77777777" w:rsidTr="00195EFB">
        <w:trPr>
          <w:trHeight w:val="255"/>
          <w:tblHeader/>
          <w:jc w:val="center"/>
        </w:trPr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0445B7" w14:textId="77777777" w:rsidR="00BD4081" w:rsidRPr="00FF4FD1" w:rsidRDefault="00675A59" w:rsidP="005543E2">
            <w:pPr>
              <w:rPr>
                <w:b/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Area tested</w:t>
            </w:r>
          </w:p>
        </w:tc>
        <w:tc>
          <w:tcPr>
            <w:tcW w:w="15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F36901" w14:textId="77777777" w:rsidR="00BD4081" w:rsidRPr="00FF4FD1" w:rsidRDefault="00675A59" w:rsidP="005543E2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Client used</w:t>
            </w:r>
          </w:p>
        </w:tc>
        <w:tc>
          <w:tcPr>
            <w:tcW w:w="15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101803" w14:textId="77777777" w:rsidR="00BD4081" w:rsidRPr="00FF4FD1" w:rsidRDefault="00675A59" w:rsidP="005543E2">
            <w:pPr>
              <w:rPr>
                <w:b/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Service tested</w:t>
            </w:r>
          </w:p>
        </w:tc>
        <w:tc>
          <w:tcPr>
            <w:tcW w:w="115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762453" w14:textId="77777777" w:rsidR="00BD4081" w:rsidRPr="00FF4FD1" w:rsidRDefault="00675A59" w:rsidP="005543E2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Result</w:t>
            </w:r>
          </w:p>
        </w:tc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5C59F3" w14:textId="77777777" w:rsidR="00BD4081" w:rsidRPr="00FF4FD1" w:rsidRDefault="00675A59" w:rsidP="005543E2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Evidence location</w:t>
            </w:r>
          </w:p>
        </w:tc>
        <w:tc>
          <w:tcPr>
            <w:tcW w:w="21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F371EE" w14:textId="77777777" w:rsidR="00BD4081" w:rsidRPr="00FF4FD1" w:rsidRDefault="00675A59" w:rsidP="005543E2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Interpretation / limitation</w:t>
            </w:r>
          </w:p>
        </w:tc>
      </w:tr>
      <w:tr w:rsidR="00195EFB" w:rsidRPr="00FF4FD1" w14:paraId="0FB4BF8D" w14:textId="77777777" w:rsidTr="00E40A71">
        <w:trPr>
          <w:trHeight w:val="255"/>
          <w:jc w:val="center"/>
        </w:trPr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AA969C" w14:textId="77777777" w:rsidR="00195EFB" w:rsidRPr="00FF4FD1" w:rsidRDefault="00195EFB" w:rsidP="00195EFB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Operational Area 1</w:t>
            </w:r>
          </w:p>
        </w:tc>
        <w:tc>
          <w:tcPr>
            <w:tcW w:w="15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60CF24" w14:textId="0E207373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 w:rsidRPr="006E3F77">
              <w:t>clt-94-1</w:t>
            </w:r>
          </w:p>
        </w:tc>
        <w:tc>
          <w:tcPr>
            <w:tcW w:w="15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F76447" w14:textId="43056387" w:rsidR="00195EFB" w:rsidRPr="00FF4FD1" w:rsidRDefault="00195EFB" w:rsidP="00195EFB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Service 1</w:t>
            </w:r>
            <w:r>
              <w:rPr>
                <w:b/>
                <w:color w:val="000000" w:themeColor="text1"/>
                <w:sz w:val="20"/>
                <w:szCs w:val="20"/>
              </w:rPr>
              <w:t>(HTTP)</w:t>
            </w:r>
          </w:p>
        </w:tc>
        <w:tc>
          <w:tcPr>
            <w:tcW w:w="115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CEED95" w14:textId="4E142BC0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 w:rsidRPr="00DA72F9">
              <w:t>Pass</w:t>
            </w:r>
          </w:p>
        </w:tc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7D3548" w14:textId="065002CE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 w:rsidRPr="00FE66C7">
              <w:t>Assessment Packet Tracer file</w:t>
            </w:r>
          </w:p>
        </w:tc>
        <w:tc>
          <w:tcPr>
            <w:tcW w:w="21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720849" w14:textId="6D1ABC68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 w:rsidRPr="00DA72F9">
              <w:t>Supports admin-only access</w:t>
            </w:r>
          </w:p>
        </w:tc>
      </w:tr>
      <w:tr w:rsidR="00195EFB" w:rsidRPr="00FF4FD1" w14:paraId="66A8D5B9" w14:textId="77777777" w:rsidTr="00E40A71">
        <w:trPr>
          <w:trHeight w:val="255"/>
          <w:jc w:val="center"/>
        </w:trPr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252E69" w14:textId="77777777" w:rsidR="00195EFB" w:rsidRPr="00FF4FD1" w:rsidRDefault="00195EFB" w:rsidP="00195EFB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Operational Area 1</w:t>
            </w:r>
          </w:p>
        </w:tc>
        <w:tc>
          <w:tcPr>
            <w:tcW w:w="15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722FBC" w14:textId="0DF9BC7A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 w:rsidRPr="006E3F77">
              <w:t>clt-94-1</w:t>
            </w:r>
          </w:p>
        </w:tc>
        <w:tc>
          <w:tcPr>
            <w:tcW w:w="15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9E24F9" w14:textId="1A4B8A04" w:rsidR="00195EFB" w:rsidRPr="00FF4FD1" w:rsidRDefault="00195EFB" w:rsidP="00195EFB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Service 2</w:t>
            </w:r>
            <w:r>
              <w:rPr>
                <w:b/>
                <w:color w:val="000000" w:themeColor="text1"/>
                <w:sz w:val="20"/>
                <w:szCs w:val="20"/>
              </w:rPr>
              <w:t>(FTP)</w:t>
            </w:r>
          </w:p>
        </w:tc>
        <w:tc>
          <w:tcPr>
            <w:tcW w:w="115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FD50F4" w14:textId="35BAC3B7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 w:rsidRPr="00DA72F9">
              <w:t>Pass</w:t>
            </w:r>
          </w:p>
        </w:tc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177B13" w14:textId="74C4F7AA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 w:rsidRPr="00FE66C7">
              <w:t>Assessment Packet Tracer file</w:t>
            </w:r>
          </w:p>
        </w:tc>
        <w:tc>
          <w:tcPr>
            <w:tcW w:w="21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D99152" w14:textId="7E4ECBC6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 w:rsidRPr="00DA72F9">
              <w:t>Supports admin-only access control</w:t>
            </w:r>
          </w:p>
        </w:tc>
      </w:tr>
      <w:tr w:rsidR="00195EFB" w:rsidRPr="00FF4FD1" w14:paraId="6E75BFC0" w14:textId="77777777" w:rsidTr="00E40A71">
        <w:trPr>
          <w:trHeight w:val="255"/>
          <w:jc w:val="center"/>
        </w:trPr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1BF95D" w14:textId="77777777" w:rsidR="00195EFB" w:rsidRPr="00FF4FD1" w:rsidRDefault="00195EFB" w:rsidP="00195EFB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Operational Area 2</w:t>
            </w:r>
          </w:p>
        </w:tc>
        <w:tc>
          <w:tcPr>
            <w:tcW w:w="15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3A58DA" w14:textId="1CBFF8E5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 w:rsidRPr="0055269F">
              <w:t>clt-94-2</w:t>
            </w:r>
          </w:p>
        </w:tc>
        <w:tc>
          <w:tcPr>
            <w:tcW w:w="15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6F649C" w14:textId="5D34EB56" w:rsidR="00195EFB" w:rsidRPr="00FF4FD1" w:rsidRDefault="00195EFB" w:rsidP="00195EFB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Service 1</w:t>
            </w:r>
            <w:r>
              <w:rPr>
                <w:b/>
                <w:color w:val="000000" w:themeColor="text1"/>
                <w:sz w:val="20"/>
                <w:szCs w:val="20"/>
              </w:rPr>
              <w:t>(HTTP)</w:t>
            </w:r>
          </w:p>
        </w:tc>
        <w:tc>
          <w:tcPr>
            <w:tcW w:w="115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737E1B" w14:textId="42ED8634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 w:rsidRPr="00DA72F9">
              <w:t>Pass</w:t>
            </w:r>
          </w:p>
        </w:tc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B98596" w14:textId="0E95E4F7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 w:rsidRPr="00FE66C7">
              <w:t>Assessment Packet Tracer file</w:t>
            </w:r>
          </w:p>
        </w:tc>
        <w:tc>
          <w:tcPr>
            <w:tcW w:w="21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4692AD" w14:textId="1369444C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t>Diagstaff</w:t>
            </w:r>
            <w:proofErr w:type="spellEnd"/>
            <w:r>
              <w:t xml:space="preserve"> can access their intranet</w:t>
            </w:r>
          </w:p>
        </w:tc>
      </w:tr>
      <w:tr w:rsidR="00195EFB" w:rsidRPr="00FF4FD1" w14:paraId="0929F33A" w14:textId="77777777" w:rsidTr="00E40A71">
        <w:trPr>
          <w:trHeight w:val="255"/>
          <w:jc w:val="center"/>
        </w:trPr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A1ED7" w14:textId="77777777" w:rsidR="00195EFB" w:rsidRPr="00FF4FD1" w:rsidRDefault="00195EFB" w:rsidP="00195EFB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Operational Area 2</w:t>
            </w:r>
          </w:p>
        </w:tc>
        <w:tc>
          <w:tcPr>
            <w:tcW w:w="15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8DDBC5" w14:textId="0BBC1F98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 w:rsidRPr="0055269F">
              <w:t>clt-94-2</w:t>
            </w:r>
          </w:p>
        </w:tc>
        <w:tc>
          <w:tcPr>
            <w:tcW w:w="15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350136" w14:textId="5CA82A99" w:rsidR="00195EFB" w:rsidRPr="00FF4FD1" w:rsidRDefault="00195EFB" w:rsidP="00195EFB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Service 2</w:t>
            </w:r>
            <w:r>
              <w:rPr>
                <w:b/>
                <w:color w:val="000000" w:themeColor="text1"/>
                <w:sz w:val="20"/>
                <w:szCs w:val="20"/>
              </w:rPr>
              <w:t>(FTP)</w:t>
            </w:r>
          </w:p>
        </w:tc>
        <w:tc>
          <w:tcPr>
            <w:tcW w:w="115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7C5CFE" w14:textId="64FC5B23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 w:rsidRPr="00DA72F9">
              <w:t>Pass</w:t>
            </w:r>
          </w:p>
        </w:tc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085716" w14:textId="1649A251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 w:rsidRPr="00FE66C7">
              <w:t>Assessment Packet Tracer file</w:t>
            </w:r>
          </w:p>
        </w:tc>
        <w:tc>
          <w:tcPr>
            <w:tcW w:w="21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01C687" w14:textId="28E93782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t>Diagstaff</w:t>
            </w:r>
            <w:proofErr w:type="spellEnd"/>
            <w:r>
              <w:t xml:space="preserve"> can read</w:t>
            </w:r>
          </w:p>
        </w:tc>
      </w:tr>
    </w:tbl>
    <w:p w14:paraId="1513372C" w14:textId="77777777" w:rsidR="00BD4081" w:rsidRPr="00FF4FD1" w:rsidRDefault="00675A59" w:rsidP="006C7EE9">
      <w:pPr>
        <w:keepNext/>
        <w:spacing w:before="140" w:after="80" w:line="259" w:lineRule="auto"/>
        <w:rPr>
          <w:rFonts w:ascii="Arial" w:eastAsia="Arial" w:hAnsi="Arial"/>
          <w:b/>
        </w:rPr>
      </w:pPr>
      <w:r w:rsidRPr="00FF4FD1">
        <w:rPr>
          <w:rFonts w:ascii="Arial" w:eastAsia="Arial" w:hAnsi="Arial"/>
          <w:b/>
        </w:rPr>
        <w:t>Cross-area readiness questions</w:t>
      </w:r>
    </w:p>
    <w:p w14:paraId="1D385FA3" w14:textId="6CFE1232" w:rsidR="00BD4081" w:rsidRPr="00FF4FD1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Are the tested clients relevant to the business scenario?</w:t>
      </w:r>
    </w:p>
    <w:p w14:paraId="16B9C317" w14:textId="044565C1" w:rsidR="00BD4081" w:rsidRPr="00FF4FD1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Can each relevant area reach both server devices?</w:t>
      </w:r>
    </w:p>
    <w:p w14:paraId="6F7DF8C8" w14:textId="26A1E8E7" w:rsidR="00BD4081" w:rsidRPr="00FF4FD1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Can each relevant area use both hosted services where required?</w:t>
      </w:r>
    </w:p>
    <w:p w14:paraId="4EBE1009" w14:textId="12FABFA4" w:rsidR="00BD4081" w:rsidRPr="00FF4FD1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Do the screenshots identify the source client and target service?</w:t>
      </w:r>
    </w:p>
    <w:p w14:paraId="6C79FB04" w14:textId="1043A6DD" w:rsidR="00BD4081" w:rsidRPr="00FF4FD1" w:rsidRDefault="00675A59" w:rsidP="005543E2">
      <w:pPr>
        <w:pStyle w:val="ListParagraph"/>
        <w:numPr>
          <w:ilvl w:val="0"/>
          <w:numId w:val="14"/>
        </w:numPr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Does the interpretation avoid claiming more than the tests show?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96D78" w:rsidRPr="00FF4FD1" w14:paraId="6E1BFDD0" w14:textId="77777777">
        <w:trPr>
          <w:jc w:val="center"/>
        </w:trPr>
        <w:tc>
          <w:tcPr>
            <w:tcW w:w="98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9FA8D0" w14:textId="77777777" w:rsidR="00BD4081" w:rsidRPr="00FF4FD1" w:rsidRDefault="00675A59">
            <w:pPr>
              <w:spacing w:after="0" w:line="240" w:lineRule="auto"/>
              <w:rPr>
                <w:color w:val="000000" w:themeColor="text1"/>
                <w:szCs w:val="21"/>
              </w:rPr>
            </w:pPr>
            <w:r w:rsidRPr="00FF4FD1">
              <w:rPr>
                <w:b/>
                <w:color w:val="000000" w:themeColor="text1"/>
                <w:szCs w:val="21"/>
              </w:rPr>
              <w:t>Key distinction</w:t>
            </w:r>
            <w:r w:rsidRPr="00FF4FD1">
              <w:rPr>
                <w:color w:val="000000" w:themeColor="text1"/>
                <w:szCs w:val="21"/>
              </w:rPr>
              <w:br/>
              <w:t>Successful access from one area does not automatically support a claim that all operational areas can use the service.</w:t>
            </w:r>
          </w:p>
        </w:tc>
      </w:tr>
    </w:tbl>
    <w:p w14:paraId="42E514FD" w14:textId="77777777" w:rsidR="00BD4081" w:rsidRPr="00FF4FD1" w:rsidRDefault="00BD4081">
      <w:pPr>
        <w:spacing w:after="20"/>
        <w:rPr>
          <w:color w:val="000000" w:themeColor="text1"/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92"/>
        <w:gridCol w:w="3292"/>
        <w:gridCol w:w="3292"/>
      </w:tblGrid>
      <w:tr w:rsidR="00C96D78" w:rsidRPr="00FF4FD1" w14:paraId="5DB04539" w14:textId="77777777">
        <w:trPr>
          <w:jc w:val="center"/>
        </w:trPr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6314A2" w14:textId="31F7B5D7" w:rsidR="00675A59" w:rsidRPr="00FF4FD1" w:rsidRDefault="00675A59">
            <w:pPr>
              <w:jc w:val="center"/>
              <w:rPr>
                <w:color w:val="000000" w:themeColor="text1"/>
                <w:szCs w:val="21"/>
              </w:rPr>
            </w:pPr>
            <w:r w:rsidRPr="00FF4FD1">
              <w:rPr>
                <w:b/>
                <w:color w:val="000000" w:themeColor="text1"/>
                <w:szCs w:val="21"/>
              </w:rPr>
              <w:t xml:space="preserve">☐ </w:t>
            </w:r>
            <w:r w:rsidR="00195EFB">
              <w:rPr>
                <w:b/>
                <w:noProof/>
                <w:color w:val="000000" w:themeColor="text1"/>
                <w:szCs w:val="21"/>
              </w:rPr>
              <w:drawing>
                <wp:inline distT="0" distB="0" distL="0" distR="0" wp14:anchorId="0707C4F0" wp14:editId="501AD7C5">
                  <wp:extent cx="133350" cy="133350"/>
                  <wp:effectExtent l="0" t="0" r="0" b="0"/>
                  <wp:docPr id="1045634830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67826" name="Graphic 1494867826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F4FD1">
              <w:rPr>
                <w:b/>
                <w:color w:val="000000" w:themeColor="text1"/>
                <w:szCs w:val="21"/>
              </w:rPr>
              <w:t>Ready</w:t>
            </w:r>
          </w:p>
        </w:tc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1B8C2E" w14:textId="77777777" w:rsidR="00675A59" w:rsidRPr="00FF4FD1" w:rsidRDefault="00675A59">
            <w:pPr>
              <w:jc w:val="center"/>
              <w:rPr>
                <w:color w:val="000000" w:themeColor="text1"/>
                <w:szCs w:val="21"/>
              </w:rPr>
            </w:pPr>
            <w:r w:rsidRPr="00FF4FD1">
              <w:rPr>
                <w:b/>
                <w:color w:val="000000" w:themeColor="text1"/>
                <w:szCs w:val="21"/>
              </w:rPr>
              <w:t>☐ Needs attention</w:t>
            </w:r>
          </w:p>
        </w:tc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DD87D1" w14:textId="77777777" w:rsidR="00675A59" w:rsidRPr="00FF4FD1" w:rsidRDefault="00675A59">
            <w:pPr>
              <w:jc w:val="center"/>
              <w:rPr>
                <w:color w:val="000000" w:themeColor="text1"/>
                <w:szCs w:val="21"/>
              </w:rPr>
            </w:pPr>
            <w:r w:rsidRPr="00FF4FD1">
              <w:rPr>
                <w:b/>
                <w:color w:val="000000" w:themeColor="text1"/>
                <w:szCs w:val="21"/>
              </w:rPr>
              <w:t>☐ Not yet evidenced</w:t>
            </w:r>
          </w:p>
        </w:tc>
      </w:tr>
    </w:tbl>
    <w:p w14:paraId="4E5C95EA" w14:textId="77777777" w:rsidR="00BD4081" w:rsidRPr="00FF4FD1" w:rsidRDefault="00BD4081">
      <w:pPr>
        <w:spacing w:after="20"/>
        <w:rPr>
          <w:color w:val="000000" w:themeColor="text1"/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95"/>
        <w:gridCol w:w="4195"/>
      </w:tblGrid>
      <w:tr w:rsidR="00C96D78" w:rsidRPr="00FF4FD1" w14:paraId="1CFC3EEF" w14:textId="77777777">
        <w:trPr>
          <w:cantSplit/>
          <w:tblHeader/>
          <w:jc w:val="center"/>
        </w:trPr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F015A9" w14:textId="77777777" w:rsidR="00675A59" w:rsidRPr="00FF4FD1" w:rsidRDefault="00675A59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Evidence location</w:t>
            </w:r>
          </w:p>
        </w:tc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7BE490" w14:textId="77777777" w:rsidR="00675A59" w:rsidRPr="00FF4FD1" w:rsidRDefault="00675A59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Next action</w:t>
            </w:r>
          </w:p>
        </w:tc>
      </w:tr>
      <w:tr w:rsidR="00C96D78" w:rsidRPr="00FF4FD1" w14:paraId="4D35E81D" w14:textId="77777777">
        <w:trPr>
          <w:cantSplit/>
          <w:jc w:val="center"/>
        </w:trPr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1C85A5" w14:textId="416A5B98" w:rsidR="00675A59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Assessment Packet Tracer File and Report</w:t>
            </w:r>
          </w:p>
        </w:tc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42514E" w14:textId="60BDA98A" w:rsidR="00675A59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 w:rsidRPr="00195EFB">
              <w:rPr>
                <w:color w:val="000000" w:themeColor="text1"/>
                <w:sz w:val="20"/>
                <w:szCs w:val="20"/>
              </w:rPr>
              <w:t>Repeat HTTP and FTP tests and capture results</w:t>
            </w:r>
          </w:p>
        </w:tc>
      </w:tr>
    </w:tbl>
    <w:p w14:paraId="68560CEB" w14:textId="77777777" w:rsidR="006C7EE9" w:rsidRPr="00FF4FD1" w:rsidRDefault="006C7EE9" w:rsidP="00C96D78">
      <w:pPr>
        <w:keepNext/>
        <w:spacing w:before="200" w:after="120" w:line="259" w:lineRule="auto"/>
        <w:rPr>
          <w:rFonts w:ascii="Arial" w:eastAsia="Arial" w:hAnsi="Arial"/>
          <w:b/>
          <w:color w:val="000000" w:themeColor="text1"/>
          <w:sz w:val="24"/>
        </w:rPr>
      </w:pPr>
      <w:r w:rsidRPr="00FF4FD1">
        <w:rPr>
          <w:rFonts w:ascii="Arial" w:eastAsia="Arial" w:hAnsi="Arial"/>
          <w:b/>
          <w:color w:val="000000" w:themeColor="text1"/>
          <w:sz w:val="24"/>
        </w:rPr>
        <w:br w:type="page"/>
      </w:r>
    </w:p>
    <w:p w14:paraId="02F9B430" w14:textId="324DA8EB" w:rsidR="00BD4081" w:rsidRPr="00FF4FD1" w:rsidRDefault="00675A59" w:rsidP="00C96D78">
      <w:pPr>
        <w:keepNext/>
        <w:spacing w:before="200" w:after="120" w:line="259" w:lineRule="auto"/>
        <w:rPr>
          <w:rFonts w:ascii="Arial" w:eastAsia="Arial" w:hAnsi="Arial"/>
          <w:b/>
          <w:color w:val="000000" w:themeColor="text1"/>
          <w:sz w:val="24"/>
        </w:rPr>
      </w:pPr>
      <w:r w:rsidRPr="00FF4FD1">
        <w:rPr>
          <w:rFonts w:ascii="Arial" w:eastAsia="Arial" w:hAnsi="Arial"/>
          <w:b/>
          <w:color w:val="000000" w:themeColor="text1"/>
          <w:sz w:val="24"/>
        </w:rPr>
        <w:lastRenderedPageBreak/>
        <w:t>Part 8 - Check a controlled fault or restriction</w:t>
      </w:r>
    </w:p>
    <w:p w14:paraId="40823EB9" w14:textId="77777777" w:rsidR="00BD4081" w:rsidRPr="00FF4FD1" w:rsidRDefault="00675A59">
      <w:pPr>
        <w:spacing w:after="80" w:line="240" w:lineRule="auto"/>
        <w:rPr>
          <w:b/>
          <w:color w:val="000000" w:themeColor="text1"/>
          <w:sz w:val="19"/>
        </w:rPr>
      </w:pPr>
      <w:r w:rsidRPr="00FF4FD1">
        <w:rPr>
          <w:b/>
          <w:color w:val="000000" w:themeColor="text1"/>
          <w:sz w:val="19"/>
        </w:rPr>
        <w:t>Indicative time: 25 minutes</w:t>
      </w:r>
    </w:p>
    <w:p w14:paraId="5FAD1C45" w14:textId="77777777" w:rsidR="00BD4081" w:rsidRPr="00FF4FD1" w:rsidRDefault="00675A59">
      <w:pPr>
        <w:spacing w:after="100" w:line="240" w:lineRule="auto"/>
        <w:rPr>
          <w:color w:val="000000" w:themeColor="text1"/>
          <w:sz w:val="22"/>
        </w:rPr>
      </w:pPr>
      <w:r w:rsidRPr="00FF4FD1">
        <w:rPr>
          <w:color w:val="000000" w:themeColor="text1"/>
          <w:sz w:val="22"/>
        </w:rPr>
        <w:t>Use one safe, relevant and reversible change. Start from a known working state, change one controlled condition, observe the impact, diagnose, correct and repeat the original service test.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3528"/>
        <w:gridCol w:w="4680"/>
        <w:gridCol w:w="1872"/>
      </w:tblGrid>
      <w:tr w:rsidR="00C96D78" w:rsidRPr="00FF4FD1" w14:paraId="3AC1F09D" w14:textId="77777777" w:rsidTr="00195EFB">
        <w:trPr>
          <w:trHeight w:val="255"/>
          <w:tblHeader/>
          <w:jc w:val="center"/>
        </w:trPr>
        <w:tc>
          <w:tcPr>
            <w:tcW w:w="35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22647A" w14:textId="77777777" w:rsidR="00BD4081" w:rsidRPr="00FF4FD1" w:rsidRDefault="00675A59" w:rsidP="005543E2">
            <w:pPr>
              <w:rPr>
                <w:b/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Stage</w:t>
            </w:r>
          </w:p>
        </w:tc>
        <w:tc>
          <w:tcPr>
            <w:tcW w:w="46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7554E4" w14:textId="77777777" w:rsidR="00BD4081" w:rsidRPr="00FF4FD1" w:rsidRDefault="00675A59" w:rsidP="005543E2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Student record</w:t>
            </w:r>
          </w:p>
        </w:tc>
        <w:tc>
          <w:tcPr>
            <w:tcW w:w="18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468DFC" w14:textId="77777777" w:rsidR="00BD4081" w:rsidRPr="00FF4FD1" w:rsidRDefault="00675A59" w:rsidP="005543E2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Evidence location</w:t>
            </w:r>
          </w:p>
        </w:tc>
      </w:tr>
      <w:tr w:rsidR="00195EFB" w:rsidRPr="00FF4FD1" w14:paraId="6EE8EDDF" w14:textId="77777777" w:rsidTr="00195EFB">
        <w:trPr>
          <w:trHeight w:val="255"/>
          <w:jc w:val="center"/>
        </w:trPr>
        <w:tc>
          <w:tcPr>
            <w:tcW w:w="35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387873" w14:textId="77777777" w:rsidR="00195EFB" w:rsidRPr="00FF4FD1" w:rsidRDefault="00195EFB" w:rsidP="00195EFB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Known working state</w:t>
            </w:r>
          </w:p>
        </w:tc>
        <w:tc>
          <w:tcPr>
            <w:tcW w:w="46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719D35" w14:textId="77090790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 w:rsidRPr="00DA72F9">
              <w:t>clt-94-1</w:t>
            </w:r>
            <w:r>
              <w:t>-</w:t>
            </w:r>
            <w:r w:rsidRPr="00DA72F9">
              <w:t>srv-94 and clt-94-1</w:t>
            </w:r>
            <w:r>
              <w:t>-</w:t>
            </w:r>
            <w:r w:rsidRPr="00DA72F9">
              <w:t>clt-94-2 both confirmed working</w:t>
            </w:r>
          </w:p>
        </w:tc>
        <w:tc>
          <w:tcPr>
            <w:tcW w:w="18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A8D465" w14:textId="62AB7C23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Assessment Report </w:t>
            </w:r>
            <w:r w:rsidRPr="00DA72F9">
              <w:t>Figure 17</w:t>
            </w:r>
          </w:p>
        </w:tc>
      </w:tr>
      <w:tr w:rsidR="00195EFB" w:rsidRPr="00FF4FD1" w14:paraId="7C9C449B" w14:textId="77777777" w:rsidTr="00195EFB">
        <w:trPr>
          <w:trHeight w:val="255"/>
          <w:jc w:val="center"/>
        </w:trPr>
        <w:tc>
          <w:tcPr>
            <w:tcW w:w="35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FA7347" w14:textId="77777777" w:rsidR="00195EFB" w:rsidRPr="00FF4FD1" w:rsidRDefault="00195EFB" w:rsidP="00195EFB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Controlled fault or restriction introduced</w:t>
            </w:r>
          </w:p>
        </w:tc>
        <w:tc>
          <w:tcPr>
            <w:tcW w:w="46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2560F5" w14:textId="33F4825E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 w:rsidRPr="00DA72F9">
              <w:t xml:space="preserve">An incorrect default gateway </w:t>
            </w:r>
          </w:p>
        </w:tc>
        <w:tc>
          <w:tcPr>
            <w:tcW w:w="18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055BB7" w14:textId="3CC7AFF5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Assessment Report </w:t>
            </w:r>
            <w:r w:rsidRPr="00DA72F9">
              <w:t>Figure 21</w:t>
            </w:r>
          </w:p>
        </w:tc>
      </w:tr>
      <w:tr w:rsidR="00195EFB" w:rsidRPr="00FF4FD1" w14:paraId="6DB4C33F" w14:textId="77777777" w:rsidTr="00195EFB">
        <w:trPr>
          <w:trHeight w:val="255"/>
          <w:jc w:val="center"/>
        </w:trPr>
        <w:tc>
          <w:tcPr>
            <w:tcW w:w="35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00F94E" w14:textId="77777777" w:rsidR="00195EFB" w:rsidRPr="00FF4FD1" w:rsidRDefault="00195EFB" w:rsidP="00195EFB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Expected impact</w:t>
            </w:r>
          </w:p>
        </w:tc>
        <w:tc>
          <w:tcPr>
            <w:tcW w:w="46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68D6B7" w14:textId="27ADEED8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 w:rsidRPr="00DA72F9">
              <w:t>Ping to the server/other building would fail</w:t>
            </w:r>
            <w:r>
              <w:t>.</w:t>
            </w:r>
            <w:r w:rsidRPr="00DA72F9">
              <w:t xml:space="preserve"> packets can't route off the local segment</w:t>
            </w:r>
          </w:p>
        </w:tc>
        <w:tc>
          <w:tcPr>
            <w:tcW w:w="18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01F8DB" w14:textId="331D74A4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>
              <w:t>Assessment</w:t>
            </w:r>
            <w:r>
              <w:t xml:space="preserve"> Packet Tracer File</w:t>
            </w:r>
          </w:p>
        </w:tc>
      </w:tr>
      <w:tr w:rsidR="00195EFB" w:rsidRPr="00FF4FD1" w14:paraId="0E04303D" w14:textId="77777777" w:rsidTr="00195EFB">
        <w:trPr>
          <w:trHeight w:val="255"/>
          <w:jc w:val="center"/>
        </w:trPr>
        <w:tc>
          <w:tcPr>
            <w:tcW w:w="35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B331FC" w14:textId="77777777" w:rsidR="00195EFB" w:rsidRPr="00FF4FD1" w:rsidRDefault="00195EFB" w:rsidP="00195EFB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Observed impact</w:t>
            </w:r>
          </w:p>
        </w:tc>
        <w:tc>
          <w:tcPr>
            <w:tcW w:w="46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91722D" w14:textId="32897858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>
              <w:t>Ping Fails</w:t>
            </w:r>
          </w:p>
        </w:tc>
        <w:tc>
          <w:tcPr>
            <w:tcW w:w="18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D61C31" w14:textId="03816260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Assessment </w:t>
            </w:r>
            <w:r>
              <w:t>Packet Tracer File</w:t>
            </w:r>
            <w:r>
              <w:t xml:space="preserve"> </w:t>
            </w:r>
          </w:p>
        </w:tc>
      </w:tr>
      <w:tr w:rsidR="00195EFB" w:rsidRPr="00FF4FD1" w14:paraId="47C4E869" w14:textId="77777777" w:rsidTr="00195EFB">
        <w:trPr>
          <w:trHeight w:val="255"/>
          <w:jc w:val="center"/>
        </w:trPr>
        <w:tc>
          <w:tcPr>
            <w:tcW w:w="35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BB3C9F" w14:textId="77777777" w:rsidR="00195EFB" w:rsidRPr="00FF4FD1" w:rsidRDefault="00195EFB" w:rsidP="00195EFB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Diagnosis or dependency investigated</w:t>
            </w:r>
          </w:p>
        </w:tc>
        <w:tc>
          <w:tcPr>
            <w:tcW w:w="46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1193E7" w14:textId="153AD353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 w:rsidRPr="00DA72F9">
              <w:t>Gateway checked against the addressing plan and corrected</w:t>
            </w:r>
          </w:p>
        </w:tc>
        <w:tc>
          <w:tcPr>
            <w:tcW w:w="18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63CD3A" w14:textId="005C0D89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Assessment Report </w:t>
            </w:r>
            <w:r w:rsidRPr="00DA72F9">
              <w:t>Figure 9</w:t>
            </w:r>
          </w:p>
        </w:tc>
      </w:tr>
      <w:tr w:rsidR="00195EFB" w:rsidRPr="00FF4FD1" w14:paraId="45CA7E80" w14:textId="77777777" w:rsidTr="00195EFB">
        <w:trPr>
          <w:trHeight w:val="255"/>
          <w:jc w:val="center"/>
        </w:trPr>
        <w:tc>
          <w:tcPr>
            <w:tcW w:w="35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14E2C7" w14:textId="77777777" w:rsidR="00195EFB" w:rsidRPr="00FF4FD1" w:rsidRDefault="00195EFB" w:rsidP="00195EFB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Correction or recovery applied</w:t>
            </w:r>
          </w:p>
        </w:tc>
        <w:tc>
          <w:tcPr>
            <w:tcW w:w="46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4CD5F2" w14:textId="37BC6E24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 w:rsidRPr="00DA72F9">
              <w:t>Gateway corrected to the proper interface address</w:t>
            </w:r>
          </w:p>
        </w:tc>
        <w:tc>
          <w:tcPr>
            <w:tcW w:w="18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B85CBD" w14:textId="667FF61E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Assessment Report </w:t>
            </w:r>
            <w:r w:rsidRPr="00DA72F9">
              <w:t>Figure 21</w:t>
            </w:r>
          </w:p>
        </w:tc>
      </w:tr>
      <w:tr w:rsidR="00195EFB" w:rsidRPr="00FF4FD1" w14:paraId="72126228" w14:textId="77777777" w:rsidTr="00195EFB">
        <w:trPr>
          <w:trHeight w:val="255"/>
          <w:jc w:val="center"/>
        </w:trPr>
        <w:tc>
          <w:tcPr>
            <w:tcW w:w="35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63C50D" w14:textId="77777777" w:rsidR="00195EFB" w:rsidRPr="00FF4FD1" w:rsidRDefault="00195EFB" w:rsidP="00195EFB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Retest result</w:t>
            </w:r>
          </w:p>
        </w:tc>
        <w:tc>
          <w:tcPr>
            <w:tcW w:w="46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8B4151" w14:textId="14C3145C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 w:rsidRPr="00DA72F9">
              <w:t>4 replies, 0% loss</w:t>
            </w:r>
          </w:p>
        </w:tc>
        <w:tc>
          <w:tcPr>
            <w:tcW w:w="18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557FBE" w14:textId="2B65F81F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Assessment Report </w:t>
            </w:r>
            <w:r w:rsidRPr="00DA72F9">
              <w:t>Figure 21,</w:t>
            </w:r>
          </w:p>
        </w:tc>
      </w:tr>
      <w:tr w:rsidR="00195EFB" w:rsidRPr="00FF4FD1" w14:paraId="12C6331D" w14:textId="77777777" w:rsidTr="00195EFB">
        <w:trPr>
          <w:trHeight w:val="255"/>
          <w:jc w:val="center"/>
        </w:trPr>
        <w:tc>
          <w:tcPr>
            <w:tcW w:w="35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4C89F9" w14:textId="77777777" w:rsidR="00195EFB" w:rsidRPr="00FF4FD1" w:rsidRDefault="00195EFB" w:rsidP="00195EFB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Confirmation that the working state was restored</w:t>
            </w:r>
          </w:p>
        </w:tc>
        <w:tc>
          <w:tcPr>
            <w:tcW w:w="46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55EF9A" w14:textId="24D99E8D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 w:rsidRPr="00DA72F9">
              <w:t>Yes, per the retest</w:t>
            </w:r>
          </w:p>
        </w:tc>
        <w:tc>
          <w:tcPr>
            <w:tcW w:w="18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D587C3" w14:textId="027F3AFF" w:rsidR="00195EFB" w:rsidRPr="00FF4FD1" w:rsidRDefault="00195EFB" w:rsidP="00195EFB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Assessment Report </w:t>
            </w:r>
            <w:r w:rsidRPr="00DA72F9">
              <w:t>Figure 21</w:t>
            </w:r>
          </w:p>
        </w:tc>
      </w:tr>
    </w:tbl>
    <w:p w14:paraId="167F6970" w14:textId="77777777" w:rsidR="00BD4081" w:rsidRPr="00FF4FD1" w:rsidRDefault="00675A59" w:rsidP="006C7EE9">
      <w:pPr>
        <w:keepNext/>
        <w:spacing w:before="140" w:after="80" w:line="259" w:lineRule="auto"/>
        <w:rPr>
          <w:rFonts w:ascii="Arial" w:eastAsia="Arial" w:hAnsi="Arial"/>
          <w:b/>
        </w:rPr>
      </w:pPr>
      <w:r w:rsidRPr="00FF4FD1">
        <w:rPr>
          <w:rFonts w:ascii="Arial" w:eastAsia="Arial" w:hAnsi="Arial"/>
          <w:b/>
        </w:rPr>
        <w:t>Safe fault categories may include</w:t>
      </w:r>
    </w:p>
    <w:p w14:paraId="30FCA343" w14:textId="575E5F6D" w:rsidR="00BD4081" w:rsidRPr="00FF4FD1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an incorrect client DNS setting</w:t>
      </w:r>
    </w:p>
    <w:p w14:paraId="6710164E" w14:textId="63076710" w:rsidR="00BD4081" w:rsidRPr="00FF4FD1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an incorrect server default gateway</w:t>
      </w:r>
    </w:p>
    <w:p w14:paraId="6F34ADC9" w14:textId="509EE277" w:rsidR="00BD4081" w:rsidRPr="00FF4FD1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an incorrect DNS record</w:t>
      </w:r>
    </w:p>
    <w:p w14:paraId="52FBF719" w14:textId="6084BF9E" w:rsidR="00BD4081" w:rsidRPr="00FF4FD1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a disabled service</w:t>
      </w:r>
    </w:p>
    <w:p w14:paraId="27435652" w14:textId="0C00FB9F" w:rsidR="00BD4081" w:rsidRPr="00FF4FD1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a controlled access restriction or service misconfiguration</w:t>
      </w:r>
    </w:p>
    <w:p w14:paraId="5D535244" w14:textId="651BA204" w:rsidR="00BD4081" w:rsidRPr="00FF4FD1" w:rsidRDefault="00675A59" w:rsidP="005543E2">
      <w:pPr>
        <w:pStyle w:val="ListParagraph"/>
        <w:numPr>
          <w:ilvl w:val="0"/>
          <w:numId w:val="14"/>
        </w:numPr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an incorrect server address or service reference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96D78" w:rsidRPr="00FF4FD1" w14:paraId="591C45B2" w14:textId="77777777">
        <w:trPr>
          <w:jc w:val="center"/>
        </w:trPr>
        <w:tc>
          <w:tcPr>
            <w:tcW w:w="98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87E9AC" w14:textId="77777777" w:rsidR="00BD4081" w:rsidRPr="00FF4FD1" w:rsidRDefault="00675A59">
            <w:pPr>
              <w:spacing w:after="0" w:line="240" w:lineRule="auto"/>
              <w:rPr>
                <w:color w:val="000000" w:themeColor="text1"/>
                <w:szCs w:val="21"/>
              </w:rPr>
            </w:pPr>
            <w:r w:rsidRPr="00FF4FD1">
              <w:rPr>
                <w:b/>
                <w:color w:val="000000" w:themeColor="text1"/>
                <w:szCs w:val="21"/>
              </w:rPr>
              <w:t>Do not prescribe complexity</w:t>
            </w:r>
            <w:r w:rsidRPr="00FF4FD1">
              <w:rPr>
                <w:color w:val="000000" w:themeColor="text1"/>
                <w:szCs w:val="21"/>
              </w:rPr>
              <w:br/>
              <w:t>The fault does not need to be advanced. The important requirement is that the change, impact, diagnosis, correction and successful retest are traceable.</w:t>
            </w:r>
          </w:p>
        </w:tc>
      </w:tr>
    </w:tbl>
    <w:p w14:paraId="2CAAB22E" w14:textId="77777777" w:rsidR="00BD4081" w:rsidRPr="00FF4FD1" w:rsidRDefault="00BD4081">
      <w:pPr>
        <w:spacing w:after="20"/>
        <w:rPr>
          <w:color w:val="000000" w:themeColor="text1"/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92"/>
        <w:gridCol w:w="3292"/>
        <w:gridCol w:w="3292"/>
      </w:tblGrid>
      <w:tr w:rsidR="00C96D78" w:rsidRPr="00FF4FD1" w14:paraId="3ADA6561" w14:textId="77777777">
        <w:trPr>
          <w:jc w:val="center"/>
        </w:trPr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82537F" w14:textId="2E319B14" w:rsidR="00675A59" w:rsidRPr="00FF4FD1" w:rsidRDefault="00675A59">
            <w:pPr>
              <w:jc w:val="center"/>
              <w:rPr>
                <w:color w:val="000000" w:themeColor="text1"/>
                <w:szCs w:val="21"/>
              </w:rPr>
            </w:pPr>
            <w:r w:rsidRPr="00FF4FD1">
              <w:rPr>
                <w:b/>
                <w:color w:val="000000" w:themeColor="text1"/>
                <w:szCs w:val="21"/>
              </w:rPr>
              <w:t xml:space="preserve">☐ </w:t>
            </w:r>
            <w:r w:rsidR="00315038">
              <w:rPr>
                <w:b/>
                <w:noProof/>
                <w:color w:val="000000" w:themeColor="text1"/>
                <w:szCs w:val="21"/>
              </w:rPr>
              <w:drawing>
                <wp:inline distT="0" distB="0" distL="0" distR="0" wp14:anchorId="4017160C" wp14:editId="50B5A4A6">
                  <wp:extent cx="133350" cy="133350"/>
                  <wp:effectExtent l="0" t="0" r="0" b="0"/>
                  <wp:docPr id="715085714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67826" name="Graphic 1494867826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F4FD1">
              <w:rPr>
                <w:b/>
                <w:color w:val="000000" w:themeColor="text1"/>
                <w:szCs w:val="21"/>
              </w:rPr>
              <w:t>Ready</w:t>
            </w:r>
          </w:p>
        </w:tc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C9FF3C" w14:textId="77777777" w:rsidR="00675A59" w:rsidRPr="00FF4FD1" w:rsidRDefault="00675A59">
            <w:pPr>
              <w:jc w:val="center"/>
              <w:rPr>
                <w:color w:val="000000" w:themeColor="text1"/>
                <w:szCs w:val="21"/>
              </w:rPr>
            </w:pPr>
            <w:r w:rsidRPr="00FF4FD1">
              <w:rPr>
                <w:b/>
                <w:color w:val="000000" w:themeColor="text1"/>
                <w:szCs w:val="21"/>
              </w:rPr>
              <w:t>☐ Needs attention</w:t>
            </w:r>
          </w:p>
        </w:tc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51814D" w14:textId="77777777" w:rsidR="00675A59" w:rsidRPr="00FF4FD1" w:rsidRDefault="00675A59">
            <w:pPr>
              <w:jc w:val="center"/>
              <w:rPr>
                <w:color w:val="000000" w:themeColor="text1"/>
                <w:szCs w:val="21"/>
              </w:rPr>
            </w:pPr>
            <w:r w:rsidRPr="00FF4FD1">
              <w:rPr>
                <w:b/>
                <w:color w:val="000000" w:themeColor="text1"/>
                <w:szCs w:val="21"/>
              </w:rPr>
              <w:t>☐ Not yet evidenced</w:t>
            </w:r>
          </w:p>
        </w:tc>
      </w:tr>
    </w:tbl>
    <w:p w14:paraId="676FFE32" w14:textId="77777777" w:rsidR="00BD4081" w:rsidRPr="00FF4FD1" w:rsidRDefault="00BD4081">
      <w:pPr>
        <w:spacing w:after="20"/>
        <w:rPr>
          <w:color w:val="000000" w:themeColor="text1"/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95"/>
        <w:gridCol w:w="4195"/>
      </w:tblGrid>
      <w:tr w:rsidR="00C96D78" w:rsidRPr="00FF4FD1" w14:paraId="247DC4C9" w14:textId="77777777">
        <w:trPr>
          <w:cantSplit/>
          <w:tblHeader/>
          <w:jc w:val="center"/>
        </w:trPr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77BAB3" w14:textId="77777777" w:rsidR="00675A59" w:rsidRPr="00FF4FD1" w:rsidRDefault="00675A59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Evidence location</w:t>
            </w:r>
          </w:p>
        </w:tc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424C80" w14:textId="77777777" w:rsidR="00675A59" w:rsidRPr="00FF4FD1" w:rsidRDefault="00675A59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Next action</w:t>
            </w:r>
          </w:p>
        </w:tc>
      </w:tr>
      <w:tr w:rsidR="00C96D78" w:rsidRPr="00FF4FD1" w14:paraId="2DF8FD3F" w14:textId="77777777">
        <w:trPr>
          <w:cantSplit/>
          <w:jc w:val="center"/>
        </w:trPr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CE1119" w14:textId="35BC1CDF" w:rsidR="00675A59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Assessment Report and Packet Tracer File</w:t>
            </w:r>
          </w:p>
        </w:tc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EAC79F" w14:textId="1A63048F" w:rsidR="00675A59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 w:rsidRPr="00315038">
              <w:rPr>
                <w:color w:val="000000" w:themeColor="text1"/>
                <w:sz w:val="20"/>
                <w:szCs w:val="20"/>
              </w:rPr>
              <w:t>Capture the actual broken state</w:t>
            </w:r>
          </w:p>
        </w:tc>
      </w:tr>
    </w:tbl>
    <w:p w14:paraId="44183599" w14:textId="77777777" w:rsidR="00BD4081" w:rsidRPr="00FF4FD1" w:rsidRDefault="00675A59">
      <w:pPr>
        <w:rPr>
          <w:color w:val="000000" w:themeColor="text1"/>
          <w:sz w:val="22"/>
        </w:rPr>
      </w:pPr>
      <w:r w:rsidRPr="00FF4FD1">
        <w:rPr>
          <w:color w:val="000000" w:themeColor="text1"/>
          <w:sz w:val="22"/>
        </w:rPr>
        <w:br w:type="page"/>
      </w:r>
    </w:p>
    <w:p w14:paraId="6FCD1502" w14:textId="77777777" w:rsidR="00BD4081" w:rsidRPr="00FF4FD1" w:rsidRDefault="00675A59" w:rsidP="00C96D78">
      <w:pPr>
        <w:keepNext/>
        <w:spacing w:before="200" w:after="120" w:line="259" w:lineRule="auto"/>
        <w:rPr>
          <w:rFonts w:ascii="Arial" w:eastAsia="Arial" w:hAnsi="Arial"/>
          <w:b/>
          <w:color w:val="000000" w:themeColor="text1"/>
          <w:sz w:val="24"/>
        </w:rPr>
      </w:pPr>
      <w:r w:rsidRPr="00FF4FD1">
        <w:rPr>
          <w:rFonts w:ascii="Arial" w:eastAsia="Arial" w:hAnsi="Arial"/>
          <w:b/>
          <w:color w:val="000000" w:themeColor="text1"/>
          <w:sz w:val="24"/>
        </w:rPr>
        <w:lastRenderedPageBreak/>
        <w:t>Part 9 - Audit evidence traceability</w:t>
      </w:r>
    </w:p>
    <w:p w14:paraId="29ABD32E" w14:textId="77777777" w:rsidR="00BD4081" w:rsidRPr="00FF4FD1" w:rsidRDefault="00675A59">
      <w:pPr>
        <w:spacing w:after="80" w:line="240" w:lineRule="auto"/>
        <w:rPr>
          <w:b/>
          <w:color w:val="000000" w:themeColor="text1"/>
          <w:sz w:val="19"/>
        </w:rPr>
      </w:pPr>
      <w:r w:rsidRPr="00FF4FD1">
        <w:rPr>
          <w:b/>
          <w:color w:val="000000" w:themeColor="text1"/>
          <w:sz w:val="19"/>
        </w:rPr>
        <w:t>Indicative time: 20 minutes</w:t>
      </w:r>
    </w:p>
    <w:p w14:paraId="3FD16374" w14:textId="77777777" w:rsidR="00BD4081" w:rsidRPr="00FF4FD1" w:rsidRDefault="00675A59">
      <w:pPr>
        <w:spacing w:after="100" w:line="240" w:lineRule="auto"/>
        <w:rPr>
          <w:color w:val="000000" w:themeColor="text1"/>
          <w:sz w:val="22"/>
        </w:rPr>
      </w:pPr>
      <w:r w:rsidRPr="00FF4FD1">
        <w:rPr>
          <w:color w:val="000000" w:themeColor="text1"/>
          <w:sz w:val="22"/>
        </w:rPr>
        <w:t>Select the most important technical claims and confirm that another person could locate the evidence, understand what was tested and see how the conclusion was reached.</w:t>
      </w:r>
    </w:p>
    <w:tbl>
      <w:tblPr>
        <w:tblStyle w:val="TableGrid"/>
        <w:tblW w:w="10079" w:type="dxa"/>
        <w:jc w:val="center"/>
        <w:tblLayout w:type="fixed"/>
        <w:tblLook w:val="04A0" w:firstRow="1" w:lastRow="0" w:firstColumn="1" w:lastColumn="0" w:noHBand="0" w:noVBand="1"/>
      </w:tblPr>
      <w:tblGrid>
        <w:gridCol w:w="2605"/>
        <w:gridCol w:w="2250"/>
        <w:gridCol w:w="1800"/>
        <w:gridCol w:w="1260"/>
        <w:gridCol w:w="2164"/>
      </w:tblGrid>
      <w:tr w:rsidR="00C96D78" w:rsidRPr="00FF4FD1" w14:paraId="31C47ED7" w14:textId="77777777" w:rsidTr="00315038">
        <w:trPr>
          <w:trHeight w:val="255"/>
          <w:tblHeader/>
          <w:jc w:val="center"/>
        </w:trPr>
        <w:tc>
          <w:tcPr>
            <w:tcW w:w="260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E12784" w14:textId="77777777" w:rsidR="00BD4081" w:rsidRPr="00FF4FD1" w:rsidRDefault="00675A59" w:rsidP="005543E2">
            <w:pPr>
              <w:rPr>
                <w:b/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Claim or requirement</w:t>
            </w:r>
          </w:p>
        </w:tc>
        <w:tc>
          <w:tcPr>
            <w:tcW w:w="22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B5CCA4" w14:textId="77777777" w:rsidR="00BD4081" w:rsidRPr="00FF4FD1" w:rsidRDefault="00675A59" w:rsidP="005543E2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Supporting evidence</w:t>
            </w:r>
          </w:p>
        </w:tc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7899AE" w14:textId="77777777" w:rsidR="00BD4081" w:rsidRPr="00FF4FD1" w:rsidRDefault="00675A59" w:rsidP="005543E2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Current .</w:t>
            </w:r>
            <w:proofErr w:type="spellStart"/>
            <w:r w:rsidRPr="00FF4FD1">
              <w:rPr>
                <w:b/>
                <w:color w:val="000000" w:themeColor="text1"/>
                <w:sz w:val="22"/>
              </w:rPr>
              <w:t>pkt</w:t>
            </w:r>
            <w:proofErr w:type="spellEnd"/>
            <w:r w:rsidRPr="00FF4FD1">
              <w:rPr>
                <w:b/>
                <w:color w:val="000000" w:themeColor="text1"/>
                <w:sz w:val="22"/>
              </w:rPr>
              <w:t xml:space="preserve"> version?</w:t>
            </w:r>
          </w:p>
        </w:tc>
        <w:tc>
          <w:tcPr>
            <w:tcW w:w="12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AC637A" w14:textId="77777777" w:rsidR="00BD4081" w:rsidRPr="00FF4FD1" w:rsidRDefault="00675A59" w:rsidP="005543E2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Interpretation present?</w:t>
            </w:r>
          </w:p>
        </w:tc>
        <w:tc>
          <w:tcPr>
            <w:tcW w:w="21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713329" w14:textId="77777777" w:rsidR="00BD4081" w:rsidRPr="00FF4FD1" w:rsidRDefault="00675A59" w:rsidP="005543E2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Supported / partly / unsupported</w:t>
            </w:r>
          </w:p>
        </w:tc>
      </w:tr>
      <w:tr w:rsidR="00315038" w:rsidRPr="00FF4FD1" w14:paraId="43E3C965" w14:textId="77777777" w:rsidTr="00315038">
        <w:trPr>
          <w:trHeight w:val="255"/>
          <w:jc w:val="center"/>
        </w:trPr>
        <w:tc>
          <w:tcPr>
            <w:tcW w:w="260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42DADE" w14:textId="77777777" w:rsidR="00315038" w:rsidRPr="00FF4FD1" w:rsidRDefault="00315038" w:rsidP="00315038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Dedicated server/service area</w:t>
            </w:r>
          </w:p>
        </w:tc>
        <w:tc>
          <w:tcPr>
            <w:tcW w:w="22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D34B8B" w14:textId="30496B7F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Assessment Report </w:t>
            </w:r>
            <w:r w:rsidRPr="00EC6870">
              <w:t>Figures 8, 9, 10–14</w:t>
            </w:r>
          </w:p>
        </w:tc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05E59E" w14:textId="0E3E225D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 w:rsidRPr="00351AB9">
              <w:t>Final</w:t>
            </w:r>
          </w:p>
        </w:tc>
        <w:tc>
          <w:tcPr>
            <w:tcW w:w="12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46BB3D" w14:textId="5F3D5EA5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 w:rsidRPr="00EC6870">
              <w:t>Yes</w:t>
            </w:r>
          </w:p>
        </w:tc>
        <w:tc>
          <w:tcPr>
            <w:tcW w:w="21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89C8A8" w14:textId="15F299DA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 w:rsidRPr="00EC6870">
              <w:t>Partly</w:t>
            </w:r>
            <w:r>
              <w:t>. S</w:t>
            </w:r>
            <w:r w:rsidRPr="00EC6870">
              <w:t>erver shares the admin subnet rather than a separate segment</w:t>
            </w:r>
          </w:p>
        </w:tc>
      </w:tr>
      <w:tr w:rsidR="00315038" w:rsidRPr="00FF4FD1" w14:paraId="0BB102B4" w14:textId="77777777" w:rsidTr="00315038">
        <w:trPr>
          <w:trHeight w:val="255"/>
          <w:jc w:val="center"/>
        </w:trPr>
        <w:tc>
          <w:tcPr>
            <w:tcW w:w="260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B204E8" w14:textId="77777777" w:rsidR="00315038" w:rsidRPr="00FF4FD1" w:rsidRDefault="00315038" w:rsidP="00315038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Server 1 working service</w:t>
            </w:r>
          </w:p>
        </w:tc>
        <w:tc>
          <w:tcPr>
            <w:tcW w:w="22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72EA43" w14:textId="206FCF6C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Assessment Report </w:t>
            </w:r>
            <w:r w:rsidRPr="00EC6870">
              <w:t>Figures 11, 21</w:t>
            </w:r>
          </w:p>
        </w:tc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91C5BC" w14:textId="553A551B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 w:rsidRPr="00351AB9">
              <w:t>Final</w:t>
            </w:r>
          </w:p>
        </w:tc>
        <w:tc>
          <w:tcPr>
            <w:tcW w:w="12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5B9C62" w14:textId="1675043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 w:rsidRPr="00EC6870">
              <w:t>Yes</w:t>
            </w:r>
          </w:p>
        </w:tc>
        <w:tc>
          <w:tcPr>
            <w:tcW w:w="21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8B2256" w14:textId="24917669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 w:rsidRPr="00EC6870">
              <w:t xml:space="preserve">Supported </w:t>
            </w:r>
          </w:p>
        </w:tc>
      </w:tr>
      <w:tr w:rsidR="00315038" w:rsidRPr="00FF4FD1" w14:paraId="26BF0F28" w14:textId="77777777" w:rsidTr="00315038">
        <w:trPr>
          <w:trHeight w:val="255"/>
          <w:jc w:val="center"/>
        </w:trPr>
        <w:tc>
          <w:tcPr>
            <w:tcW w:w="260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C1757B" w14:textId="77777777" w:rsidR="00315038" w:rsidRPr="00FF4FD1" w:rsidRDefault="00315038" w:rsidP="00315038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Server 2 working service</w:t>
            </w:r>
          </w:p>
        </w:tc>
        <w:tc>
          <w:tcPr>
            <w:tcW w:w="22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C4AB1A" w14:textId="1028C19C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 w:rsidRPr="00EC6870">
              <w:t>None found</w:t>
            </w:r>
          </w:p>
        </w:tc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E4DFDB" w14:textId="578A1A50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 w:rsidRPr="00351AB9">
              <w:t>Final</w:t>
            </w:r>
          </w:p>
        </w:tc>
        <w:tc>
          <w:tcPr>
            <w:tcW w:w="12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6CC57A" w14:textId="17DBCDE5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 w:rsidRPr="00EC6870">
              <w:t>No</w:t>
            </w:r>
          </w:p>
        </w:tc>
        <w:tc>
          <w:tcPr>
            <w:tcW w:w="21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E0A8F8" w14:textId="04E3AC96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 w:rsidRPr="00EC6870">
              <w:t>Unsupported</w:t>
            </w:r>
            <w:r>
              <w:t>. N</w:t>
            </w:r>
            <w:r w:rsidRPr="00EC6870">
              <w:t>o second device exists</w:t>
            </w:r>
          </w:p>
        </w:tc>
      </w:tr>
      <w:tr w:rsidR="00315038" w:rsidRPr="00FF4FD1" w14:paraId="01DA68F9" w14:textId="77777777" w:rsidTr="00315038">
        <w:trPr>
          <w:trHeight w:val="255"/>
          <w:jc w:val="center"/>
        </w:trPr>
        <w:tc>
          <w:tcPr>
            <w:tcW w:w="260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B53BF0" w14:textId="77777777" w:rsidR="00315038" w:rsidRPr="00FF4FD1" w:rsidRDefault="00315038" w:rsidP="00315038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Access from Operational Area 1</w:t>
            </w:r>
          </w:p>
        </w:tc>
        <w:tc>
          <w:tcPr>
            <w:tcW w:w="22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C927D3" w14:textId="7C752212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Assessment Report </w:t>
            </w:r>
            <w:r w:rsidRPr="00EC6870">
              <w:t>Figures 17, 18, 21</w:t>
            </w:r>
          </w:p>
        </w:tc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09A7FC" w14:textId="3A5D0ECC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 w:rsidRPr="00351AB9">
              <w:t>Final</w:t>
            </w:r>
          </w:p>
        </w:tc>
        <w:tc>
          <w:tcPr>
            <w:tcW w:w="12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7E62B0" w14:textId="1D12903D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 w:rsidRPr="003E6A3A">
              <w:t>Yes</w:t>
            </w:r>
          </w:p>
        </w:tc>
        <w:tc>
          <w:tcPr>
            <w:tcW w:w="21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9CC264" w14:textId="66FBB80B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 w:rsidRPr="00EC6870">
              <w:t>Supported</w:t>
            </w:r>
          </w:p>
        </w:tc>
      </w:tr>
      <w:tr w:rsidR="00315038" w:rsidRPr="00FF4FD1" w14:paraId="4EC3F3A2" w14:textId="77777777" w:rsidTr="00315038">
        <w:trPr>
          <w:trHeight w:val="255"/>
          <w:jc w:val="center"/>
        </w:trPr>
        <w:tc>
          <w:tcPr>
            <w:tcW w:w="260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F9C8A3" w14:textId="77777777" w:rsidR="00315038" w:rsidRPr="00FF4FD1" w:rsidRDefault="00315038" w:rsidP="00315038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Access from Operational Area 2</w:t>
            </w:r>
          </w:p>
        </w:tc>
        <w:tc>
          <w:tcPr>
            <w:tcW w:w="22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92E731" w14:textId="34A90374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Assessment Report </w:t>
            </w:r>
            <w:r w:rsidRPr="00EC6870">
              <w:t>Figure 17 (ping only)</w:t>
            </w:r>
          </w:p>
        </w:tc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BC0258" w14:textId="626D6DE6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 w:rsidRPr="00351AB9">
              <w:t>Final</w:t>
            </w:r>
          </w:p>
        </w:tc>
        <w:tc>
          <w:tcPr>
            <w:tcW w:w="12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B29EA5" w14:textId="2874034B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 w:rsidRPr="003E6A3A">
              <w:t>Yes</w:t>
            </w:r>
          </w:p>
        </w:tc>
        <w:tc>
          <w:tcPr>
            <w:tcW w:w="21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7CEE04" w14:textId="1F9D89B3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 w:rsidRPr="00EC6870">
              <w:t>Supported</w:t>
            </w:r>
          </w:p>
        </w:tc>
      </w:tr>
      <w:tr w:rsidR="00315038" w:rsidRPr="00FF4FD1" w14:paraId="5BA86CE3" w14:textId="77777777" w:rsidTr="00315038">
        <w:trPr>
          <w:trHeight w:val="255"/>
          <w:jc w:val="center"/>
        </w:trPr>
        <w:tc>
          <w:tcPr>
            <w:tcW w:w="260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666212" w14:textId="77777777" w:rsidR="00315038" w:rsidRPr="00FF4FD1" w:rsidRDefault="00315038" w:rsidP="00315038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Controlled fault or restriction</w:t>
            </w:r>
          </w:p>
        </w:tc>
        <w:tc>
          <w:tcPr>
            <w:tcW w:w="22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CD2CAC" w14:textId="19B6BD34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Assessment Report </w:t>
            </w:r>
            <w:r w:rsidRPr="00EC6870">
              <w:t xml:space="preserve">Figure 21 </w:t>
            </w:r>
          </w:p>
        </w:tc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379E0D" w14:textId="67F4DC7F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 w:rsidRPr="00351AB9">
              <w:t>Final</w:t>
            </w:r>
          </w:p>
        </w:tc>
        <w:tc>
          <w:tcPr>
            <w:tcW w:w="12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B70ADA" w14:textId="29B933FF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 w:rsidRPr="003E6A3A">
              <w:t>Yes</w:t>
            </w:r>
          </w:p>
        </w:tc>
        <w:tc>
          <w:tcPr>
            <w:tcW w:w="21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281487" w14:textId="3237975E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 w:rsidRPr="00EC6870">
              <w:t>Supported</w:t>
            </w:r>
          </w:p>
        </w:tc>
      </w:tr>
      <w:tr w:rsidR="00315038" w:rsidRPr="00FF4FD1" w14:paraId="0B8F7F4D" w14:textId="77777777" w:rsidTr="00315038">
        <w:trPr>
          <w:trHeight w:val="255"/>
          <w:jc w:val="center"/>
        </w:trPr>
        <w:tc>
          <w:tcPr>
            <w:tcW w:w="260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66253E" w14:textId="77777777" w:rsidR="00315038" w:rsidRPr="00FF4FD1" w:rsidRDefault="00315038" w:rsidP="00315038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Correction and recovery</w:t>
            </w:r>
          </w:p>
        </w:tc>
        <w:tc>
          <w:tcPr>
            <w:tcW w:w="22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AFA120" w14:textId="4AA1697B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>
              <w:t xml:space="preserve">Assessment Report </w:t>
            </w:r>
            <w:r w:rsidRPr="00EC6870">
              <w:t>Figure 21</w:t>
            </w:r>
          </w:p>
        </w:tc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C52E26" w14:textId="3DBF6020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 w:rsidRPr="00351AB9">
              <w:t>Final</w:t>
            </w:r>
          </w:p>
        </w:tc>
        <w:tc>
          <w:tcPr>
            <w:tcW w:w="12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886CBA" w14:textId="1A35FF5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 w:rsidRPr="003E6A3A">
              <w:t>Yes</w:t>
            </w:r>
          </w:p>
        </w:tc>
        <w:tc>
          <w:tcPr>
            <w:tcW w:w="21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BFFE67" w14:textId="1B5D9AA4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 w:rsidRPr="00EC6870">
              <w:t>Supported</w:t>
            </w:r>
          </w:p>
        </w:tc>
      </w:tr>
    </w:tbl>
    <w:p w14:paraId="51F7A6FB" w14:textId="77777777" w:rsidR="00BD4081" w:rsidRPr="00FF4FD1" w:rsidRDefault="00675A59" w:rsidP="006C7EE9">
      <w:pPr>
        <w:keepNext/>
        <w:spacing w:before="140" w:after="80" w:line="259" w:lineRule="auto"/>
        <w:rPr>
          <w:rFonts w:ascii="Arial" w:eastAsia="Arial" w:hAnsi="Arial"/>
          <w:b/>
        </w:rPr>
      </w:pPr>
      <w:r w:rsidRPr="00FF4FD1">
        <w:rPr>
          <w:rFonts w:ascii="Arial" w:eastAsia="Arial" w:hAnsi="Arial"/>
          <w:b/>
        </w:rPr>
        <w:t>Traceability checks</w:t>
      </w:r>
    </w:p>
    <w:p w14:paraId="24CDDCB4" w14:textId="767490F9" w:rsidR="00BD4081" w:rsidRPr="00FF4FD1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Does the screenshot identify the client, device, service or command being used?</w:t>
      </w:r>
    </w:p>
    <w:p w14:paraId="08989FFD" w14:textId="6F10A2CC" w:rsidR="00BD4081" w:rsidRPr="00FF4FD1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Is the evidence from the current Assessment 2 implementation?</w:t>
      </w:r>
    </w:p>
    <w:p w14:paraId="623E6208" w14:textId="799637D3" w:rsidR="00BD4081" w:rsidRPr="00FF4FD1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Does the caption or commentary explain what the result supports?</w:t>
      </w:r>
    </w:p>
    <w:p w14:paraId="0E43C4CB" w14:textId="7C762FDE" w:rsidR="00BD4081" w:rsidRPr="00FF4FD1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Is the claim broader than the tested condition?</w:t>
      </w:r>
    </w:p>
    <w:p w14:paraId="58E16B33" w14:textId="3F69A93E" w:rsidR="00BD4081" w:rsidRPr="00FF4FD1" w:rsidRDefault="00675A59" w:rsidP="005543E2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Can the evidence be found quickly during the demonstration?</w:t>
      </w:r>
    </w:p>
    <w:p w14:paraId="5ADA59FE" w14:textId="09FD8E36" w:rsidR="00BD4081" w:rsidRPr="00FF4FD1" w:rsidRDefault="00675A59" w:rsidP="005543E2">
      <w:pPr>
        <w:pStyle w:val="ListParagraph"/>
        <w:numPr>
          <w:ilvl w:val="0"/>
          <w:numId w:val="14"/>
        </w:numPr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Are filenames, addresses and service roles consistent across artefacts?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96D78" w:rsidRPr="00FF4FD1" w14:paraId="7EF7A498" w14:textId="77777777">
        <w:trPr>
          <w:jc w:val="center"/>
        </w:trPr>
        <w:tc>
          <w:tcPr>
            <w:tcW w:w="98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BB56A5" w14:textId="77777777" w:rsidR="00BD4081" w:rsidRPr="00FF4FD1" w:rsidRDefault="00675A59">
            <w:pPr>
              <w:spacing w:after="0" w:line="240" w:lineRule="auto"/>
              <w:rPr>
                <w:color w:val="000000" w:themeColor="text1"/>
                <w:szCs w:val="21"/>
              </w:rPr>
            </w:pPr>
            <w:r w:rsidRPr="00FF4FD1">
              <w:rPr>
                <w:b/>
                <w:color w:val="000000" w:themeColor="text1"/>
                <w:szCs w:val="21"/>
              </w:rPr>
              <w:t>Use cautious technical language</w:t>
            </w:r>
            <w:r w:rsidRPr="00FF4FD1">
              <w:rPr>
                <w:color w:val="000000" w:themeColor="text1"/>
                <w:szCs w:val="21"/>
              </w:rPr>
              <w:br/>
              <w:t>Prefer “under the tested condition”, “this result supports” and “this evidence does not establish” rather than “everything works”, “fully reliable” or “completely secure”.</w:t>
            </w:r>
          </w:p>
        </w:tc>
      </w:tr>
    </w:tbl>
    <w:p w14:paraId="7D72654F" w14:textId="77777777" w:rsidR="00BD4081" w:rsidRPr="00FF4FD1" w:rsidRDefault="00BD4081">
      <w:pPr>
        <w:spacing w:after="20"/>
        <w:rPr>
          <w:color w:val="000000" w:themeColor="text1"/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92"/>
        <w:gridCol w:w="3292"/>
        <w:gridCol w:w="3292"/>
      </w:tblGrid>
      <w:tr w:rsidR="00C96D78" w:rsidRPr="00FF4FD1" w14:paraId="2D7B2CD2" w14:textId="77777777">
        <w:trPr>
          <w:jc w:val="center"/>
        </w:trPr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A57EE9" w14:textId="3CBA1ED6" w:rsidR="00675A59" w:rsidRPr="00FF4FD1" w:rsidRDefault="00675A59">
            <w:pPr>
              <w:jc w:val="center"/>
              <w:rPr>
                <w:color w:val="000000" w:themeColor="text1"/>
                <w:szCs w:val="21"/>
              </w:rPr>
            </w:pPr>
            <w:r w:rsidRPr="00FF4FD1">
              <w:rPr>
                <w:b/>
                <w:color w:val="000000" w:themeColor="text1"/>
                <w:szCs w:val="21"/>
              </w:rPr>
              <w:t>☐</w:t>
            </w:r>
            <w:r w:rsidR="00315038">
              <w:rPr>
                <w:b/>
                <w:noProof/>
                <w:color w:val="000000" w:themeColor="text1"/>
                <w:szCs w:val="21"/>
              </w:rPr>
              <w:drawing>
                <wp:inline distT="0" distB="0" distL="0" distR="0" wp14:anchorId="4B3DD27B" wp14:editId="1DC09140">
                  <wp:extent cx="133350" cy="133350"/>
                  <wp:effectExtent l="0" t="0" r="0" b="0"/>
                  <wp:docPr id="1505102473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67826" name="Graphic 1494867826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F4FD1">
              <w:rPr>
                <w:b/>
                <w:color w:val="000000" w:themeColor="text1"/>
                <w:szCs w:val="21"/>
              </w:rPr>
              <w:t xml:space="preserve"> Ready</w:t>
            </w:r>
          </w:p>
        </w:tc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028A2E" w14:textId="77777777" w:rsidR="00675A59" w:rsidRPr="00FF4FD1" w:rsidRDefault="00675A59">
            <w:pPr>
              <w:jc w:val="center"/>
              <w:rPr>
                <w:color w:val="000000" w:themeColor="text1"/>
                <w:szCs w:val="21"/>
              </w:rPr>
            </w:pPr>
            <w:r w:rsidRPr="00FF4FD1">
              <w:rPr>
                <w:b/>
                <w:color w:val="000000" w:themeColor="text1"/>
                <w:szCs w:val="21"/>
              </w:rPr>
              <w:t>☐ Needs attention</w:t>
            </w:r>
          </w:p>
        </w:tc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C093D" w14:textId="77777777" w:rsidR="00675A59" w:rsidRPr="00FF4FD1" w:rsidRDefault="00675A59">
            <w:pPr>
              <w:jc w:val="center"/>
              <w:rPr>
                <w:color w:val="000000" w:themeColor="text1"/>
                <w:szCs w:val="21"/>
              </w:rPr>
            </w:pPr>
            <w:r w:rsidRPr="00FF4FD1">
              <w:rPr>
                <w:b/>
                <w:color w:val="000000" w:themeColor="text1"/>
                <w:szCs w:val="21"/>
              </w:rPr>
              <w:t>☐ Not yet evidenced</w:t>
            </w:r>
          </w:p>
        </w:tc>
      </w:tr>
    </w:tbl>
    <w:p w14:paraId="69734EF3" w14:textId="77777777" w:rsidR="00BD4081" w:rsidRPr="00FF4FD1" w:rsidRDefault="00BD4081">
      <w:pPr>
        <w:spacing w:after="20"/>
        <w:rPr>
          <w:color w:val="000000" w:themeColor="text1"/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95"/>
        <w:gridCol w:w="4195"/>
      </w:tblGrid>
      <w:tr w:rsidR="00C96D78" w:rsidRPr="00FF4FD1" w14:paraId="0FF1FC7A" w14:textId="77777777">
        <w:trPr>
          <w:cantSplit/>
          <w:tblHeader/>
          <w:jc w:val="center"/>
        </w:trPr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A8B83E" w14:textId="77777777" w:rsidR="00675A59" w:rsidRPr="00FF4FD1" w:rsidRDefault="00675A59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Evidence location</w:t>
            </w:r>
          </w:p>
        </w:tc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B0CE94" w14:textId="77777777" w:rsidR="00675A59" w:rsidRPr="00FF4FD1" w:rsidRDefault="00675A59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Next action</w:t>
            </w:r>
          </w:p>
        </w:tc>
      </w:tr>
      <w:tr w:rsidR="00C96D78" w:rsidRPr="00FF4FD1" w14:paraId="34F93C98" w14:textId="77777777">
        <w:trPr>
          <w:cantSplit/>
          <w:jc w:val="center"/>
        </w:trPr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E0250F" w14:textId="0C0E2276" w:rsidR="00675A59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Assessment report and Packet Tracer File</w:t>
            </w:r>
          </w:p>
        </w:tc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D21EED" w14:textId="4D574EE0" w:rsidR="00675A59" w:rsidRPr="00FF4FD1" w:rsidRDefault="00315038">
            <w:pPr>
              <w:spacing w:after="10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N/A</w:t>
            </w:r>
          </w:p>
        </w:tc>
      </w:tr>
    </w:tbl>
    <w:p w14:paraId="58966C88" w14:textId="77777777" w:rsidR="00BD4081" w:rsidRPr="00FF4FD1" w:rsidRDefault="00675A59">
      <w:pPr>
        <w:rPr>
          <w:color w:val="000000" w:themeColor="text1"/>
          <w:sz w:val="22"/>
        </w:rPr>
      </w:pPr>
      <w:r w:rsidRPr="00FF4FD1">
        <w:rPr>
          <w:color w:val="000000" w:themeColor="text1"/>
          <w:sz w:val="22"/>
        </w:rPr>
        <w:br w:type="page"/>
      </w:r>
    </w:p>
    <w:p w14:paraId="1DCE8B07" w14:textId="77777777" w:rsidR="00BD4081" w:rsidRPr="00FF4FD1" w:rsidRDefault="00675A59" w:rsidP="00C96D78">
      <w:pPr>
        <w:keepNext/>
        <w:spacing w:before="200" w:after="120" w:line="259" w:lineRule="auto"/>
        <w:rPr>
          <w:rFonts w:ascii="Arial" w:eastAsia="Arial" w:hAnsi="Arial"/>
          <w:b/>
          <w:color w:val="000000" w:themeColor="text1"/>
          <w:sz w:val="24"/>
        </w:rPr>
      </w:pPr>
      <w:r w:rsidRPr="00FF4FD1">
        <w:rPr>
          <w:rFonts w:ascii="Arial" w:eastAsia="Arial" w:hAnsi="Arial"/>
          <w:b/>
          <w:color w:val="000000" w:themeColor="text1"/>
          <w:sz w:val="24"/>
        </w:rPr>
        <w:lastRenderedPageBreak/>
        <w:t>Part 10 - Check the linked cloud evaluation</w:t>
      </w:r>
    </w:p>
    <w:p w14:paraId="17B85B6B" w14:textId="77777777" w:rsidR="00BD4081" w:rsidRPr="00FF4FD1" w:rsidRDefault="00675A59">
      <w:pPr>
        <w:spacing w:after="80" w:line="240" w:lineRule="auto"/>
        <w:rPr>
          <w:b/>
          <w:color w:val="000000" w:themeColor="text1"/>
          <w:sz w:val="19"/>
        </w:rPr>
      </w:pPr>
      <w:r w:rsidRPr="00FF4FD1">
        <w:rPr>
          <w:b/>
          <w:color w:val="000000" w:themeColor="text1"/>
          <w:sz w:val="19"/>
        </w:rPr>
        <w:t>Indicative time: 20 minutes</w:t>
      </w:r>
    </w:p>
    <w:p w14:paraId="1697E37A" w14:textId="77777777" w:rsidR="00BD4081" w:rsidRPr="00FF4FD1" w:rsidRDefault="00675A59">
      <w:pPr>
        <w:spacing w:after="100" w:line="240" w:lineRule="auto"/>
        <w:rPr>
          <w:color w:val="000000" w:themeColor="text1"/>
          <w:sz w:val="22"/>
        </w:rPr>
      </w:pPr>
      <w:r w:rsidRPr="00FF4FD1">
        <w:rPr>
          <w:color w:val="000000" w:themeColor="text1"/>
          <w:sz w:val="22"/>
        </w:rPr>
        <w:t>The cloud consideration should evaluate one service that is actually implemented in the Packet Tracer solution. It is not a separate generic cloud essay and does not require a cloud build.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3145"/>
        <w:gridCol w:w="6935"/>
      </w:tblGrid>
      <w:tr w:rsidR="00C96D78" w:rsidRPr="00FF4FD1" w14:paraId="4A599DA1" w14:textId="77777777" w:rsidTr="00315038">
        <w:trPr>
          <w:trHeight w:val="255"/>
          <w:tblHeader/>
          <w:jc w:val="center"/>
        </w:trPr>
        <w:tc>
          <w:tcPr>
            <w:tcW w:w="314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FE7D5C" w14:textId="77777777" w:rsidR="00BD4081" w:rsidRPr="00FF4FD1" w:rsidRDefault="00675A59">
            <w:pPr>
              <w:rPr>
                <w:b/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Decision element</w:t>
            </w:r>
          </w:p>
        </w:tc>
        <w:tc>
          <w:tcPr>
            <w:tcW w:w="693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1C1B8C" w14:textId="77777777" w:rsidR="00BD4081" w:rsidRPr="00FF4FD1" w:rsidRDefault="00675A59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Student planning record</w:t>
            </w:r>
          </w:p>
        </w:tc>
      </w:tr>
      <w:tr w:rsidR="00315038" w:rsidRPr="00FF4FD1" w14:paraId="1734E5AD" w14:textId="77777777" w:rsidTr="00315038">
        <w:trPr>
          <w:trHeight w:val="255"/>
          <w:jc w:val="center"/>
        </w:trPr>
        <w:tc>
          <w:tcPr>
            <w:tcW w:w="314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01062C" w14:textId="77777777" w:rsidR="00315038" w:rsidRPr="00FF4FD1" w:rsidRDefault="00315038" w:rsidP="00315038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Implemented service selected</w:t>
            </w:r>
          </w:p>
        </w:tc>
        <w:tc>
          <w:tcPr>
            <w:tcW w:w="693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56BA46" w14:textId="63CF0451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 w:rsidRPr="00EC6870">
              <w:t>HTTP intranet + FTP file transfer, both on srv-94</w:t>
            </w:r>
          </w:p>
        </w:tc>
      </w:tr>
      <w:tr w:rsidR="00315038" w:rsidRPr="00FF4FD1" w14:paraId="0203A838" w14:textId="77777777" w:rsidTr="00315038">
        <w:trPr>
          <w:trHeight w:val="255"/>
          <w:jc w:val="center"/>
        </w:trPr>
        <w:tc>
          <w:tcPr>
            <w:tcW w:w="314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5BD3F2" w14:textId="77777777" w:rsidR="00315038" w:rsidRPr="00FF4FD1" w:rsidRDefault="00315038" w:rsidP="00315038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Current local role of the service</w:t>
            </w:r>
          </w:p>
        </w:tc>
        <w:tc>
          <w:tcPr>
            <w:tcW w:w="693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DECA4C" w14:textId="2A2A3A41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 w:rsidRPr="00EC6870">
              <w:t>HTTP serves the internal intranet</w:t>
            </w:r>
            <w:r>
              <w:t>.</w:t>
            </w:r>
            <w:r w:rsidRPr="00EC6870">
              <w:t xml:space="preserve"> FTP moves diagnostic imaging files between buildings</w:t>
            </w:r>
          </w:p>
        </w:tc>
      </w:tr>
      <w:tr w:rsidR="00315038" w:rsidRPr="00FF4FD1" w14:paraId="067AEF94" w14:textId="77777777" w:rsidTr="00315038">
        <w:trPr>
          <w:trHeight w:val="255"/>
          <w:jc w:val="center"/>
        </w:trPr>
        <w:tc>
          <w:tcPr>
            <w:tcW w:w="314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592151" w14:textId="77777777" w:rsidR="00315038" w:rsidRPr="00FF4FD1" w:rsidRDefault="00315038" w:rsidP="00315038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Relevant service need and constraints</w:t>
            </w:r>
          </w:p>
        </w:tc>
        <w:tc>
          <w:tcPr>
            <w:tcW w:w="693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600A61" w14:textId="02B37194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 w:rsidRPr="00EC6870">
              <w:t>Needs to stay fast/reliable across both buildings</w:t>
            </w:r>
            <w:r>
              <w:t>. P</w:t>
            </w:r>
            <w:r w:rsidRPr="00EC6870">
              <w:t>atient-data sensitivity remains a constraint even for the "less sensitive" candidates</w:t>
            </w:r>
          </w:p>
        </w:tc>
      </w:tr>
      <w:tr w:rsidR="00315038" w:rsidRPr="00FF4FD1" w14:paraId="7F7A0ACB" w14:textId="77777777" w:rsidTr="00315038">
        <w:trPr>
          <w:trHeight w:val="255"/>
          <w:jc w:val="center"/>
        </w:trPr>
        <w:tc>
          <w:tcPr>
            <w:tcW w:w="314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45A70E" w14:textId="77777777" w:rsidR="00315038" w:rsidRPr="00FF4FD1" w:rsidRDefault="00315038" w:rsidP="00315038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Relevant service model</w:t>
            </w:r>
          </w:p>
        </w:tc>
        <w:tc>
          <w:tcPr>
            <w:tcW w:w="693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2696F5" w14:textId="0D7866B1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 w:rsidRPr="00EC6870">
              <w:t>IaaS</w:t>
            </w:r>
          </w:p>
        </w:tc>
      </w:tr>
      <w:tr w:rsidR="00315038" w:rsidRPr="00FF4FD1" w14:paraId="59175ADE" w14:textId="77777777" w:rsidTr="00315038">
        <w:trPr>
          <w:trHeight w:val="255"/>
          <w:jc w:val="center"/>
        </w:trPr>
        <w:tc>
          <w:tcPr>
            <w:tcW w:w="314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FD0D21" w14:textId="77777777" w:rsidR="00315038" w:rsidRPr="00FF4FD1" w:rsidRDefault="00315038" w:rsidP="00315038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Relevant deployment model or hosting arrangement</w:t>
            </w:r>
          </w:p>
        </w:tc>
        <w:tc>
          <w:tcPr>
            <w:tcW w:w="693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ED5660" w14:textId="5F0848D3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 w:rsidRPr="00EC6870">
              <w:t xml:space="preserve">Hybrid </w:t>
            </w:r>
          </w:p>
        </w:tc>
      </w:tr>
      <w:tr w:rsidR="00315038" w:rsidRPr="00FF4FD1" w14:paraId="2AA57300" w14:textId="77777777" w:rsidTr="00315038">
        <w:trPr>
          <w:trHeight w:val="255"/>
          <w:jc w:val="center"/>
        </w:trPr>
        <w:tc>
          <w:tcPr>
            <w:tcW w:w="314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05E71D" w14:textId="77777777" w:rsidR="00315038" w:rsidRPr="00FF4FD1" w:rsidRDefault="00315038" w:rsidP="00315038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Retained-local, cloud or hybrid recommendation</w:t>
            </w:r>
          </w:p>
        </w:tc>
        <w:tc>
          <w:tcPr>
            <w:tcW w:w="693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803607" w14:textId="549B7D53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 w:rsidRPr="00EC6870">
              <w:t>Hybrid</w:t>
            </w:r>
          </w:p>
        </w:tc>
      </w:tr>
      <w:tr w:rsidR="00315038" w:rsidRPr="00FF4FD1" w14:paraId="3272B279" w14:textId="77777777" w:rsidTr="00315038">
        <w:trPr>
          <w:trHeight w:val="255"/>
          <w:jc w:val="center"/>
        </w:trPr>
        <w:tc>
          <w:tcPr>
            <w:tcW w:w="314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399347" w14:textId="77777777" w:rsidR="00315038" w:rsidRPr="00FF4FD1" w:rsidRDefault="00315038" w:rsidP="00315038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Meaningful benefit</w:t>
            </w:r>
          </w:p>
        </w:tc>
        <w:tc>
          <w:tcPr>
            <w:tcW w:w="693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D3E12F" w14:textId="111FEEA8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 w:rsidRPr="00EC6870">
              <w:t>Reduced local IT maintenance burden</w:t>
            </w:r>
            <w:r>
              <w:t xml:space="preserve">. </w:t>
            </w:r>
            <w:r w:rsidRPr="00EC6870">
              <w:t>DNS/DHCP could also shift to the provider</w:t>
            </w:r>
          </w:p>
        </w:tc>
      </w:tr>
      <w:tr w:rsidR="00315038" w:rsidRPr="00FF4FD1" w14:paraId="25A87222" w14:textId="77777777" w:rsidTr="00315038">
        <w:trPr>
          <w:trHeight w:val="255"/>
          <w:jc w:val="center"/>
        </w:trPr>
        <w:tc>
          <w:tcPr>
            <w:tcW w:w="314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35A319" w14:textId="77777777" w:rsidR="00315038" w:rsidRPr="00FF4FD1" w:rsidRDefault="00315038" w:rsidP="00315038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Important constraint, trade-off or dependency</w:t>
            </w:r>
          </w:p>
        </w:tc>
        <w:tc>
          <w:tcPr>
            <w:tcW w:w="693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BED970" w14:textId="1A11B753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 w:rsidRPr="00EC6870">
              <w:t>Dependency on internet reliability and provider cost/continuity</w:t>
            </w:r>
            <w:r>
              <w:t>. D</w:t>
            </w:r>
            <w:r w:rsidRPr="00EC6870">
              <w:t>ata-sovereignty risk if scope creeps</w:t>
            </w:r>
          </w:p>
        </w:tc>
      </w:tr>
      <w:tr w:rsidR="00315038" w:rsidRPr="00FF4FD1" w14:paraId="1AA77AA4" w14:textId="77777777" w:rsidTr="00315038">
        <w:trPr>
          <w:trHeight w:val="255"/>
          <w:jc w:val="center"/>
        </w:trPr>
        <w:tc>
          <w:tcPr>
            <w:tcW w:w="314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2F5107" w14:textId="77777777" w:rsidR="00315038" w:rsidRPr="00FF4FD1" w:rsidRDefault="00315038" w:rsidP="00315038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Continuing organisational responsibility</w:t>
            </w:r>
          </w:p>
        </w:tc>
        <w:tc>
          <w:tcPr>
            <w:tcW w:w="693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4448BF" w14:textId="0D80FFBC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 w:rsidRPr="00EC6870">
              <w:t>Securing/managing whatever stays local (patient records)</w:t>
            </w:r>
            <w:r>
              <w:t>. V</w:t>
            </w:r>
            <w:r w:rsidRPr="00EC6870">
              <w:t>etting any provider taking on migrated services</w:t>
            </w:r>
          </w:p>
        </w:tc>
      </w:tr>
      <w:tr w:rsidR="00315038" w:rsidRPr="00FF4FD1" w14:paraId="49B1594F" w14:textId="77777777" w:rsidTr="00315038">
        <w:trPr>
          <w:trHeight w:val="255"/>
          <w:jc w:val="center"/>
        </w:trPr>
        <w:tc>
          <w:tcPr>
            <w:tcW w:w="314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18A259" w14:textId="77777777" w:rsidR="00315038" w:rsidRPr="00FF4FD1" w:rsidRDefault="00315038" w:rsidP="00315038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Condition that could change the recommendation</w:t>
            </w:r>
          </w:p>
        </w:tc>
        <w:tc>
          <w:tcPr>
            <w:tcW w:w="693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18EFB9" w14:textId="3A120A9C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 w:rsidRPr="00EC6870">
              <w:t>Rising cloud cost or unreliable internet at the site would weaken the case for migrating HTTP/FTP</w:t>
            </w:r>
          </w:p>
        </w:tc>
      </w:tr>
      <w:tr w:rsidR="00315038" w:rsidRPr="00FF4FD1" w14:paraId="5994575D" w14:textId="77777777" w:rsidTr="00315038">
        <w:trPr>
          <w:trHeight w:val="255"/>
          <w:jc w:val="center"/>
        </w:trPr>
        <w:tc>
          <w:tcPr>
            <w:tcW w:w="314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BC0205" w14:textId="77777777" w:rsidR="00315038" w:rsidRPr="00FF4FD1" w:rsidRDefault="00315038" w:rsidP="00315038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Source or evidence still needed</w:t>
            </w:r>
          </w:p>
        </w:tc>
        <w:tc>
          <w:tcPr>
            <w:tcW w:w="693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A636E2" w14:textId="612DE281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 w:rsidRPr="00EC6870">
              <w:t>A concrete cost or reliability figure specific to the practice's connection</w:t>
            </w:r>
          </w:p>
        </w:tc>
      </w:tr>
    </w:tbl>
    <w:p w14:paraId="31C7D005" w14:textId="77777777" w:rsidR="00BD4081" w:rsidRPr="00FF4FD1" w:rsidRDefault="00675A59" w:rsidP="006C7EE9">
      <w:pPr>
        <w:keepNext/>
        <w:spacing w:before="140" w:after="80" w:line="259" w:lineRule="auto"/>
        <w:rPr>
          <w:rFonts w:ascii="Arial" w:eastAsia="Arial" w:hAnsi="Arial"/>
          <w:b/>
        </w:rPr>
      </w:pPr>
      <w:r w:rsidRPr="00FF4FD1">
        <w:rPr>
          <w:rFonts w:ascii="Arial" w:eastAsia="Arial" w:hAnsi="Arial"/>
          <w:b/>
        </w:rPr>
        <w:t>Decision-quality questions</w:t>
      </w:r>
    </w:p>
    <w:p w14:paraId="59842529" w14:textId="6885C269" w:rsidR="00BD4081" w:rsidRPr="00FF4FD1" w:rsidRDefault="00675A59" w:rsidP="006C7EE9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Could another person understand why the recommendation fits this implemented service?</w:t>
      </w:r>
    </w:p>
    <w:p w14:paraId="3D926B77" w14:textId="76C5F87D" w:rsidR="00BD4081" w:rsidRPr="00FF4FD1" w:rsidRDefault="00675A59" w:rsidP="006C7EE9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Are service model and deployment or hosting arrangement distinguished correctly?</w:t>
      </w:r>
    </w:p>
    <w:p w14:paraId="35317857" w14:textId="524A223B" w:rsidR="00BD4081" w:rsidRPr="00FF4FD1" w:rsidRDefault="00675A59" w:rsidP="006C7EE9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Is one benefit balanced by a relevant trade-off or dependency?</w:t>
      </w:r>
    </w:p>
    <w:p w14:paraId="45E27FB7" w14:textId="6EAB6454" w:rsidR="00BD4081" w:rsidRPr="00FF4FD1" w:rsidRDefault="00675A59" w:rsidP="006C7EE9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Does the organisation retain responsibility for access, data, configuration, continuity or compliance where relevant?</w:t>
      </w:r>
    </w:p>
    <w:p w14:paraId="1D4A6EB7" w14:textId="3A1FA555" w:rsidR="00BD4081" w:rsidRPr="00FF4FD1" w:rsidRDefault="00675A59" w:rsidP="006C7EE9">
      <w:pPr>
        <w:pStyle w:val="ListParagraph"/>
        <w:numPr>
          <w:ilvl w:val="0"/>
          <w:numId w:val="14"/>
        </w:numPr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Is the recommendation conditional rather than absolute?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96D78" w:rsidRPr="00FF4FD1" w14:paraId="76FE9062" w14:textId="77777777">
        <w:trPr>
          <w:jc w:val="center"/>
        </w:trPr>
        <w:tc>
          <w:tcPr>
            <w:tcW w:w="98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863726" w14:textId="77777777" w:rsidR="00BD4081" w:rsidRPr="00FF4FD1" w:rsidRDefault="00675A59">
            <w:pPr>
              <w:spacing w:after="0" w:line="240" w:lineRule="auto"/>
              <w:rPr>
                <w:color w:val="000000" w:themeColor="text1"/>
                <w:szCs w:val="21"/>
              </w:rPr>
            </w:pPr>
            <w:r w:rsidRPr="00FF4FD1">
              <w:rPr>
                <w:b/>
                <w:color w:val="000000" w:themeColor="text1"/>
                <w:szCs w:val="21"/>
              </w:rPr>
              <w:t>Assessment boundary</w:t>
            </w:r>
            <w:r w:rsidRPr="00FF4FD1">
              <w:rPr>
                <w:color w:val="000000" w:themeColor="text1"/>
                <w:szCs w:val="21"/>
              </w:rPr>
              <w:br/>
              <w:t>This table is a planning and self-evaluation record. It is not portfolio-ready wording to copy into the assessed submission.</w:t>
            </w:r>
          </w:p>
        </w:tc>
      </w:tr>
    </w:tbl>
    <w:p w14:paraId="1EF5E8CE" w14:textId="77777777" w:rsidR="00BD4081" w:rsidRPr="00FF4FD1" w:rsidRDefault="00BD4081">
      <w:pPr>
        <w:spacing w:after="20"/>
        <w:rPr>
          <w:color w:val="000000" w:themeColor="text1"/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92"/>
        <w:gridCol w:w="3292"/>
        <w:gridCol w:w="3292"/>
      </w:tblGrid>
      <w:tr w:rsidR="00C96D78" w:rsidRPr="00FF4FD1" w14:paraId="1EF3C199" w14:textId="77777777">
        <w:trPr>
          <w:jc w:val="center"/>
        </w:trPr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F0DB36" w14:textId="073EDE16" w:rsidR="00675A59" w:rsidRPr="00FF4FD1" w:rsidRDefault="00675A59">
            <w:pPr>
              <w:jc w:val="center"/>
              <w:rPr>
                <w:color w:val="000000" w:themeColor="text1"/>
                <w:szCs w:val="21"/>
              </w:rPr>
            </w:pPr>
            <w:r w:rsidRPr="00FF4FD1">
              <w:rPr>
                <w:b/>
                <w:color w:val="000000" w:themeColor="text1"/>
                <w:szCs w:val="21"/>
              </w:rPr>
              <w:t xml:space="preserve">☐ </w:t>
            </w:r>
            <w:r w:rsidR="00315038">
              <w:rPr>
                <w:b/>
                <w:noProof/>
                <w:color w:val="000000" w:themeColor="text1"/>
                <w:szCs w:val="21"/>
              </w:rPr>
              <w:drawing>
                <wp:inline distT="0" distB="0" distL="0" distR="0" wp14:anchorId="11DAB488" wp14:editId="0E4C8446">
                  <wp:extent cx="133350" cy="133350"/>
                  <wp:effectExtent l="0" t="0" r="0" b="0"/>
                  <wp:docPr id="297894612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67826" name="Graphic 1494867826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F4FD1">
              <w:rPr>
                <w:b/>
                <w:color w:val="000000" w:themeColor="text1"/>
                <w:szCs w:val="21"/>
              </w:rPr>
              <w:t>Ready</w:t>
            </w:r>
          </w:p>
        </w:tc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167F2E" w14:textId="77777777" w:rsidR="00675A59" w:rsidRPr="00FF4FD1" w:rsidRDefault="00675A59">
            <w:pPr>
              <w:jc w:val="center"/>
              <w:rPr>
                <w:color w:val="000000" w:themeColor="text1"/>
                <w:szCs w:val="21"/>
              </w:rPr>
            </w:pPr>
            <w:r w:rsidRPr="00FF4FD1">
              <w:rPr>
                <w:b/>
                <w:color w:val="000000" w:themeColor="text1"/>
                <w:szCs w:val="21"/>
              </w:rPr>
              <w:t>☐ Needs attention</w:t>
            </w:r>
          </w:p>
        </w:tc>
        <w:tc>
          <w:tcPr>
            <w:tcW w:w="3296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19FC60" w14:textId="77777777" w:rsidR="00675A59" w:rsidRPr="00FF4FD1" w:rsidRDefault="00675A59">
            <w:pPr>
              <w:jc w:val="center"/>
              <w:rPr>
                <w:color w:val="000000" w:themeColor="text1"/>
                <w:szCs w:val="21"/>
              </w:rPr>
            </w:pPr>
            <w:r w:rsidRPr="00FF4FD1">
              <w:rPr>
                <w:b/>
                <w:color w:val="000000" w:themeColor="text1"/>
                <w:szCs w:val="21"/>
              </w:rPr>
              <w:t>☐ Not yet evidenced</w:t>
            </w:r>
          </w:p>
        </w:tc>
      </w:tr>
    </w:tbl>
    <w:p w14:paraId="0856D271" w14:textId="77777777" w:rsidR="00BD4081" w:rsidRPr="00FF4FD1" w:rsidRDefault="00BD4081">
      <w:pPr>
        <w:spacing w:after="20"/>
        <w:rPr>
          <w:color w:val="000000" w:themeColor="text1"/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95"/>
        <w:gridCol w:w="4195"/>
      </w:tblGrid>
      <w:tr w:rsidR="00C96D78" w:rsidRPr="00FF4FD1" w14:paraId="1FCCE10C" w14:textId="77777777">
        <w:trPr>
          <w:cantSplit/>
          <w:tblHeader/>
          <w:jc w:val="center"/>
        </w:trPr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D3F3F3" w14:textId="77777777" w:rsidR="00675A59" w:rsidRPr="00FF4FD1" w:rsidRDefault="00675A59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Evidence location</w:t>
            </w:r>
          </w:p>
        </w:tc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425BEA" w14:textId="77777777" w:rsidR="00675A59" w:rsidRPr="00FF4FD1" w:rsidRDefault="00675A59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Next action</w:t>
            </w:r>
          </w:p>
        </w:tc>
      </w:tr>
      <w:tr w:rsidR="00C96D78" w:rsidRPr="00FF4FD1" w14:paraId="5718ED87" w14:textId="77777777">
        <w:trPr>
          <w:cantSplit/>
          <w:jc w:val="center"/>
        </w:trPr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8EF1B8" w14:textId="6B0B6967" w:rsidR="00675A59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Assessment Report</w:t>
            </w:r>
          </w:p>
        </w:tc>
        <w:tc>
          <w:tcPr>
            <w:tcW w:w="4195" w:type="dxa"/>
            <w:tcBorders>
              <w:top w:val="single" w:sz="5" w:space="0" w:color="B4C6E7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C04B62" w14:textId="732DEFA4" w:rsidR="00675A59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N/A</w:t>
            </w:r>
          </w:p>
        </w:tc>
      </w:tr>
    </w:tbl>
    <w:p w14:paraId="725D48B4" w14:textId="77777777" w:rsidR="00BD4081" w:rsidRPr="00FF4FD1" w:rsidRDefault="00675A59">
      <w:pPr>
        <w:rPr>
          <w:color w:val="000000" w:themeColor="text1"/>
          <w:sz w:val="22"/>
        </w:rPr>
      </w:pPr>
      <w:r w:rsidRPr="00FF4FD1">
        <w:rPr>
          <w:color w:val="000000" w:themeColor="text1"/>
          <w:sz w:val="22"/>
        </w:rPr>
        <w:br w:type="page"/>
      </w:r>
    </w:p>
    <w:p w14:paraId="7FBB1A79" w14:textId="77777777" w:rsidR="00BD4081" w:rsidRPr="00FF4FD1" w:rsidRDefault="00675A59" w:rsidP="00C96D78">
      <w:pPr>
        <w:keepNext/>
        <w:spacing w:before="200" w:after="120" w:line="259" w:lineRule="auto"/>
        <w:rPr>
          <w:rFonts w:ascii="Arial" w:eastAsia="Arial" w:hAnsi="Arial"/>
          <w:b/>
          <w:color w:val="000000" w:themeColor="text1"/>
          <w:sz w:val="24"/>
        </w:rPr>
      </w:pPr>
      <w:r w:rsidRPr="00FF4FD1">
        <w:rPr>
          <w:rFonts w:ascii="Arial" w:eastAsia="Arial" w:hAnsi="Arial"/>
          <w:b/>
          <w:color w:val="000000" w:themeColor="text1"/>
          <w:sz w:val="24"/>
        </w:rPr>
        <w:lastRenderedPageBreak/>
        <w:t>Part 11 - Demonstration-readiness rehearsal</w:t>
      </w:r>
    </w:p>
    <w:p w14:paraId="47F3822D" w14:textId="77777777" w:rsidR="00BD4081" w:rsidRPr="00FF4FD1" w:rsidRDefault="00675A59">
      <w:pPr>
        <w:spacing w:after="80" w:line="240" w:lineRule="auto"/>
        <w:rPr>
          <w:b/>
          <w:color w:val="000000" w:themeColor="text1"/>
          <w:sz w:val="19"/>
        </w:rPr>
      </w:pPr>
      <w:r w:rsidRPr="00FF4FD1">
        <w:rPr>
          <w:b/>
          <w:color w:val="000000" w:themeColor="text1"/>
          <w:sz w:val="19"/>
        </w:rPr>
        <w:t>Indicative time: 15 minutes</w:t>
      </w:r>
    </w:p>
    <w:p w14:paraId="63D5D9AD" w14:textId="77777777" w:rsidR="00BD4081" w:rsidRPr="00FF4FD1" w:rsidRDefault="00675A59">
      <w:pPr>
        <w:spacing w:after="100" w:line="240" w:lineRule="auto"/>
        <w:rPr>
          <w:color w:val="000000" w:themeColor="text1"/>
          <w:sz w:val="22"/>
        </w:rPr>
      </w:pPr>
      <w:r w:rsidRPr="00FF4FD1">
        <w:rPr>
          <w:color w:val="000000" w:themeColor="text1"/>
          <w:sz w:val="22"/>
        </w:rPr>
        <w:t>Privately rehearse the practical sequence using the actual developing artefacts. Use short cue words if helpful, but do not write or memorise a full speech.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4392"/>
        <w:gridCol w:w="936"/>
        <w:gridCol w:w="1224"/>
        <w:gridCol w:w="1224"/>
        <w:gridCol w:w="2304"/>
      </w:tblGrid>
      <w:tr w:rsidR="00C96D78" w:rsidRPr="00FF4FD1" w14:paraId="2D869E61" w14:textId="77777777" w:rsidTr="00315038">
        <w:trPr>
          <w:trHeight w:val="255"/>
          <w:tblHeader/>
          <w:jc w:val="center"/>
        </w:trPr>
        <w:tc>
          <w:tcPr>
            <w:tcW w:w="43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0CC02E" w14:textId="77777777" w:rsidR="00BD4081" w:rsidRPr="00FF4FD1" w:rsidRDefault="00675A59" w:rsidP="006C7EE9">
            <w:pPr>
              <w:rPr>
                <w:b/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Demonstration action</w:t>
            </w:r>
          </w:p>
        </w:tc>
        <w:tc>
          <w:tcPr>
            <w:tcW w:w="9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3561A0" w14:textId="77777777" w:rsidR="00BD4081" w:rsidRPr="00FF4FD1" w:rsidRDefault="00675A59" w:rsidP="006C7EE9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Ready</w:t>
            </w: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EF2AD1" w14:textId="77777777" w:rsidR="00BD4081" w:rsidRPr="00FF4FD1" w:rsidRDefault="00675A59" w:rsidP="006C7EE9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Needs attention</w:t>
            </w: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4A58CA" w14:textId="77777777" w:rsidR="00BD4081" w:rsidRPr="00FF4FD1" w:rsidRDefault="00675A59" w:rsidP="006C7EE9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Not yet ready</w:t>
            </w:r>
          </w:p>
        </w:tc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3CEE17" w14:textId="77777777" w:rsidR="00BD4081" w:rsidRPr="00FF4FD1" w:rsidRDefault="00675A59" w:rsidP="006C7EE9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Evidence or issue</w:t>
            </w:r>
          </w:p>
        </w:tc>
      </w:tr>
      <w:tr w:rsidR="00315038" w:rsidRPr="00FF4FD1" w14:paraId="06FFD54D" w14:textId="77777777" w:rsidTr="00315038">
        <w:trPr>
          <w:trHeight w:val="255"/>
          <w:jc w:val="center"/>
        </w:trPr>
        <w:tc>
          <w:tcPr>
            <w:tcW w:w="43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76C7A8" w14:textId="77777777" w:rsidR="00315038" w:rsidRPr="00FF4FD1" w:rsidRDefault="00315038" w:rsidP="00315038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Open the correct .</w:t>
            </w:r>
            <w:proofErr w:type="spellStart"/>
            <w:r w:rsidRPr="00FF4FD1">
              <w:rPr>
                <w:b/>
                <w:color w:val="000000" w:themeColor="text1"/>
                <w:sz w:val="20"/>
                <w:szCs w:val="20"/>
              </w:rPr>
              <w:t>pkt</w:t>
            </w:r>
            <w:proofErr w:type="spellEnd"/>
            <w:r w:rsidRPr="00FF4FD1">
              <w:rPr>
                <w:b/>
                <w:color w:val="000000" w:themeColor="text1"/>
                <w:sz w:val="20"/>
                <w:szCs w:val="20"/>
              </w:rPr>
              <w:t xml:space="preserve"> file quickly</w:t>
            </w:r>
          </w:p>
        </w:tc>
        <w:tc>
          <w:tcPr>
            <w:tcW w:w="9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D63866" w14:textId="0FBA70D8" w:rsidR="00315038" w:rsidRPr="00FF4FD1" w:rsidRDefault="00315038" w:rsidP="00315038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b/>
                <w:noProof/>
                <w:color w:val="000000" w:themeColor="text1"/>
                <w:szCs w:val="21"/>
              </w:rPr>
              <w:drawing>
                <wp:inline distT="0" distB="0" distL="0" distR="0" wp14:anchorId="7E87C10B" wp14:editId="3905B423">
                  <wp:extent cx="133350" cy="133350"/>
                  <wp:effectExtent l="0" t="0" r="0" b="0"/>
                  <wp:docPr id="997778269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67826" name="Graphic 1494867826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3E55A8" w14:textId="7777777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68D524" w14:textId="7777777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C58803" w14:textId="4158A761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>
              <w:t>Assessment Packet Tracer File</w:t>
            </w:r>
          </w:p>
        </w:tc>
      </w:tr>
      <w:tr w:rsidR="00315038" w:rsidRPr="00FF4FD1" w14:paraId="40DD991F" w14:textId="77777777" w:rsidTr="00313390">
        <w:trPr>
          <w:trHeight w:val="255"/>
          <w:jc w:val="center"/>
        </w:trPr>
        <w:tc>
          <w:tcPr>
            <w:tcW w:w="43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A6A857" w14:textId="77777777" w:rsidR="00315038" w:rsidRPr="00FF4FD1" w:rsidRDefault="00315038" w:rsidP="00315038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Explain the business scenario and service need</w:t>
            </w:r>
          </w:p>
        </w:tc>
        <w:tc>
          <w:tcPr>
            <w:tcW w:w="9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94E261" w14:textId="5C1676B2" w:rsidR="00315038" w:rsidRPr="00FF4FD1" w:rsidRDefault="00315038" w:rsidP="0031503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127076">
              <w:rPr>
                <w:b/>
                <w:noProof/>
                <w:color w:val="000000" w:themeColor="text1"/>
                <w:szCs w:val="21"/>
              </w:rPr>
              <w:drawing>
                <wp:inline distT="0" distB="0" distL="0" distR="0" wp14:anchorId="64D4803A" wp14:editId="47480AAF">
                  <wp:extent cx="133350" cy="133350"/>
                  <wp:effectExtent l="0" t="0" r="0" b="0"/>
                  <wp:docPr id="598334293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67826" name="Graphic 1494867826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BD75BD" w14:textId="7777777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5A869C" w14:textId="7777777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EAFC4B" w14:textId="4E0C90FB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 w:rsidRPr="00EC6870">
              <w:t>Well documented</w:t>
            </w:r>
          </w:p>
        </w:tc>
      </w:tr>
      <w:tr w:rsidR="00315038" w:rsidRPr="00FF4FD1" w14:paraId="66A5C097" w14:textId="77777777" w:rsidTr="00313390">
        <w:trPr>
          <w:trHeight w:val="255"/>
          <w:jc w:val="center"/>
        </w:trPr>
        <w:tc>
          <w:tcPr>
            <w:tcW w:w="43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4805DE" w14:textId="77777777" w:rsidR="00315038" w:rsidRPr="00FF4FD1" w:rsidRDefault="00315038" w:rsidP="00315038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Locate the dedicated server/service area</w:t>
            </w:r>
          </w:p>
        </w:tc>
        <w:tc>
          <w:tcPr>
            <w:tcW w:w="9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15D3B1" w14:textId="31CEBEB5" w:rsidR="00315038" w:rsidRPr="00FF4FD1" w:rsidRDefault="00315038" w:rsidP="0031503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127076">
              <w:rPr>
                <w:b/>
                <w:noProof/>
                <w:color w:val="000000" w:themeColor="text1"/>
                <w:szCs w:val="21"/>
              </w:rPr>
              <w:drawing>
                <wp:inline distT="0" distB="0" distL="0" distR="0" wp14:anchorId="6376E524" wp14:editId="6341898A">
                  <wp:extent cx="133350" cy="133350"/>
                  <wp:effectExtent l="0" t="0" r="0" b="0"/>
                  <wp:docPr id="153094822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67826" name="Graphic 1494867826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66F00F" w14:textId="7777777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146995" w14:textId="7777777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2355F8" w14:textId="5322C573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 w:rsidRPr="00EC6870">
              <w:t>Shares subnet with admin client</w:t>
            </w:r>
          </w:p>
        </w:tc>
      </w:tr>
      <w:tr w:rsidR="00315038" w:rsidRPr="00FF4FD1" w14:paraId="18CB796A" w14:textId="77777777" w:rsidTr="00313390">
        <w:trPr>
          <w:trHeight w:val="255"/>
          <w:jc w:val="center"/>
        </w:trPr>
        <w:tc>
          <w:tcPr>
            <w:tcW w:w="43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DA5538" w14:textId="77777777" w:rsidR="00315038" w:rsidRPr="00FF4FD1" w:rsidRDefault="00315038" w:rsidP="00315038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Identify both servers and service roles</w:t>
            </w:r>
          </w:p>
        </w:tc>
        <w:tc>
          <w:tcPr>
            <w:tcW w:w="9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0430F0" w14:textId="64466FD0" w:rsidR="00315038" w:rsidRPr="00FF4FD1" w:rsidRDefault="00315038" w:rsidP="0031503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127076">
              <w:rPr>
                <w:b/>
                <w:noProof/>
                <w:color w:val="000000" w:themeColor="text1"/>
                <w:szCs w:val="21"/>
              </w:rPr>
              <w:drawing>
                <wp:inline distT="0" distB="0" distL="0" distR="0" wp14:anchorId="7D3C61FD" wp14:editId="1088288A">
                  <wp:extent cx="133350" cy="133350"/>
                  <wp:effectExtent l="0" t="0" r="0" b="0"/>
                  <wp:docPr id="1110518256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67826" name="Graphic 1494867826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D66119" w14:textId="7777777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57C3F0" w14:textId="7777777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04AF72" w14:textId="77FDA590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 w:rsidRPr="00EC6870">
              <w:t>Only one server device exists</w:t>
            </w:r>
          </w:p>
        </w:tc>
      </w:tr>
      <w:tr w:rsidR="00315038" w:rsidRPr="00FF4FD1" w14:paraId="2DBBFE5E" w14:textId="77777777" w:rsidTr="00313390">
        <w:trPr>
          <w:trHeight w:val="255"/>
          <w:jc w:val="center"/>
        </w:trPr>
        <w:tc>
          <w:tcPr>
            <w:tcW w:w="43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FD988B" w14:textId="77777777" w:rsidR="00315038" w:rsidRPr="00FF4FD1" w:rsidRDefault="00315038" w:rsidP="00315038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Show access from relevant client areas</w:t>
            </w:r>
          </w:p>
        </w:tc>
        <w:tc>
          <w:tcPr>
            <w:tcW w:w="9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D1FFD0" w14:textId="5287F2E6" w:rsidR="00315038" w:rsidRPr="00FF4FD1" w:rsidRDefault="00315038" w:rsidP="0031503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127076">
              <w:rPr>
                <w:b/>
                <w:noProof/>
                <w:color w:val="000000" w:themeColor="text1"/>
                <w:szCs w:val="21"/>
              </w:rPr>
              <w:drawing>
                <wp:inline distT="0" distB="0" distL="0" distR="0" wp14:anchorId="447E474F" wp14:editId="3B826ECD">
                  <wp:extent cx="133350" cy="133350"/>
                  <wp:effectExtent l="0" t="0" r="0" b="0"/>
                  <wp:docPr id="1337917549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67826" name="Graphic 1494867826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4F96F2" w14:textId="7777777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5E8739" w14:textId="7777777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767038" w14:textId="58C58EE1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 w:rsidRPr="00EC6870">
              <w:t>Only clt-94-1 evidenced</w:t>
            </w:r>
          </w:p>
        </w:tc>
      </w:tr>
      <w:tr w:rsidR="00315038" w:rsidRPr="00FF4FD1" w14:paraId="2906DF2E" w14:textId="77777777" w:rsidTr="00313390">
        <w:trPr>
          <w:trHeight w:val="255"/>
          <w:jc w:val="center"/>
        </w:trPr>
        <w:tc>
          <w:tcPr>
            <w:tcW w:w="43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1A36E4" w14:textId="77777777" w:rsidR="00315038" w:rsidRPr="00FF4FD1" w:rsidRDefault="00315038" w:rsidP="00315038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Demonstrate Service 1</w:t>
            </w:r>
          </w:p>
        </w:tc>
        <w:tc>
          <w:tcPr>
            <w:tcW w:w="9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B87B08" w14:textId="15E184CB" w:rsidR="00315038" w:rsidRPr="00FF4FD1" w:rsidRDefault="00315038" w:rsidP="0031503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127076">
              <w:rPr>
                <w:b/>
                <w:noProof/>
                <w:color w:val="000000" w:themeColor="text1"/>
                <w:szCs w:val="21"/>
              </w:rPr>
              <w:drawing>
                <wp:inline distT="0" distB="0" distL="0" distR="0" wp14:anchorId="07B01CD1" wp14:editId="0A4E32D4">
                  <wp:extent cx="133350" cy="133350"/>
                  <wp:effectExtent l="0" t="0" r="0" b="0"/>
                  <wp:docPr id="1263283223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67826" name="Graphic 1494867826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54B035" w14:textId="7777777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F8B3F9" w14:textId="7777777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1D45AE" w14:textId="2E073A76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 w:rsidRPr="00EC6870">
              <w:t>HTTP working, Figure 21</w:t>
            </w:r>
          </w:p>
        </w:tc>
      </w:tr>
      <w:tr w:rsidR="00315038" w:rsidRPr="00FF4FD1" w14:paraId="1F4827E2" w14:textId="77777777" w:rsidTr="00313390">
        <w:trPr>
          <w:trHeight w:val="255"/>
          <w:jc w:val="center"/>
        </w:trPr>
        <w:tc>
          <w:tcPr>
            <w:tcW w:w="43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ACBFAE" w14:textId="77777777" w:rsidR="00315038" w:rsidRPr="00FF4FD1" w:rsidRDefault="00315038" w:rsidP="00315038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Demonstrate Service 2</w:t>
            </w:r>
          </w:p>
        </w:tc>
        <w:tc>
          <w:tcPr>
            <w:tcW w:w="9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423322" w14:textId="7500ABA1" w:rsidR="00315038" w:rsidRPr="00FF4FD1" w:rsidRDefault="00315038" w:rsidP="0031503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127076">
              <w:rPr>
                <w:b/>
                <w:noProof/>
                <w:color w:val="000000" w:themeColor="text1"/>
                <w:szCs w:val="21"/>
              </w:rPr>
              <w:drawing>
                <wp:inline distT="0" distB="0" distL="0" distR="0" wp14:anchorId="35C53DAB" wp14:editId="6ADB9E76">
                  <wp:extent cx="133350" cy="133350"/>
                  <wp:effectExtent l="0" t="0" r="0" b="0"/>
                  <wp:docPr id="270027727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67826" name="Graphic 1494867826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B04650" w14:textId="7777777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865649" w14:textId="7777777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A90595" w14:textId="665A89D8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 w:rsidRPr="00EC6870">
              <w:t>FTP working with access control, Figures 18/21</w:t>
            </w:r>
          </w:p>
        </w:tc>
      </w:tr>
      <w:tr w:rsidR="00315038" w:rsidRPr="00FF4FD1" w14:paraId="1A8A4573" w14:textId="77777777" w:rsidTr="00313390">
        <w:trPr>
          <w:trHeight w:val="255"/>
          <w:jc w:val="center"/>
        </w:trPr>
        <w:tc>
          <w:tcPr>
            <w:tcW w:w="43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2EBB3B" w14:textId="77777777" w:rsidR="00315038" w:rsidRPr="00FF4FD1" w:rsidRDefault="00315038" w:rsidP="00315038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Show the controlled fault or restriction</w:t>
            </w:r>
          </w:p>
        </w:tc>
        <w:tc>
          <w:tcPr>
            <w:tcW w:w="9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D18DC4" w14:textId="065B10CD" w:rsidR="00315038" w:rsidRPr="00FF4FD1" w:rsidRDefault="00315038" w:rsidP="0031503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127076">
              <w:rPr>
                <w:b/>
                <w:noProof/>
                <w:color w:val="000000" w:themeColor="text1"/>
                <w:szCs w:val="21"/>
              </w:rPr>
              <w:drawing>
                <wp:inline distT="0" distB="0" distL="0" distR="0" wp14:anchorId="6EA04CBB" wp14:editId="16AC8DFC">
                  <wp:extent cx="133350" cy="133350"/>
                  <wp:effectExtent l="0" t="0" r="0" b="0"/>
                  <wp:docPr id="846526297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67826" name="Graphic 1494867826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386F0B" w14:textId="7777777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08E6D7" w14:textId="7777777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8CAB08" w14:textId="5CD9C1E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>
              <w:t>Exists</w:t>
            </w:r>
          </w:p>
        </w:tc>
      </w:tr>
      <w:tr w:rsidR="00315038" w:rsidRPr="00FF4FD1" w14:paraId="5DE4F2E0" w14:textId="77777777" w:rsidTr="00313390">
        <w:trPr>
          <w:trHeight w:val="255"/>
          <w:jc w:val="center"/>
        </w:trPr>
        <w:tc>
          <w:tcPr>
            <w:tcW w:w="43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9703B3" w14:textId="77777777" w:rsidR="00315038" w:rsidRPr="00FF4FD1" w:rsidRDefault="00315038" w:rsidP="00315038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Show correction and recovery</w:t>
            </w:r>
          </w:p>
        </w:tc>
        <w:tc>
          <w:tcPr>
            <w:tcW w:w="9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75C956" w14:textId="74CFAD53" w:rsidR="00315038" w:rsidRPr="00FF4FD1" w:rsidRDefault="00315038" w:rsidP="0031503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127076">
              <w:rPr>
                <w:b/>
                <w:noProof/>
                <w:color w:val="000000" w:themeColor="text1"/>
                <w:szCs w:val="21"/>
              </w:rPr>
              <w:drawing>
                <wp:inline distT="0" distB="0" distL="0" distR="0" wp14:anchorId="5E392C81" wp14:editId="526D4BAC">
                  <wp:extent cx="133350" cy="133350"/>
                  <wp:effectExtent l="0" t="0" r="0" b="0"/>
                  <wp:docPr id="1090046921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67826" name="Graphic 1494867826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B9C3E1" w14:textId="7777777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9C6E33" w14:textId="7777777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3C5DBD" w14:textId="2157949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 w:rsidRPr="00EC6870">
              <w:t>Figure 21</w:t>
            </w:r>
          </w:p>
        </w:tc>
      </w:tr>
      <w:tr w:rsidR="00315038" w:rsidRPr="00FF4FD1" w14:paraId="1650BC6B" w14:textId="77777777" w:rsidTr="00313390">
        <w:trPr>
          <w:trHeight w:val="255"/>
          <w:jc w:val="center"/>
        </w:trPr>
        <w:tc>
          <w:tcPr>
            <w:tcW w:w="43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4665B3" w14:textId="77777777" w:rsidR="00315038" w:rsidRPr="00FF4FD1" w:rsidRDefault="00315038" w:rsidP="00315038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Interpret one result and one limitation</w:t>
            </w:r>
          </w:p>
        </w:tc>
        <w:tc>
          <w:tcPr>
            <w:tcW w:w="9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B85434" w14:textId="45FCD429" w:rsidR="00315038" w:rsidRPr="00FF4FD1" w:rsidRDefault="00315038" w:rsidP="0031503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127076">
              <w:rPr>
                <w:b/>
                <w:noProof/>
                <w:color w:val="000000" w:themeColor="text1"/>
                <w:szCs w:val="21"/>
              </w:rPr>
              <w:drawing>
                <wp:inline distT="0" distB="0" distL="0" distR="0" wp14:anchorId="0F63F819" wp14:editId="09318A56">
                  <wp:extent cx="133350" cy="133350"/>
                  <wp:effectExtent l="0" t="0" r="0" b="0"/>
                  <wp:docPr id="510077740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67826" name="Graphic 1494867826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31000" w14:textId="7777777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09CA48" w14:textId="7777777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A216C7" w14:textId="37EC2B83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 w:rsidRPr="00EC6870">
              <w:t>Can use HTTP/FTP result plus the flagged gaps</w:t>
            </w:r>
          </w:p>
        </w:tc>
      </w:tr>
      <w:tr w:rsidR="00315038" w:rsidRPr="00FF4FD1" w14:paraId="2F606B41" w14:textId="77777777" w:rsidTr="00313390">
        <w:trPr>
          <w:trHeight w:val="255"/>
          <w:jc w:val="center"/>
        </w:trPr>
        <w:tc>
          <w:tcPr>
            <w:tcW w:w="43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590C78" w14:textId="77777777" w:rsidR="00315038" w:rsidRPr="00FF4FD1" w:rsidRDefault="00315038" w:rsidP="00315038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Summarise the linked local, cloud or hybrid decision</w:t>
            </w:r>
          </w:p>
        </w:tc>
        <w:tc>
          <w:tcPr>
            <w:tcW w:w="9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4028E5" w14:textId="4C94C202" w:rsidR="00315038" w:rsidRPr="00FF4FD1" w:rsidRDefault="00315038" w:rsidP="0031503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127076">
              <w:rPr>
                <w:b/>
                <w:noProof/>
                <w:color w:val="000000" w:themeColor="text1"/>
                <w:szCs w:val="21"/>
              </w:rPr>
              <w:drawing>
                <wp:inline distT="0" distB="0" distL="0" distR="0" wp14:anchorId="01E3AC7C" wp14:editId="165CB7CA">
                  <wp:extent cx="133350" cy="133350"/>
                  <wp:effectExtent l="0" t="0" r="0" b="0"/>
                  <wp:docPr id="845716555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67826" name="Graphic 1494867826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6D8FBD" w14:textId="7777777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30287E" w14:textId="7777777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8E33A8" w14:textId="7A4E2571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 w:rsidRPr="00EC6870">
              <w:t>Hybrid reasoning already present</w:t>
            </w:r>
          </w:p>
        </w:tc>
      </w:tr>
      <w:tr w:rsidR="00315038" w:rsidRPr="00FF4FD1" w14:paraId="0C60C3F7" w14:textId="77777777" w:rsidTr="00313390">
        <w:trPr>
          <w:trHeight w:val="255"/>
          <w:jc w:val="center"/>
        </w:trPr>
        <w:tc>
          <w:tcPr>
            <w:tcW w:w="43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FF716F" w14:textId="77777777" w:rsidR="00315038" w:rsidRPr="00FF4FD1" w:rsidRDefault="00315038" w:rsidP="00315038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Answer in own words</w:t>
            </w:r>
          </w:p>
        </w:tc>
        <w:tc>
          <w:tcPr>
            <w:tcW w:w="9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AF7A7B" w14:textId="7E037056" w:rsidR="00315038" w:rsidRPr="00FF4FD1" w:rsidRDefault="00315038" w:rsidP="0031503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127076">
              <w:rPr>
                <w:b/>
                <w:noProof/>
                <w:color w:val="000000" w:themeColor="text1"/>
                <w:szCs w:val="21"/>
              </w:rPr>
              <w:drawing>
                <wp:inline distT="0" distB="0" distL="0" distR="0" wp14:anchorId="64F98DAC" wp14:editId="54BCF831">
                  <wp:extent cx="133350" cy="133350"/>
                  <wp:effectExtent l="0" t="0" r="0" b="0"/>
                  <wp:docPr id="1886482220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67826" name="Graphic 1494867826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FA7B48" w14:textId="7777777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582E48" w14:textId="7777777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F468AF" w14:textId="22FF4CA0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  <w:r w:rsidRPr="00EC6870">
              <w:t>Avoid reading report captions verbatim</w:t>
            </w:r>
          </w:p>
        </w:tc>
      </w:tr>
    </w:tbl>
    <w:p w14:paraId="01DC9D54" w14:textId="77777777" w:rsidR="00BD4081" w:rsidRPr="00FF4FD1" w:rsidRDefault="00675A59" w:rsidP="006C7EE9">
      <w:pPr>
        <w:keepNext/>
        <w:spacing w:before="140" w:after="80" w:line="259" w:lineRule="auto"/>
        <w:rPr>
          <w:rFonts w:ascii="Arial" w:eastAsia="Arial" w:hAnsi="Arial"/>
          <w:b/>
        </w:rPr>
      </w:pPr>
      <w:r w:rsidRPr="00FF4FD1">
        <w:rPr>
          <w:rFonts w:ascii="Arial" w:eastAsia="Arial" w:hAnsi="Arial"/>
          <w:b/>
        </w:rPr>
        <w:t>Representative ownership questions</w:t>
      </w:r>
    </w:p>
    <w:p w14:paraId="078C4535" w14:textId="689405C9" w:rsidR="00BD4081" w:rsidRPr="00FF4FD1" w:rsidRDefault="00675A59" w:rsidP="006C7EE9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Why was this service needed in the scenario?</w:t>
      </w:r>
    </w:p>
    <w:p w14:paraId="2B47C3BF" w14:textId="5BBF88DD" w:rsidR="00BD4081" w:rsidRPr="00FF4FD1" w:rsidRDefault="00675A59" w:rsidP="006C7EE9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How do clients reach the dedicated service area?</w:t>
      </w:r>
    </w:p>
    <w:p w14:paraId="7B2D3769" w14:textId="55B43300" w:rsidR="00BD4081" w:rsidRPr="00FF4FD1" w:rsidRDefault="00675A59" w:rsidP="006C7EE9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What does each server provide?</w:t>
      </w:r>
    </w:p>
    <w:p w14:paraId="10B3C194" w14:textId="257D4699" w:rsidR="00BD4081" w:rsidRPr="00FF4FD1" w:rsidRDefault="00675A59" w:rsidP="006C7EE9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What does the selected test demonstrate?</w:t>
      </w:r>
    </w:p>
    <w:p w14:paraId="5B160163" w14:textId="36700330" w:rsidR="00BD4081" w:rsidRPr="00FF4FD1" w:rsidRDefault="00675A59" w:rsidP="006C7EE9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What caused the controlled failure and how was it recovered?</w:t>
      </w:r>
    </w:p>
    <w:p w14:paraId="76401CC3" w14:textId="1EB29A91" w:rsidR="00BD4081" w:rsidRPr="00FF4FD1" w:rsidRDefault="00675A59" w:rsidP="006C7EE9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What remains untested or limited?</w:t>
      </w:r>
    </w:p>
    <w:p w14:paraId="149C50F7" w14:textId="5ECB9231" w:rsidR="00BD4081" w:rsidRPr="00FF4FD1" w:rsidRDefault="00675A59" w:rsidP="006C7EE9">
      <w:pPr>
        <w:pStyle w:val="ListParagraph"/>
        <w:numPr>
          <w:ilvl w:val="0"/>
          <w:numId w:val="14"/>
        </w:numPr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Why is the selected delivery recommendation suitable for the implemented service?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96D78" w:rsidRPr="00FF4FD1" w14:paraId="23BA06B0" w14:textId="77777777">
        <w:trPr>
          <w:jc w:val="center"/>
        </w:trPr>
        <w:tc>
          <w:tcPr>
            <w:tcW w:w="98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DACB67" w14:textId="77777777" w:rsidR="00BD4081" w:rsidRPr="00FF4FD1" w:rsidRDefault="00675A59">
            <w:pPr>
              <w:spacing w:after="0" w:line="240" w:lineRule="auto"/>
              <w:rPr>
                <w:color w:val="000000" w:themeColor="text1"/>
                <w:szCs w:val="21"/>
              </w:rPr>
            </w:pPr>
            <w:r w:rsidRPr="00FF4FD1">
              <w:rPr>
                <w:b/>
                <w:color w:val="000000" w:themeColor="text1"/>
                <w:szCs w:val="21"/>
              </w:rPr>
              <w:t>Important boundary</w:t>
            </w:r>
            <w:r w:rsidRPr="00FF4FD1">
              <w:rPr>
                <w:color w:val="000000" w:themeColor="text1"/>
                <w:szCs w:val="21"/>
              </w:rPr>
              <w:br/>
              <w:t>These are readiness prompts, not a guaranteed Week 15 question list or a script to memorise.</w:t>
            </w:r>
          </w:p>
        </w:tc>
      </w:tr>
    </w:tbl>
    <w:p w14:paraId="329F405E" w14:textId="77777777" w:rsidR="00BD4081" w:rsidRPr="00FF4FD1" w:rsidRDefault="00BD4081">
      <w:pPr>
        <w:spacing w:after="20"/>
        <w:rPr>
          <w:color w:val="000000" w:themeColor="text1"/>
          <w:sz w:val="22"/>
        </w:rPr>
      </w:pPr>
    </w:p>
    <w:p w14:paraId="227512FE" w14:textId="77777777" w:rsidR="00BD4081" w:rsidRPr="00FF4FD1" w:rsidRDefault="00675A59">
      <w:pPr>
        <w:rPr>
          <w:color w:val="000000" w:themeColor="text1"/>
          <w:sz w:val="22"/>
        </w:rPr>
      </w:pPr>
      <w:r w:rsidRPr="00FF4FD1">
        <w:rPr>
          <w:color w:val="000000" w:themeColor="text1"/>
          <w:sz w:val="22"/>
        </w:rPr>
        <w:br w:type="page"/>
      </w:r>
    </w:p>
    <w:p w14:paraId="006660A3" w14:textId="77777777" w:rsidR="00BD4081" w:rsidRPr="00FF4FD1" w:rsidRDefault="00675A59" w:rsidP="00C96D78">
      <w:pPr>
        <w:keepNext/>
        <w:spacing w:before="200" w:after="120" w:line="259" w:lineRule="auto"/>
        <w:rPr>
          <w:rFonts w:ascii="Arial" w:eastAsia="Arial" w:hAnsi="Arial"/>
          <w:b/>
          <w:color w:val="000000" w:themeColor="text1"/>
          <w:sz w:val="24"/>
        </w:rPr>
      </w:pPr>
      <w:r w:rsidRPr="00FF4FD1">
        <w:rPr>
          <w:rFonts w:ascii="Arial" w:eastAsia="Arial" w:hAnsi="Arial"/>
          <w:b/>
          <w:color w:val="000000" w:themeColor="text1"/>
          <w:sz w:val="24"/>
        </w:rPr>
        <w:lastRenderedPageBreak/>
        <w:t>Part 12 - Final readiness decision and action plan</w:t>
      </w:r>
    </w:p>
    <w:p w14:paraId="7295EFD4" w14:textId="77777777" w:rsidR="00BD4081" w:rsidRPr="00FF4FD1" w:rsidRDefault="00675A59">
      <w:pPr>
        <w:spacing w:after="80" w:line="240" w:lineRule="auto"/>
        <w:rPr>
          <w:b/>
          <w:color w:val="000000" w:themeColor="text1"/>
          <w:sz w:val="19"/>
        </w:rPr>
      </w:pPr>
      <w:r w:rsidRPr="00FF4FD1">
        <w:rPr>
          <w:b/>
          <w:color w:val="000000" w:themeColor="text1"/>
          <w:sz w:val="19"/>
        </w:rPr>
        <w:t>Indicative time: 10 minutes</w:t>
      </w:r>
    </w:p>
    <w:p w14:paraId="7D1E9512" w14:textId="77777777" w:rsidR="00BD4081" w:rsidRPr="00FF4FD1" w:rsidRDefault="00675A59" w:rsidP="006C7EE9">
      <w:pPr>
        <w:keepNext/>
        <w:spacing w:before="140" w:after="80" w:line="259" w:lineRule="auto"/>
        <w:rPr>
          <w:rFonts w:ascii="Arial" w:eastAsia="Arial" w:hAnsi="Arial"/>
          <w:b/>
        </w:rPr>
      </w:pPr>
      <w:r w:rsidRPr="00FF4FD1">
        <w:rPr>
          <w:rFonts w:ascii="Arial" w:eastAsia="Arial" w:hAnsi="Arial"/>
          <w:b/>
        </w:rPr>
        <w:t>Overall readiness record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3823"/>
        <w:gridCol w:w="1134"/>
        <w:gridCol w:w="2409"/>
        <w:gridCol w:w="2714"/>
      </w:tblGrid>
      <w:tr w:rsidR="00C96D78" w:rsidRPr="00FF4FD1" w14:paraId="7A4FB532" w14:textId="77777777" w:rsidTr="006C7EE9">
        <w:trPr>
          <w:trHeight w:val="255"/>
          <w:tblHeader/>
          <w:jc w:val="center"/>
        </w:trPr>
        <w:tc>
          <w:tcPr>
            <w:tcW w:w="382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49C1E9" w14:textId="77777777" w:rsidR="00BD4081" w:rsidRPr="00FF4FD1" w:rsidRDefault="00675A59" w:rsidP="006C7EE9">
            <w:pPr>
              <w:rPr>
                <w:b/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Area</w:t>
            </w:r>
          </w:p>
        </w:tc>
        <w:tc>
          <w:tcPr>
            <w:tcW w:w="1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A0D08D" w14:textId="77777777" w:rsidR="00BD4081" w:rsidRPr="00FF4FD1" w:rsidRDefault="00675A59" w:rsidP="006C7EE9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Ready</w:t>
            </w:r>
          </w:p>
        </w:tc>
        <w:tc>
          <w:tcPr>
            <w:tcW w:w="24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6D80F2" w14:textId="77777777" w:rsidR="00BD4081" w:rsidRPr="00FF4FD1" w:rsidRDefault="00675A59" w:rsidP="006C7EE9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Needs attention</w:t>
            </w:r>
          </w:p>
        </w:tc>
        <w:tc>
          <w:tcPr>
            <w:tcW w:w="271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F8A7F1" w14:textId="77777777" w:rsidR="00BD4081" w:rsidRPr="00FF4FD1" w:rsidRDefault="00675A59" w:rsidP="006C7EE9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Not yet evidenced</w:t>
            </w:r>
          </w:p>
        </w:tc>
      </w:tr>
      <w:tr w:rsidR="00315038" w:rsidRPr="00FF4FD1" w14:paraId="57DEA54D" w14:textId="77777777" w:rsidTr="00B16CF0">
        <w:trPr>
          <w:trHeight w:val="255"/>
          <w:jc w:val="center"/>
        </w:trPr>
        <w:tc>
          <w:tcPr>
            <w:tcW w:w="382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E7278A" w14:textId="77777777" w:rsidR="00315038" w:rsidRPr="00FF4FD1" w:rsidRDefault="00315038" w:rsidP="00315038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Assessment 1 continuity</w:t>
            </w:r>
          </w:p>
        </w:tc>
        <w:tc>
          <w:tcPr>
            <w:tcW w:w="1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E4B405" w14:textId="0D4EAAEC" w:rsidR="00315038" w:rsidRPr="00FF4FD1" w:rsidRDefault="00315038" w:rsidP="0031503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AA36A1">
              <w:rPr>
                <w:b/>
                <w:noProof/>
                <w:color w:val="000000" w:themeColor="text1"/>
                <w:szCs w:val="21"/>
              </w:rPr>
              <w:drawing>
                <wp:inline distT="0" distB="0" distL="0" distR="0" wp14:anchorId="1DFFE44C" wp14:editId="7CE5F2CD">
                  <wp:extent cx="133350" cy="133350"/>
                  <wp:effectExtent l="0" t="0" r="0" b="0"/>
                  <wp:docPr id="157843832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67826" name="Graphic 1494867826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DB0A52" w14:textId="7777777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27B1D9" w14:textId="7777777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315038" w:rsidRPr="00FF4FD1" w14:paraId="0D86FC58" w14:textId="77777777" w:rsidTr="00B16CF0">
        <w:trPr>
          <w:trHeight w:val="255"/>
          <w:jc w:val="center"/>
        </w:trPr>
        <w:tc>
          <w:tcPr>
            <w:tcW w:w="382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786227" w14:textId="77777777" w:rsidR="00315038" w:rsidRPr="00FF4FD1" w:rsidRDefault="00315038" w:rsidP="00315038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Dedicated server/service area</w:t>
            </w:r>
          </w:p>
        </w:tc>
        <w:tc>
          <w:tcPr>
            <w:tcW w:w="1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5A2A38" w14:textId="16840EB4" w:rsidR="00315038" w:rsidRPr="00FF4FD1" w:rsidRDefault="00315038" w:rsidP="00315038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1254B9" w14:textId="5A742D64" w:rsidR="00315038" w:rsidRPr="00FF4FD1" w:rsidRDefault="008B5804" w:rsidP="008B5804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127076">
              <w:rPr>
                <w:b/>
                <w:noProof/>
                <w:color w:val="000000" w:themeColor="text1"/>
                <w:szCs w:val="21"/>
              </w:rPr>
              <w:drawing>
                <wp:inline distT="0" distB="0" distL="0" distR="0" wp14:anchorId="35FE4C8A" wp14:editId="77CB2398">
                  <wp:extent cx="133350" cy="133350"/>
                  <wp:effectExtent l="0" t="0" r="0" b="0"/>
                  <wp:docPr id="688706212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67826" name="Graphic 1494867826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1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4927C2" w14:textId="7777777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315038" w:rsidRPr="00FF4FD1" w14:paraId="32CBF0AD" w14:textId="77777777" w:rsidTr="00B16CF0">
        <w:trPr>
          <w:trHeight w:val="255"/>
          <w:jc w:val="center"/>
        </w:trPr>
        <w:tc>
          <w:tcPr>
            <w:tcW w:w="382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B7EA9" w14:textId="77777777" w:rsidR="00315038" w:rsidRPr="00FF4FD1" w:rsidRDefault="00315038" w:rsidP="00315038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Server 1 role and service</w:t>
            </w:r>
          </w:p>
        </w:tc>
        <w:tc>
          <w:tcPr>
            <w:tcW w:w="1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86BFD6" w14:textId="305C268F" w:rsidR="00315038" w:rsidRPr="00FF4FD1" w:rsidRDefault="00315038" w:rsidP="0031503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AA36A1">
              <w:rPr>
                <w:b/>
                <w:noProof/>
                <w:color w:val="000000" w:themeColor="text1"/>
                <w:szCs w:val="21"/>
              </w:rPr>
              <w:drawing>
                <wp:inline distT="0" distB="0" distL="0" distR="0" wp14:anchorId="5A3FFBF0" wp14:editId="63B104AC">
                  <wp:extent cx="133350" cy="133350"/>
                  <wp:effectExtent l="0" t="0" r="0" b="0"/>
                  <wp:docPr id="1670594897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67826" name="Graphic 1494867826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7A2F31" w14:textId="7777777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7111FD" w14:textId="7777777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315038" w:rsidRPr="00FF4FD1" w14:paraId="431093D9" w14:textId="77777777" w:rsidTr="00B16CF0">
        <w:trPr>
          <w:trHeight w:val="255"/>
          <w:jc w:val="center"/>
        </w:trPr>
        <w:tc>
          <w:tcPr>
            <w:tcW w:w="382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DCE78D" w14:textId="77777777" w:rsidR="00315038" w:rsidRPr="00FF4FD1" w:rsidRDefault="00315038" w:rsidP="00315038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Server 2 role and service</w:t>
            </w:r>
          </w:p>
        </w:tc>
        <w:tc>
          <w:tcPr>
            <w:tcW w:w="1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ABE9BC" w14:textId="0B663BB4" w:rsidR="00315038" w:rsidRPr="00FF4FD1" w:rsidRDefault="00315038" w:rsidP="00315038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329F27" w14:textId="6334C63D" w:rsidR="00315038" w:rsidRPr="00FF4FD1" w:rsidRDefault="00315038" w:rsidP="00315038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104415" w14:textId="7AA60180" w:rsidR="00315038" w:rsidRPr="00FF4FD1" w:rsidRDefault="008B5804" w:rsidP="008B5804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127076">
              <w:rPr>
                <w:b/>
                <w:noProof/>
                <w:color w:val="000000" w:themeColor="text1"/>
                <w:szCs w:val="21"/>
              </w:rPr>
              <w:drawing>
                <wp:inline distT="0" distB="0" distL="0" distR="0" wp14:anchorId="4D94888E" wp14:editId="56478F91">
                  <wp:extent cx="133350" cy="133350"/>
                  <wp:effectExtent l="0" t="0" r="0" b="0"/>
                  <wp:docPr id="1650318043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67826" name="Graphic 1494867826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5038" w:rsidRPr="00FF4FD1" w14:paraId="40E25A79" w14:textId="77777777" w:rsidTr="00B16CF0">
        <w:trPr>
          <w:trHeight w:val="255"/>
          <w:jc w:val="center"/>
        </w:trPr>
        <w:tc>
          <w:tcPr>
            <w:tcW w:w="382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04CAD7" w14:textId="77777777" w:rsidR="00315038" w:rsidRPr="00FF4FD1" w:rsidRDefault="00315038" w:rsidP="00315038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Network path and addressing</w:t>
            </w:r>
          </w:p>
        </w:tc>
        <w:tc>
          <w:tcPr>
            <w:tcW w:w="1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E6803C" w14:textId="022C4E4B" w:rsidR="00315038" w:rsidRPr="00FF4FD1" w:rsidRDefault="00315038" w:rsidP="0031503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AA36A1">
              <w:rPr>
                <w:b/>
                <w:noProof/>
                <w:color w:val="000000" w:themeColor="text1"/>
                <w:szCs w:val="21"/>
              </w:rPr>
              <w:drawing>
                <wp:inline distT="0" distB="0" distL="0" distR="0" wp14:anchorId="78C453AE" wp14:editId="1ECB4283">
                  <wp:extent cx="133350" cy="133350"/>
                  <wp:effectExtent l="0" t="0" r="0" b="0"/>
                  <wp:docPr id="1337643533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67826" name="Graphic 1494867826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D24773" w14:textId="7777777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0BF5D3" w14:textId="7777777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315038" w:rsidRPr="00FF4FD1" w14:paraId="3C82C363" w14:textId="77777777" w:rsidTr="00B16CF0">
        <w:trPr>
          <w:trHeight w:val="255"/>
          <w:jc w:val="center"/>
        </w:trPr>
        <w:tc>
          <w:tcPr>
            <w:tcW w:w="382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B59DFC" w14:textId="77777777" w:rsidR="00315038" w:rsidRPr="00FF4FD1" w:rsidRDefault="00315038" w:rsidP="00315038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Successful service-use evidence</w:t>
            </w:r>
          </w:p>
        </w:tc>
        <w:tc>
          <w:tcPr>
            <w:tcW w:w="1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7AB812" w14:textId="76C34F36" w:rsidR="00315038" w:rsidRPr="00FF4FD1" w:rsidRDefault="00315038" w:rsidP="0031503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AA36A1">
              <w:rPr>
                <w:b/>
                <w:noProof/>
                <w:color w:val="000000" w:themeColor="text1"/>
                <w:szCs w:val="21"/>
              </w:rPr>
              <w:drawing>
                <wp:inline distT="0" distB="0" distL="0" distR="0" wp14:anchorId="3DC2D097" wp14:editId="75C90200">
                  <wp:extent cx="133350" cy="133350"/>
                  <wp:effectExtent l="0" t="0" r="0" b="0"/>
                  <wp:docPr id="1865574682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67826" name="Graphic 1494867826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F4571E" w14:textId="7777777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BEE5CD" w14:textId="7777777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315038" w:rsidRPr="00FF4FD1" w14:paraId="1F2C9CE8" w14:textId="77777777" w:rsidTr="00B16CF0">
        <w:trPr>
          <w:trHeight w:val="255"/>
          <w:jc w:val="center"/>
        </w:trPr>
        <w:tc>
          <w:tcPr>
            <w:tcW w:w="382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8E859A" w14:textId="77777777" w:rsidR="00315038" w:rsidRPr="00FF4FD1" w:rsidRDefault="00315038" w:rsidP="00315038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Cross-area access</w:t>
            </w:r>
          </w:p>
        </w:tc>
        <w:tc>
          <w:tcPr>
            <w:tcW w:w="1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A86094" w14:textId="3B5EAF57" w:rsidR="00315038" w:rsidRPr="00FF4FD1" w:rsidRDefault="00315038" w:rsidP="0031503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AA36A1">
              <w:rPr>
                <w:b/>
                <w:noProof/>
                <w:color w:val="000000" w:themeColor="text1"/>
                <w:szCs w:val="21"/>
              </w:rPr>
              <w:drawing>
                <wp:inline distT="0" distB="0" distL="0" distR="0" wp14:anchorId="3A796177" wp14:editId="5D9CE94C">
                  <wp:extent cx="133350" cy="133350"/>
                  <wp:effectExtent l="0" t="0" r="0" b="0"/>
                  <wp:docPr id="1504429126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67826" name="Graphic 1494867826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8DDC83" w14:textId="7777777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518A1F" w14:textId="7777777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315038" w:rsidRPr="00FF4FD1" w14:paraId="43498F50" w14:textId="77777777" w:rsidTr="00B16CF0">
        <w:trPr>
          <w:trHeight w:val="255"/>
          <w:jc w:val="center"/>
        </w:trPr>
        <w:tc>
          <w:tcPr>
            <w:tcW w:w="382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8C3B5D" w14:textId="77777777" w:rsidR="00315038" w:rsidRPr="00FF4FD1" w:rsidRDefault="00315038" w:rsidP="00315038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Controlled fault or restriction</w:t>
            </w:r>
          </w:p>
        </w:tc>
        <w:tc>
          <w:tcPr>
            <w:tcW w:w="1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CE1269" w14:textId="67AEE4FE" w:rsidR="00315038" w:rsidRPr="00FF4FD1" w:rsidRDefault="00315038" w:rsidP="0031503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AA36A1">
              <w:rPr>
                <w:b/>
                <w:noProof/>
                <w:color w:val="000000" w:themeColor="text1"/>
                <w:szCs w:val="21"/>
              </w:rPr>
              <w:drawing>
                <wp:inline distT="0" distB="0" distL="0" distR="0" wp14:anchorId="3B93E30D" wp14:editId="337A5073">
                  <wp:extent cx="133350" cy="133350"/>
                  <wp:effectExtent l="0" t="0" r="0" b="0"/>
                  <wp:docPr id="1321760426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67826" name="Graphic 1494867826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A525C1" w14:textId="7777777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A62E43" w14:textId="7777777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315038" w:rsidRPr="00FF4FD1" w14:paraId="2D147407" w14:textId="77777777" w:rsidTr="00B16CF0">
        <w:trPr>
          <w:trHeight w:val="255"/>
          <w:jc w:val="center"/>
        </w:trPr>
        <w:tc>
          <w:tcPr>
            <w:tcW w:w="382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0BDB22" w14:textId="77777777" w:rsidR="00315038" w:rsidRPr="00FF4FD1" w:rsidRDefault="00315038" w:rsidP="00315038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Correction and recovery</w:t>
            </w:r>
          </w:p>
        </w:tc>
        <w:tc>
          <w:tcPr>
            <w:tcW w:w="1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E296D7" w14:textId="766D26BD" w:rsidR="00315038" w:rsidRPr="00FF4FD1" w:rsidRDefault="00315038" w:rsidP="0031503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AA36A1">
              <w:rPr>
                <w:b/>
                <w:noProof/>
                <w:color w:val="000000" w:themeColor="text1"/>
                <w:szCs w:val="21"/>
              </w:rPr>
              <w:drawing>
                <wp:inline distT="0" distB="0" distL="0" distR="0" wp14:anchorId="54740E21" wp14:editId="034EF05E">
                  <wp:extent cx="133350" cy="133350"/>
                  <wp:effectExtent l="0" t="0" r="0" b="0"/>
                  <wp:docPr id="491339597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67826" name="Graphic 1494867826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C1C11A" w14:textId="7777777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19B3D3" w14:textId="7777777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315038" w:rsidRPr="00FF4FD1" w14:paraId="077C87F9" w14:textId="77777777" w:rsidTr="00B16CF0">
        <w:trPr>
          <w:trHeight w:val="255"/>
          <w:jc w:val="center"/>
        </w:trPr>
        <w:tc>
          <w:tcPr>
            <w:tcW w:w="382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B40A3C" w14:textId="77777777" w:rsidR="00315038" w:rsidRPr="00FF4FD1" w:rsidRDefault="00315038" w:rsidP="00315038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Evidence traceability and interpretation</w:t>
            </w:r>
          </w:p>
        </w:tc>
        <w:tc>
          <w:tcPr>
            <w:tcW w:w="1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F96389" w14:textId="0667FA9A" w:rsidR="00315038" w:rsidRPr="00FF4FD1" w:rsidRDefault="00315038" w:rsidP="0031503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AA36A1">
              <w:rPr>
                <w:b/>
                <w:noProof/>
                <w:color w:val="000000" w:themeColor="text1"/>
                <w:szCs w:val="21"/>
              </w:rPr>
              <w:drawing>
                <wp:inline distT="0" distB="0" distL="0" distR="0" wp14:anchorId="5E059F1E" wp14:editId="18B62313">
                  <wp:extent cx="133350" cy="133350"/>
                  <wp:effectExtent l="0" t="0" r="0" b="0"/>
                  <wp:docPr id="555863856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67826" name="Graphic 1494867826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6C3A0A" w14:textId="7777777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FB5F1C" w14:textId="7777777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315038" w:rsidRPr="00FF4FD1" w14:paraId="2635BD52" w14:textId="77777777" w:rsidTr="00B16CF0">
        <w:trPr>
          <w:trHeight w:val="255"/>
          <w:jc w:val="center"/>
        </w:trPr>
        <w:tc>
          <w:tcPr>
            <w:tcW w:w="382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7903EB" w14:textId="77777777" w:rsidR="00315038" w:rsidRPr="00FF4FD1" w:rsidRDefault="00315038" w:rsidP="00315038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Linked cloud evaluation</w:t>
            </w:r>
          </w:p>
        </w:tc>
        <w:tc>
          <w:tcPr>
            <w:tcW w:w="1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982B81" w14:textId="1E6C4AA6" w:rsidR="00315038" w:rsidRPr="00FF4FD1" w:rsidRDefault="00315038" w:rsidP="0031503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AA36A1">
              <w:rPr>
                <w:b/>
                <w:noProof/>
                <w:color w:val="000000" w:themeColor="text1"/>
                <w:szCs w:val="21"/>
              </w:rPr>
              <w:drawing>
                <wp:inline distT="0" distB="0" distL="0" distR="0" wp14:anchorId="3B78855E" wp14:editId="19A1306E">
                  <wp:extent cx="133350" cy="133350"/>
                  <wp:effectExtent l="0" t="0" r="0" b="0"/>
                  <wp:docPr id="395726475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67826" name="Graphic 1494867826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C9EB9A" w14:textId="7777777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60309D" w14:textId="7777777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315038" w:rsidRPr="00FF4FD1" w14:paraId="4A909DF3" w14:textId="77777777" w:rsidTr="00B16CF0">
        <w:trPr>
          <w:trHeight w:val="255"/>
          <w:jc w:val="center"/>
        </w:trPr>
        <w:tc>
          <w:tcPr>
            <w:tcW w:w="382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ACB4CC" w14:textId="77777777" w:rsidR="00315038" w:rsidRPr="00FF4FD1" w:rsidRDefault="00315038" w:rsidP="00315038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Demonstration readiness</w:t>
            </w:r>
          </w:p>
        </w:tc>
        <w:tc>
          <w:tcPr>
            <w:tcW w:w="11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A0F749" w14:textId="57CBB829" w:rsidR="00315038" w:rsidRPr="00FF4FD1" w:rsidRDefault="00315038" w:rsidP="0031503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AA36A1">
              <w:rPr>
                <w:b/>
                <w:noProof/>
                <w:color w:val="000000" w:themeColor="text1"/>
                <w:szCs w:val="21"/>
              </w:rPr>
              <w:drawing>
                <wp:inline distT="0" distB="0" distL="0" distR="0" wp14:anchorId="3D64F2AF" wp14:editId="64BEEBBA">
                  <wp:extent cx="133350" cy="133350"/>
                  <wp:effectExtent l="0" t="0" r="0" b="0"/>
                  <wp:docPr id="1304090179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67826" name="Graphic 1494867826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3B8B0D" w14:textId="7777777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526244" w14:textId="77777777" w:rsidR="00315038" w:rsidRPr="00FF4FD1" w:rsidRDefault="00315038" w:rsidP="00315038">
            <w:pPr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3D60F6A2" w14:textId="77777777" w:rsidR="00BD4081" w:rsidRPr="00FF4FD1" w:rsidRDefault="00675A59" w:rsidP="006C7EE9">
      <w:pPr>
        <w:keepNext/>
        <w:spacing w:before="140" w:after="80" w:line="259" w:lineRule="auto"/>
        <w:rPr>
          <w:rFonts w:ascii="Arial" w:eastAsia="Arial" w:hAnsi="Arial"/>
          <w:b/>
        </w:rPr>
      </w:pPr>
      <w:r w:rsidRPr="00FF4FD1">
        <w:rPr>
          <w:rFonts w:ascii="Arial" w:eastAsia="Arial" w:hAnsi="Arial"/>
          <w:b/>
        </w:rPr>
        <w:t>Priority action plan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4021"/>
        <w:gridCol w:w="1842"/>
        <w:gridCol w:w="3281"/>
      </w:tblGrid>
      <w:tr w:rsidR="00C96D78" w:rsidRPr="00FF4FD1" w14:paraId="55B12093" w14:textId="77777777" w:rsidTr="006C7EE9">
        <w:trPr>
          <w:trHeight w:val="255"/>
          <w:tblHeader/>
          <w:jc w:val="center"/>
        </w:trPr>
        <w:tc>
          <w:tcPr>
            <w:tcW w:w="9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E27879" w14:textId="77777777" w:rsidR="00BD4081" w:rsidRPr="00FF4FD1" w:rsidRDefault="00675A59" w:rsidP="006C7EE9">
            <w:pPr>
              <w:rPr>
                <w:b/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Priority</w:t>
            </w:r>
          </w:p>
        </w:tc>
        <w:tc>
          <w:tcPr>
            <w:tcW w:w="402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3488B5" w14:textId="77777777" w:rsidR="00BD4081" w:rsidRPr="00FF4FD1" w:rsidRDefault="00675A59" w:rsidP="006C7EE9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Specific action</w:t>
            </w:r>
          </w:p>
        </w:tc>
        <w:tc>
          <w:tcPr>
            <w:tcW w:w="18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6D5DEC" w14:textId="77777777" w:rsidR="00BD4081" w:rsidRPr="00FF4FD1" w:rsidRDefault="00675A59" w:rsidP="006C7EE9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Artefact affected</w:t>
            </w:r>
          </w:p>
        </w:tc>
        <w:tc>
          <w:tcPr>
            <w:tcW w:w="328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B8FC3A" w14:textId="77777777" w:rsidR="00BD4081" w:rsidRPr="00FF4FD1" w:rsidRDefault="00675A59" w:rsidP="006C7EE9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How completion will be checked</w:t>
            </w:r>
          </w:p>
        </w:tc>
      </w:tr>
      <w:tr w:rsidR="008B5804" w:rsidRPr="00FF4FD1" w14:paraId="7606FDA4" w14:textId="77777777" w:rsidTr="0014200E">
        <w:trPr>
          <w:trHeight w:val="255"/>
          <w:jc w:val="center"/>
        </w:trPr>
        <w:tc>
          <w:tcPr>
            <w:tcW w:w="9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3B89A3" w14:textId="77777777" w:rsidR="008B5804" w:rsidRPr="00FF4FD1" w:rsidRDefault="008B5804" w:rsidP="008B5804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02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1BEAB7" w14:textId="24A6ACC9" w:rsidR="008B5804" w:rsidRPr="00FF4FD1" w:rsidRDefault="008B5804" w:rsidP="008B5804">
            <w:pPr>
              <w:rPr>
                <w:color w:val="000000" w:themeColor="text1"/>
                <w:sz w:val="20"/>
                <w:szCs w:val="20"/>
              </w:rPr>
            </w:pPr>
            <w:r w:rsidRPr="004609BA">
              <w:t>Confirm whether two separate server devices are required</w:t>
            </w:r>
          </w:p>
        </w:tc>
        <w:tc>
          <w:tcPr>
            <w:tcW w:w="18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08204F" w14:textId="774741B3" w:rsidR="008B5804" w:rsidRPr="00FF4FD1" w:rsidRDefault="008B5804" w:rsidP="008B5804">
            <w:pPr>
              <w:rPr>
                <w:color w:val="000000" w:themeColor="text1"/>
                <w:sz w:val="20"/>
                <w:szCs w:val="20"/>
              </w:rPr>
            </w:pPr>
            <w:r w:rsidRPr="004609BA">
              <w:t>.</w:t>
            </w:r>
            <w:proofErr w:type="spellStart"/>
            <w:r w:rsidRPr="004609BA">
              <w:t>pkt</w:t>
            </w:r>
            <w:proofErr w:type="spellEnd"/>
            <w:r w:rsidRPr="004609BA">
              <w:t xml:space="preserve"> file</w:t>
            </w:r>
          </w:p>
        </w:tc>
        <w:tc>
          <w:tcPr>
            <w:tcW w:w="328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CC4885" w14:textId="03B06E23" w:rsidR="008B5804" w:rsidRPr="00FF4FD1" w:rsidRDefault="008B5804" w:rsidP="008B5804">
            <w:pPr>
              <w:rPr>
                <w:color w:val="000000" w:themeColor="text1"/>
                <w:sz w:val="20"/>
                <w:szCs w:val="20"/>
              </w:rPr>
            </w:pPr>
            <w:r w:rsidRPr="004609BA">
              <w:t>New device visible in topology with its own working service test</w:t>
            </w:r>
          </w:p>
        </w:tc>
      </w:tr>
      <w:tr w:rsidR="008B5804" w:rsidRPr="00FF4FD1" w14:paraId="0BD5559B" w14:textId="77777777" w:rsidTr="0014200E">
        <w:trPr>
          <w:trHeight w:val="255"/>
          <w:jc w:val="center"/>
        </w:trPr>
        <w:tc>
          <w:tcPr>
            <w:tcW w:w="9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3D68EE" w14:textId="77777777" w:rsidR="008B5804" w:rsidRPr="00FF4FD1" w:rsidRDefault="008B5804" w:rsidP="008B5804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02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EF18C0" w14:textId="2313CFB3" w:rsidR="008B5804" w:rsidRPr="00FF4FD1" w:rsidRDefault="008B5804" w:rsidP="008B5804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95509F" w14:textId="0C2C85C0" w:rsidR="008B5804" w:rsidRPr="00FF4FD1" w:rsidRDefault="008B5804" w:rsidP="008B5804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28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42B98E" w14:textId="697016EE" w:rsidR="008B5804" w:rsidRPr="00FF4FD1" w:rsidRDefault="008B5804" w:rsidP="008B5804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8B5804" w:rsidRPr="00FF4FD1" w14:paraId="4C062F7C" w14:textId="77777777" w:rsidTr="0014200E">
        <w:trPr>
          <w:trHeight w:val="255"/>
          <w:jc w:val="center"/>
        </w:trPr>
        <w:tc>
          <w:tcPr>
            <w:tcW w:w="9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41C6B2" w14:textId="77777777" w:rsidR="008B5804" w:rsidRPr="00FF4FD1" w:rsidRDefault="008B5804" w:rsidP="008B5804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02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7054AA" w14:textId="521E5D89" w:rsidR="008B5804" w:rsidRPr="00FF4FD1" w:rsidRDefault="008B5804" w:rsidP="008B5804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6CA17F" w14:textId="7205586E" w:rsidR="008B5804" w:rsidRPr="00FF4FD1" w:rsidRDefault="008B5804" w:rsidP="008B5804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28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7C77A2" w14:textId="4A13BB4D" w:rsidR="008B5804" w:rsidRPr="00FF4FD1" w:rsidRDefault="008B5804" w:rsidP="008B5804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8B5804" w:rsidRPr="00FF4FD1" w14:paraId="523A60CF" w14:textId="77777777" w:rsidTr="0014200E">
        <w:trPr>
          <w:trHeight w:val="255"/>
          <w:jc w:val="center"/>
        </w:trPr>
        <w:tc>
          <w:tcPr>
            <w:tcW w:w="9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587347" w14:textId="77777777" w:rsidR="008B5804" w:rsidRPr="00FF4FD1" w:rsidRDefault="008B5804" w:rsidP="008B5804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402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4B2C5A" w14:textId="7C641D13" w:rsidR="008B5804" w:rsidRPr="00FF4FD1" w:rsidRDefault="008B5804" w:rsidP="008B5804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F1766E" w14:textId="31C8B8BE" w:rsidR="008B5804" w:rsidRPr="00FF4FD1" w:rsidRDefault="008B5804" w:rsidP="008B5804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28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5905A4" w14:textId="71F7280F" w:rsidR="008B5804" w:rsidRPr="00FF4FD1" w:rsidRDefault="008B5804" w:rsidP="008B5804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8B5804" w:rsidRPr="00FF4FD1" w14:paraId="2A32481F" w14:textId="77777777" w:rsidTr="0014200E">
        <w:trPr>
          <w:trHeight w:val="255"/>
          <w:jc w:val="center"/>
        </w:trPr>
        <w:tc>
          <w:tcPr>
            <w:tcW w:w="93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A0C52F" w14:textId="77777777" w:rsidR="008B5804" w:rsidRPr="00FF4FD1" w:rsidRDefault="008B5804" w:rsidP="008B5804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402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B969B3" w14:textId="56F1D459" w:rsidR="008B5804" w:rsidRPr="00FF4FD1" w:rsidRDefault="008B5804" w:rsidP="008B5804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18D8C2" w14:textId="7D6641A8" w:rsidR="008B5804" w:rsidRPr="00FF4FD1" w:rsidRDefault="008B5804" w:rsidP="008B5804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28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40776D" w14:textId="27BC49C1" w:rsidR="008B5804" w:rsidRPr="00FF4FD1" w:rsidRDefault="008B5804" w:rsidP="008B5804">
            <w:pPr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7F955CE2" w14:textId="77777777" w:rsidR="00BD4081" w:rsidRPr="00FF4FD1" w:rsidRDefault="00675A59" w:rsidP="00C96D78">
      <w:pPr>
        <w:keepNext/>
        <w:spacing w:before="200" w:after="120" w:line="259" w:lineRule="auto"/>
        <w:rPr>
          <w:rFonts w:ascii="Arial" w:eastAsia="Arial" w:hAnsi="Arial"/>
          <w:b/>
          <w:color w:val="000000" w:themeColor="text1"/>
          <w:sz w:val="24"/>
        </w:rPr>
      </w:pPr>
      <w:r w:rsidRPr="00FF4FD1">
        <w:rPr>
          <w:rFonts w:ascii="Arial" w:eastAsia="Arial" w:hAnsi="Arial"/>
          <w:b/>
          <w:color w:val="000000" w:themeColor="text1"/>
          <w:sz w:val="24"/>
        </w:rPr>
        <w:t>Return to the opening question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96D78" w:rsidRPr="00FF4FD1" w14:paraId="068EF54A" w14:textId="77777777">
        <w:trPr>
          <w:jc w:val="center"/>
        </w:trPr>
        <w:tc>
          <w:tcPr>
            <w:tcW w:w="98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1952EC" w14:textId="77777777" w:rsidR="00BD4081" w:rsidRPr="00FF4FD1" w:rsidRDefault="00675A59">
            <w:pPr>
              <w:spacing w:after="0" w:line="240" w:lineRule="auto"/>
              <w:rPr>
                <w:color w:val="000000" w:themeColor="text1"/>
                <w:szCs w:val="21"/>
              </w:rPr>
            </w:pPr>
            <w:r w:rsidRPr="00FF4FD1">
              <w:rPr>
                <w:b/>
                <w:color w:val="000000" w:themeColor="text1"/>
                <w:szCs w:val="21"/>
              </w:rPr>
              <w:t>Final reflection</w:t>
            </w:r>
            <w:r w:rsidRPr="00FF4FD1">
              <w:rPr>
                <w:color w:val="000000" w:themeColor="text1"/>
                <w:szCs w:val="21"/>
              </w:rPr>
              <w:br/>
              <w:t>If the demonstration started now, what part of the Packet Tracer implementation, evidence or cloud reasoning would I be least confident showing or explaining?</w:t>
            </w:r>
          </w:p>
        </w:tc>
      </w:tr>
    </w:tbl>
    <w:p w14:paraId="3564CB49" w14:textId="77777777" w:rsidR="00BD4081" w:rsidRPr="00FF4FD1" w:rsidRDefault="00BD4081">
      <w:pPr>
        <w:spacing w:after="20"/>
        <w:rPr>
          <w:color w:val="000000" w:themeColor="text1"/>
          <w:sz w:val="22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28"/>
        <w:gridCol w:w="3311"/>
        <w:gridCol w:w="3240"/>
      </w:tblGrid>
      <w:tr w:rsidR="00C96D78" w:rsidRPr="00FF4FD1" w14:paraId="784F816F" w14:textId="77777777" w:rsidTr="00665D3E">
        <w:trPr>
          <w:trHeight w:val="255"/>
          <w:tblHeader/>
          <w:jc w:val="center"/>
        </w:trPr>
        <w:tc>
          <w:tcPr>
            <w:tcW w:w="35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D77A38" w14:textId="77777777" w:rsidR="00BD4081" w:rsidRPr="00FF4FD1" w:rsidRDefault="00675A59" w:rsidP="00665D3E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What changed during the tutorial?</w:t>
            </w:r>
          </w:p>
        </w:tc>
        <w:tc>
          <w:tcPr>
            <w:tcW w:w="331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78BA38" w14:textId="77777777" w:rsidR="00BD4081" w:rsidRPr="00FF4FD1" w:rsidRDefault="00675A59" w:rsidP="00665D3E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What can be completed independently?</w:t>
            </w:r>
          </w:p>
        </w:tc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8CC433" w14:textId="77777777" w:rsidR="00BD4081" w:rsidRPr="00FF4FD1" w:rsidRDefault="00675A59" w:rsidP="00665D3E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One focused tutor question, if required</w:t>
            </w:r>
          </w:p>
        </w:tc>
      </w:tr>
      <w:tr w:rsidR="00C96D78" w:rsidRPr="00FF4FD1" w14:paraId="3AE9CD61" w14:textId="77777777" w:rsidTr="00665D3E">
        <w:trPr>
          <w:trHeight w:val="1543"/>
          <w:jc w:val="center"/>
        </w:trPr>
        <w:tc>
          <w:tcPr>
            <w:tcW w:w="35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258646" w14:textId="4F341ED8" w:rsidR="00BD4081" w:rsidRPr="00FF4FD1" w:rsidRDefault="008B5804" w:rsidP="00665D3E">
            <w:pPr>
              <w:rPr>
                <w:color w:val="000000" w:themeColor="text1"/>
                <w:sz w:val="20"/>
                <w:szCs w:val="20"/>
              </w:rPr>
            </w:pPr>
            <w:r w:rsidRPr="008B5804">
              <w:rPr>
                <w:color w:val="000000" w:themeColor="text1"/>
                <w:sz w:val="20"/>
                <w:szCs w:val="20"/>
              </w:rPr>
              <w:t xml:space="preserve">Moved from a vague sense of "it's done" to </w:t>
            </w:r>
            <w:r>
              <w:rPr>
                <w:color w:val="000000" w:themeColor="text1"/>
                <w:sz w:val="20"/>
                <w:szCs w:val="20"/>
              </w:rPr>
              <w:t>a</w:t>
            </w:r>
            <w:r w:rsidRPr="008B5804">
              <w:rPr>
                <w:color w:val="000000" w:themeColor="text1"/>
                <w:sz w:val="20"/>
                <w:szCs w:val="20"/>
              </w:rPr>
              <w:t xml:space="preserve"> specific structural gap</w:t>
            </w:r>
          </w:p>
        </w:tc>
        <w:tc>
          <w:tcPr>
            <w:tcW w:w="331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9CE427" w14:textId="396634A8" w:rsidR="00BD4081" w:rsidRPr="00FF4FD1" w:rsidRDefault="008B5804" w:rsidP="00665D3E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The</w:t>
            </w:r>
            <w:r w:rsidRPr="008B5804">
              <w:rPr>
                <w:color w:val="000000" w:themeColor="text1"/>
                <w:sz w:val="20"/>
                <w:szCs w:val="20"/>
              </w:rPr>
              <w:t xml:space="preserve"> priority action, inside the existing controlled Packet Tracer environment</w:t>
            </w:r>
          </w:p>
        </w:tc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E972E6" w14:textId="750864B8" w:rsidR="00BD4081" w:rsidRPr="00FF4FD1" w:rsidRDefault="008B5804" w:rsidP="00665D3E">
            <w:pPr>
              <w:rPr>
                <w:color w:val="000000" w:themeColor="text1"/>
                <w:sz w:val="20"/>
                <w:szCs w:val="20"/>
              </w:rPr>
            </w:pPr>
            <w:r w:rsidRPr="008B5804">
              <w:rPr>
                <w:color w:val="000000" w:themeColor="text1"/>
                <w:sz w:val="20"/>
                <w:szCs w:val="20"/>
              </w:rPr>
              <w:t>Whether "at least one fully working client/server service" is satisfied by one server hosting four services, or whether two separate server devices are specifically required</w:t>
            </w:r>
          </w:p>
        </w:tc>
      </w:tr>
    </w:tbl>
    <w:p w14:paraId="521365CE" w14:textId="77777777" w:rsidR="00BD4081" w:rsidRPr="00FF4FD1" w:rsidRDefault="00675A59" w:rsidP="00C96D78">
      <w:pPr>
        <w:keepNext/>
        <w:spacing w:before="200" w:after="120" w:line="259" w:lineRule="auto"/>
        <w:rPr>
          <w:rFonts w:ascii="Arial" w:eastAsia="Arial" w:hAnsi="Arial"/>
          <w:b/>
          <w:color w:val="000000" w:themeColor="text1"/>
          <w:sz w:val="24"/>
        </w:rPr>
      </w:pPr>
      <w:r w:rsidRPr="00FF4FD1">
        <w:rPr>
          <w:rFonts w:ascii="Arial" w:eastAsia="Arial" w:hAnsi="Arial"/>
          <w:b/>
          <w:color w:val="000000" w:themeColor="text1"/>
          <w:sz w:val="24"/>
        </w:rPr>
        <w:lastRenderedPageBreak/>
        <w:t>Final quick check</w:t>
      </w:r>
    </w:p>
    <w:p w14:paraId="4D356720" w14:textId="77777777" w:rsidR="00BD4081" w:rsidRPr="00FF4FD1" w:rsidRDefault="00675A59">
      <w:pPr>
        <w:spacing w:after="100" w:line="240" w:lineRule="auto"/>
        <w:rPr>
          <w:color w:val="000000" w:themeColor="text1"/>
          <w:sz w:val="22"/>
        </w:rPr>
      </w:pPr>
      <w:r w:rsidRPr="00FF4FD1">
        <w:rPr>
          <w:color w:val="000000" w:themeColor="text1"/>
          <w:sz w:val="22"/>
        </w:rPr>
        <w:t>Before finishing, confirm that the tutorial has produced a realistic readiness position rather than a general feeling that the work is nearly complete.</w:t>
      </w:r>
    </w:p>
    <w:tbl>
      <w:tblPr>
        <w:tblStyle w:val="TableGrid"/>
        <w:tblW w:w="10078" w:type="dxa"/>
        <w:jc w:val="center"/>
        <w:tblLayout w:type="fixed"/>
        <w:tblLook w:val="04A0" w:firstRow="1" w:lastRow="0" w:firstColumn="1" w:lastColumn="0" w:noHBand="0" w:noVBand="1"/>
      </w:tblPr>
      <w:tblGrid>
        <w:gridCol w:w="6374"/>
        <w:gridCol w:w="709"/>
        <w:gridCol w:w="2995"/>
      </w:tblGrid>
      <w:tr w:rsidR="00C96D78" w:rsidRPr="00FF4FD1" w14:paraId="0937958B" w14:textId="77777777" w:rsidTr="00665D3E">
        <w:trPr>
          <w:trHeight w:val="255"/>
          <w:tblHeader/>
          <w:jc w:val="center"/>
        </w:trPr>
        <w:tc>
          <w:tcPr>
            <w:tcW w:w="637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C227EB" w14:textId="77777777" w:rsidR="00BD4081" w:rsidRPr="00FF4FD1" w:rsidRDefault="00675A59" w:rsidP="00665D3E">
            <w:pPr>
              <w:rPr>
                <w:b/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Final check</w:t>
            </w:r>
          </w:p>
        </w:tc>
        <w:tc>
          <w:tcPr>
            <w:tcW w:w="7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822E6C" w14:textId="77777777" w:rsidR="00BD4081" w:rsidRPr="00FF4FD1" w:rsidRDefault="00675A59" w:rsidP="00675A59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Yes</w:t>
            </w:r>
          </w:p>
        </w:tc>
        <w:tc>
          <w:tcPr>
            <w:tcW w:w="299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3BCD15" w14:textId="77777777" w:rsidR="00BD4081" w:rsidRPr="00FF4FD1" w:rsidRDefault="00675A59" w:rsidP="00665D3E">
            <w:pPr>
              <w:rPr>
                <w:color w:val="000000" w:themeColor="text1"/>
                <w:sz w:val="22"/>
              </w:rPr>
            </w:pPr>
            <w:r w:rsidRPr="00FF4FD1">
              <w:rPr>
                <w:b/>
                <w:color w:val="000000" w:themeColor="text1"/>
                <w:sz w:val="22"/>
              </w:rPr>
              <w:t>Needs action</w:t>
            </w:r>
          </w:p>
        </w:tc>
      </w:tr>
      <w:tr w:rsidR="008B5804" w:rsidRPr="00FF4FD1" w14:paraId="0EDC5BD7" w14:textId="77777777" w:rsidTr="004E337C">
        <w:trPr>
          <w:trHeight w:val="255"/>
          <w:jc w:val="center"/>
        </w:trPr>
        <w:tc>
          <w:tcPr>
            <w:tcW w:w="637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70B317" w14:textId="77777777" w:rsidR="008B5804" w:rsidRPr="00FF4FD1" w:rsidRDefault="008B5804" w:rsidP="008B5804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I can identify the correct .</w:t>
            </w:r>
            <w:proofErr w:type="spellStart"/>
            <w:r w:rsidRPr="00FF4FD1">
              <w:rPr>
                <w:b/>
                <w:color w:val="000000" w:themeColor="text1"/>
                <w:sz w:val="20"/>
                <w:szCs w:val="20"/>
              </w:rPr>
              <w:t>pkt</w:t>
            </w:r>
            <w:proofErr w:type="spellEnd"/>
            <w:r w:rsidRPr="00FF4FD1">
              <w:rPr>
                <w:b/>
                <w:color w:val="000000" w:themeColor="text1"/>
                <w:sz w:val="20"/>
                <w:szCs w:val="20"/>
              </w:rPr>
              <w:t xml:space="preserve"> file and current evidence set.</w:t>
            </w:r>
          </w:p>
        </w:tc>
        <w:tc>
          <w:tcPr>
            <w:tcW w:w="7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9338AB" w14:textId="2672F3EA" w:rsidR="008B5804" w:rsidRPr="00FF4FD1" w:rsidRDefault="008B5804" w:rsidP="008B5804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B554E">
              <w:rPr>
                <w:b/>
                <w:noProof/>
                <w:color w:val="000000" w:themeColor="text1"/>
                <w:szCs w:val="21"/>
              </w:rPr>
              <w:drawing>
                <wp:inline distT="0" distB="0" distL="0" distR="0" wp14:anchorId="23041F6B" wp14:editId="70360351">
                  <wp:extent cx="133350" cy="133350"/>
                  <wp:effectExtent l="0" t="0" r="0" b="0"/>
                  <wp:docPr id="1660514055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67826" name="Graphic 1494867826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F1E49E" w14:textId="77777777" w:rsidR="008B5804" w:rsidRPr="00FF4FD1" w:rsidRDefault="008B5804" w:rsidP="008B5804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8B5804" w:rsidRPr="00FF4FD1" w14:paraId="5E171173" w14:textId="77777777" w:rsidTr="004E337C">
        <w:trPr>
          <w:trHeight w:val="255"/>
          <w:jc w:val="center"/>
        </w:trPr>
        <w:tc>
          <w:tcPr>
            <w:tcW w:w="637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BC03CC" w14:textId="77777777" w:rsidR="008B5804" w:rsidRPr="00FF4FD1" w:rsidRDefault="008B5804" w:rsidP="008B5804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The retained scenario and addressing foundation remain consistent.</w:t>
            </w:r>
          </w:p>
        </w:tc>
        <w:tc>
          <w:tcPr>
            <w:tcW w:w="7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EA87E4" w14:textId="62B9AB08" w:rsidR="008B5804" w:rsidRPr="00FF4FD1" w:rsidRDefault="008B5804" w:rsidP="008B5804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B554E">
              <w:rPr>
                <w:b/>
                <w:noProof/>
                <w:color w:val="000000" w:themeColor="text1"/>
                <w:szCs w:val="21"/>
              </w:rPr>
              <w:drawing>
                <wp:inline distT="0" distB="0" distL="0" distR="0" wp14:anchorId="07E33AF6" wp14:editId="335995CE">
                  <wp:extent cx="133350" cy="133350"/>
                  <wp:effectExtent l="0" t="0" r="0" b="0"/>
                  <wp:docPr id="432910413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67826" name="Graphic 1494867826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6C2D69" w14:textId="77777777" w:rsidR="008B5804" w:rsidRPr="00FF4FD1" w:rsidRDefault="008B5804" w:rsidP="008B5804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8B5804" w:rsidRPr="00FF4FD1" w14:paraId="15041C60" w14:textId="77777777" w:rsidTr="004E337C">
        <w:trPr>
          <w:trHeight w:val="255"/>
          <w:jc w:val="center"/>
        </w:trPr>
        <w:tc>
          <w:tcPr>
            <w:tcW w:w="637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054FCE" w14:textId="77777777" w:rsidR="008B5804" w:rsidRPr="00FF4FD1" w:rsidRDefault="008B5804" w:rsidP="008B5804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The dedicated server/service area is clearly identifiable.</w:t>
            </w:r>
          </w:p>
        </w:tc>
        <w:tc>
          <w:tcPr>
            <w:tcW w:w="7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D36250" w14:textId="17BAE77F" w:rsidR="008B5804" w:rsidRPr="00FF4FD1" w:rsidRDefault="008B5804" w:rsidP="008B5804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B554E">
              <w:rPr>
                <w:b/>
                <w:noProof/>
                <w:color w:val="000000" w:themeColor="text1"/>
                <w:szCs w:val="21"/>
              </w:rPr>
              <w:drawing>
                <wp:inline distT="0" distB="0" distL="0" distR="0" wp14:anchorId="784FA689" wp14:editId="22B4C6D7">
                  <wp:extent cx="133350" cy="133350"/>
                  <wp:effectExtent l="0" t="0" r="0" b="0"/>
                  <wp:docPr id="947404585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67826" name="Graphic 1494867826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6F4DB0" w14:textId="77777777" w:rsidR="008B5804" w:rsidRPr="00FF4FD1" w:rsidRDefault="008B5804" w:rsidP="008B5804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8B5804" w:rsidRPr="00FF4FD1" w14:paraId="1FB448D6" w14:textId="77777777" w:rsidTr="004E337C">
        <w:trPr>
          <w:trHeight w:val="255"/>
          <w:jc w:val="center"/>
        </w:trPr>
        <w:tc>
          <w:tcPr>
            <w:tcW w:w="637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C154A2" w14:textId="77777777" w:rsidR="008B5804" w:rsidRPr="00FF4FD1" w:rsidRDefault="008B5804" w:rsidP="008B5804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Two separate servers each provide a working service.</w:t>
            </w:r>
          </w:p>
        </w:tc>
        <w:tc>
          <w:tcPr>
            <w:tcW w:w="7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D8A8CF" w14:textId="73087D6D" w:rsidR="008B5804" w:rsidRPr="00FF4FD1" w:rsidRDefault="008B5804" w:rsidP="008B5804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99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D104DC" w14:textId="27C0AFAB" w:rsidR="008B5804" w:rsidRPr="00FF4FD1" w:rsidRDefault="008B5804" w:rsidP="008B5804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AA36A1">
              <w:rPr>
                <w:b/>
                <w:noProof/>
                <w:color w:val="000000" w:themeColor="text1"/>
                <w:szCs w:val="21"/>
              </w:rPr>
              <w:drawing>
                <wp:inline distT="0" distB="0" distL="0" distR="0" wp14:anchorId="261FEA58" wp14:editId="316E06CA">
                  <wp:extent cx="133350" cy="133350"/>
                  <wp:effectExtent l="0" t="0" r="0" b="0"/>
                  <wp:docPr id="1471537413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67826" name="Graphic 1494867826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5804" w:rsidRPr="00FF4FD1" w14:paraId="7C353606" w14:textId="77777777" w:rsidTr="004E337C">
        <w:trPr>
          <w:trHeight w:val="255"/>
          <w:jc w:val="center"/>
        </w:trPr>
        <w:tc>
          <w:tcPr>
            <w:tcW w:w="637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5AF635" w14:textId="77777777" w:rsidR="008B5804" w:rsidRPr="00FF4FD1" w:rsidRDefault="008B5804" w:rsidP="008B5804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Relevant clients can use both services.</w:t>
            </w:r>
          </w:p>
        </w:tc>
        <w:tc>
          <w:tcPr>
            <w:tcW w:w="7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A43F7F" w14:textId="3DB9E145" w:rsidR="008B5804" w:rsidRPr="00FF4FD1" w:rsidRDefault="008B5804" w:rsidP="008B5804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B554E">
              <w:rPr>
                <w:b/>
                <w:noProof/>
                <w:color w:val="000000" w:themeColor="text1"/>
                <w:szCs w:val="21"/>
              </w:rPr>
              <w:drawing>
                <wp:inline distT="0" distB="0" distL="0" distR="0" wp14:anchorId="1F03DF86" wp14:editId="72A2C7C8">
                  <wp:extent cx="133350" cy="133350"/>
                  <wp:effectExtent l="0" t="0" r="0" b="0"/>
                  <wp:docPr id="690677574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67826" name="Graphic 1494867826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24C8B8" w14:textId="77777777" w:rsidR="008B5804" w:rsidRPr="00FF4FD1" w:rsidRDefault="008B5804" w:rsidP="008B5804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8B5804" w:rsidRPr="00FF4FD1" w14:paraId="2C3963AA" w14:textId="77777777" w:rsidTr="004E337C">
        <w:trPr>
          <w:trHeight w:val="255"/>
          <w:jc w:val="center"/>
        </w:trPr>
        <w:tc>
          <w:tcPr>
            <w:tcW w:w="637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6675B3" w14:textId="77777777" w:rsidR="008B5804" w:rsidRPr="00FF4FD1" w:rsidRDefault="008B5804" w:rsidP="008B5804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Connectivity and service-use evidence are distinguished.</w:t>
            </w:r>
          </w:p>
        </w:tc>
        <w:tc>
          <w:tcPr>
            <w:tcW w:w="7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BE0EB3" w14:textId="0019FA48" w:rsidR="008B5804" w:rsidRPr="00FF4FD1" w:rsidRDefault="008B5804" w:rsidP="008B5804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B554E">
              <w:rPr>
                <w:b/>
                <w:noProof/>
                <w:color w:val="000000" w:themeColor="text1"/>
                <w:szCs w:val="21"/>
              </w:rPr>
              <w:drawing>
                <wp:inline distT="0" distB="0" distL="0" distR="0" wp14:anchorId="7FA33A20" wp14:editId="33F9D0A4">
                  <wp:extent cx="133350" cy="133350"/>
                  <wp:effectExtent l="0" t="0" r="0" b="0"/>
                  <wp:docPr id="1397747598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67826" name="Graphic 1494867826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46A51F" w14:textId="77777777" w:rsidR="008B5804" w:rsidRPr="00FF4FD1" w:rsidRDefault="008B5804" w:rsidP="008B5804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8B5804" w:rsidRPr="00FF4FD1" w14:paraId="0B47A2AD" w14:textId="77777777" w:rsidTr="004E337C">
        <w:trPr>
          <w:trHeight w:val="255"/>
          <w:jc w:val="center"/>
        </w:trPr>
        <w:tc>
          <w:tcPr>
            <w:tcW w:w="637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B13C96" w14:textId="77777777" w:rsidR="008B5804" w:rsidRPr="00FF4FD1" w:rsidRDefault="008B5804" w:rsidP="008B5804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A controlled fault or restriction, correction and recovery are evidenced.</w:t>
            </w:r>
          </w:p>
        </w:tc>
        <w:tc>
          <w:tcPr>
            <w:tcW w:w="7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6E1971" w14:textId="749A77E7" w:rsidR="008B5804" w:rsidRPr="00FF4FD1" w:rsidRDefault="008B5804" w:rsidP="008B5804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B554E">
              <w:rPr>
                <w:b/>
                <w:noProof/>
                <w:color w:val="000000" w:themeColor="text1"/>
                <w:szCs w:val="21"/>
              </w:rPr>
              <w:drawing>
                <wp:inline distT="0" distB="0" distL="0" distR="0" wp14:anchorId="64F6BF0B" wp14:editId="690BF903">
                  <wp:extent cx="133350" cy="133350"/>
                  <wp:effectExtent l="0" t="0" r="0" b="0"/>
                  <wp:docPr id="1226710452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67826" name="Graphic 1494867826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D2BA74" w14:textId="77777777" w:rsidR="008B5804" w:rsidRPr="00FF4FD1" w:rsidRDefault="008B5804" w:rsidP="008B5804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8B5804" w:rsidRPr="00FF4FD1" w14:paraId="078D3257" w14:textId="77777777" w:rsidTr="004E337C">
        <w:trPr>
          <w:trHeight w:val="255"/>
          <w:jc w:val="center"/>
        </w:trPr>
        <w:tc>
          <w:tcPr>
            <w:tcW w:w="637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38729B" w14:textId="77777777" w:rsidR="008B5804" w:rsidRPr="00FF4FD1" w:rsidRDefault="008B5804" w:rsidP="008B5804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The technical interpretation remains within what the tests support.</w:t>
            </w:r>
          </w:p>
        </w:tc>
        <w:tc>
          <w:tcPr>
            <w:tcW w:w="7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918125" w14:textId="03B6148A" w:rsidR="008B5804" w:rsidRPr="00FF4FD1" w:rsidRDefault="008B5804" w:rsidP="008B5804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B554E">
              <w:rPr>
                <w:b/>
                <w:noProof/>
                <w:color w:val="000000" w:themeColor="text1"/>
                <w:szCs w:val="21"/>
              </w:rPr>
              <w:drawing>
                <wp:inline distT="0" distB="0" distL="0" distR="0" wp14:anchorId="7B3E95CC" wp14:editId="2B059EA2">
                  <wp:extent cx="133350" cy="133350"/>
                  <wp:effectExtent l="0" t="0" r="0" b="0"/>
                  <wp:docPr id="1739415466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67826" name="Graphic 1494867826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14444E" w14:textId="77777777" w:rsidR="008B5804" w:rsidRPr="00FF4FD1" w:rsidRDefault="008B5804" w:rsidP="008B5804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8B5804" w:rsidRPr="00FF4FD1" w14:paraId="1B834023" w14:textId="77777777" w:rsidTr="004E337C">
        <w:trPr>
          <w:trHeight w:val="255"/>
          <w:jc w:val="center"/>
        </w:trPr>
        <w:tc>
          <w:tcPr>
            <w:tcW w:w="637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D0EA74" w14:textId="77777777" w:rsidR="008B5804" w:rsidRPr="00FF4FD1" w:rsidRDefault="008B5804" w:rsidP="008B5804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The cloud evaluation is linked to one implemented service.</w:t>
            </w:r>
          </w:p>
        </w:tc>
        <w:tc>
          <w:tcPr>
            <w:tcW w:w="7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BF3C7B" w14:textId="47791CBC" w:rsidR="008B5804" w:rsidRPr="00FF4FD1" w:rsidRDefault="008B5804" w:rsidP="008B5804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B554E">
              <w:rPr>
                <w:b/>
                <w:noProof/>
                <w:color w:val="000000" w:themeColor="text1"/>
                <w:szCs w:val="21"/>
              </w:rPr>
              <w:drawing>
                <wp:inline distT="0" distB="0" distL="0" distR="0" wp14:anchorId="0C502E18" wp14:editId="7B05015E">
                  <wp:extent cx="133350" cy="133350"/>
                  <wp:effectExtent l="0" t="0" r="0" b="0"/>
                  <wp:docPr id="21516212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67826" name="Graphic 1494867826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01A72" w14:textId="77777777" w:rsidR="008B5804" w:rsidRPr="00FF4FD1" w:rsidRDefault="008B5804" w:rsidP="008B5804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8B5804" w:rsidRPr="00FF4FD1" w14:paraId="61A402AB" w14:textId="77777777" w:rsidTr="004E337C">
        <w:trPr>
          <w:trHeight w:val="255"/>
          <w:jc w:val="center"/>
        </w:trPr>
        <w:tc>
          <w:tcPr>
            <w:tcW w:w="637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404573" w14:textId="77777777" w:rsidR="008B5804" w:rsidRPr="00FF4FD1" w:rsidRDefault="008B5804" w:rsidP="008B5804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I can locate, show and explain the work without a prepared presentation.</w:t>
            </w:r>
          </w:p>
        </w:tc>
        <w:tc>
          <w:tcPr>
            <w:tcW w:w="7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B5123C" w14:textId="7FA9A368" w:rsidR="008B5804" w:rsidRPr="00FF4FD1" w:rsidRDefault="008B5804" w:rsidP="008B5804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B554E">
              <w:rPr>
                <w:b/>
                <w:noProof/>
                <w:color w:val="000000" w:themeColor="text1"/>
                <w:szCs w:val="21"/>
              </w:rPr>
              <w:drawing>
                <wp:inline distT="0" distB="0" distL="0" distR="0" wp14:anchorId="29EEC438" wp14:editId="47EA6080">
                  <wp:extent cx="133350" cy="133350"/>
                  <wp:effectExtent l="0" t="0" r="0" b="0"/>
                  <wp:docPr id="756591956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67826" name="Graphic 1494867826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897040" w14:textId="77777777" w:rsidR="008B5804" w:rsidRPr="00FF4FD1" w:rsidRDefault="008B5804" w:rsidP="008B5804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8B5804" w:rsidRPr="00FF4FD1" w14:paraId="33F0E39C" w14:textId="77777777" w:rsidTr="004E337C">
        <w:trPr>
          <w:trHeight w:val="255"/>
          <w:jc w:val="center"/>
        </w:trPr>
        <w:tc>
          <w:tcPr>
            <w:tcW w:w="637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073588" w14:textId="77777777" w:rsidR="008B5804" w:rsidRPr="00FF4FD1" w:rsidRDefault="008B5804" w:rsidP="008B5804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I have no more than five specific priority actions.</w:t>
            </w:r>
          </w:p>
        </w:tc>
        <w:tc>
          <w:tcPr>
            <w:tcW w:w="7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9D9352" w14:textId="565C4894" w:rsidR="008B5804" w:rsidRPr="00FF4FD1" w:rsidRDefault="008B5804" w:rsidP="008B5804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B554E">
              <w:rPr>
                <w:b/>
                <w:noProof/>
                <w:color w:val="000000" w:themeColor="text1"/>
                <w:szCs w:val="21"/>
              </w:rPr>
              <w:drawing>
                <wp:inline distT="0" distB="0" distL="0" distR="0" wp14:anchorId="2D593EAB" wp14:editId="53C5E4FC">
                  <wp:extent cx="133350" cy="133350"/>
                  <wp:effectExtent l="0" t="0" r="0" b="0"/>
                  <wp:docPr id="1567208506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67826" name="Graphic 1494867826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29A6CE" w14:textId="77777777" w:rsidR="008B5804" w:rsidRPr="00FF4FD1" w:rsidRDefault="008B5804" w:rsidP="008B5804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8B5804" w:rsidRPr="00FF4FD1" w14:paraId="47E0A43F" w14:textId="77777777" w:rsidTr="004E337C">
        <w:trPr>
          <w:trHeight w:val="255"/>
          <w:jc w:val="center"/>
        </w:trPr>
        <w:tc>
          <w:tcPr>
            <w:tcW w:w="637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58A90B" w14:textId="77777777" w:rsidR="008B5804" w:rsidRPr="00FF4FD1" w:rsidRDefault="008B5804" w:rsidP="008B5804">
            <w:pPr>
              <w:rPr>
                <w:b/>
                <w:color w:val="000000" w:themeColor="text1"/>
                <w:sz w:val="20"/>
                <w:szCs w:val="20"/>
              </w:rPr>
            </w:pPr>
            <w:r w:rsidRPr="00FF4FD1">
              <w:rPr>
                <w:b/>
                <w:color w:val="000000" w:themeColor="text1"/>
                <w:sz w:val="20"/>
                <w:szCs w:val="20"/>
              </w:rPr>
              <w:t>Any tutor question is focused and cannot be resolved independently.</w:t>
            </w:r>
          </w:p>
        </w:tc>
        <w:tc>
          <w:tcPr>
            <w:tcW w:w="7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59EEE0" w14:textId="7DC83A61" w:rsidR="008B5804" w:rsidRPr="00FF4FD1" w:rsidRDefault="008B5804" w:rsidP="008B5804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B554E">
              <w:rPr>
                <w:b/>
                <w:noProof/>
                <w:color w:val="000000" w:themeColor="text1"/>
                <w:szCs w:val="21"/>
              </w:rPr>
              <w:drawing>
                <wp:inline distT="0" distB="0" distL="0" distR="0" wp14:anchorId="0574A26A" wp14:editId="668763B1">
                  <wp:extent cx="133350" cy="133350"/>
                  <wp:effectExtent l="0" t="0" r="0" b="0"/>
                  <wp:docPr id="583894682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67826" name="Graphic 1494867826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2DE616" w14:textId="77777777" w:rsidR="008B5804" w:rsidRPr="00FF4FD1" w:rsidRDefault="008B5804" w:rsidP="008B5804">
            <w:pPr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65BAF6DA" w14:textId="77777777" w:rsidR="00BD4081" w:rsidRPr="00FF4FD1" w:rsidRDefault="00675A59" w:rsidP="00C96D78">
      <w:pPr>
        <w:keepNext/>
        <w:spacing w:before="140" w:after="80" w:line="259" w:lineRule="auto"/>
        <w:rPr>
          <w:rFonts w:ascii="Arial" w:eastAsia="Arial" w:hAnsi="Arial"/>
          <w:b/>
        </w:rPr>
      </w:pPr>
      <w:r w:rsidRPr="00FF4FD1">
        <w:rPr>
          <w:rFonts w:ascii="Arial" w:eastAsia="Arial" w:hAnsi="Arial"/>
          <w:b/>
        </w:rPr>
        <w:t>What to retain</w:t>
      </w:r>
    </w:p>
    <w:p w14:paraId="509CFC96" w14:textId="4F314E64" w:rsidR="00BD4081" w:rsidRPr="00FF4FD1" w:rsidRDefault="00675A59" w:rsidP="00675A59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the completed private readiness record</w:t>
      </w:r>
    </w:p>
    <w:p w14:paraId="3192D5D8" w14:textId="6EE8963F" w:rsidR="00BD4081" w:rsidRPr="00FF4FD1" w:rsidRDefault="00675A59" w:rsidP="00675A59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the current backed-up .</w:t>
      </w:r>
      <w:proofErr w:type="spellStart"/>
      <w:r w:rsidRPr="00FF4FD1">
        <w:rPr>
          <w:rFonts w:asciiTheme="minorBidi" w:hAnsiTheme="minorBidi"/>
          <w:sz w:val="20"/>
          <w:szCs w:val="20"/>
        </w:rPr>
        <w:t>pkt</w:t>
      </w:r>
      <w:proofErr w:type="spellEnd"/>
      <w:r w:rsidRPr="00FF4FD1">
        <w:rPr>
          <w:rFonts w:asciiTheme="minorBidi" w:hAnsiTheme="minorBidi"/>
          <w:sz w:val="20"/>
          <w:szCs w:val="20"/>
        </w:rPr>
        <w:t xml:space="preserve"> file</w:t>
      </w:r>
    </w:p>
    <w:p w14:paraId="692280A7" w14:textId="42977CBD" w:rsidR="00BD4081" w:rsidRPr="00FF4FD1" w:rsidRDefault="00675A59" w:rsidP="00675A59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organised service and recovery evidence</w:t>
      </w:r>
    </w:p>
    <w:p w14:paraId="6BAE87EB" w14:textId="3D45D67D" w:rsidR="00BD4081" w:rsidRPr="00FF4FD1" w:rsidRDefault="00675A59" w:rsidP="00675A59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the prioritised action plan</w:t>
      </w:r>
    </w:p>
    <w:p w14:paraId="21A128E0" w14:textId="218FE886" w:rsidR="00BD4081" w:rsidRPr="00FF4FD1" w:rsidRDefault="00675A59" w:rsidP="00675A59">
      <w:pPr>
        <w:pStyle w:val="ListParagraph"/>
        <w:numPr>
          <w:ilvl w:val="0"/>
          <w:numId w:val="14"/>
        </w:numPr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one focused tutor question where necessary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96D78" w:rsidRPr="00FF4FD1" w14:paraId="15ED78CC" w14:textId="77777777">
        <w:trPr>
          <w:jc w:val="center"/>
        </w:trPr>
        <w:tc>
          <w:tcPr>
            <w:tcW w:w="98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A9DF6F" w14:textId="77777777" w:rsidR="00BD4081" w:rsidRPr="00FF4FD1" w:rsidRDefault="00675A59">
            <w:pPr>
              <w:spacing w:after="0" w:line="240" w:lineRule="auto"/>
              <w:rPr>
                <w:color w:val="000000" w:themeColor="text1"/>
                <w:szCs w:val="21"/>
              </w:rPr>
            </w:pPr>
            <w:r w:rsidRPr="00FF4FD1">
              <w:rPr>
                <w:b/>
                <w:color w:val="000000" w:themeColor="text1"/>
                <w:szCs w:val="21"/>
              </w:rPr>
              <w:t>Final message</w:t>
            </w:r>
            <w:r w:rsidRPr="00FF4FD1">
              <w:rPr>
                <w:color w:val="000000" w:themeColor="text1"/>
                <w:szCs w:val="21"/>
              </w:rPr>
              <w:br/>
              <w:t>The infrastructure is not ready merely because it appears to work. It is ready when the implementation, evidence, recovery and explanation all agree.</w:t>
            </w:r>
          </w:p>
        </w:tc>
      </w:tr>
    </w:tbl>
    <w:p w14:paraId="79243E24" w14:textId="77777777" w:rsidR="00BD4081" w:rsidRPr="00FF4FD1" w:rsidRDefault="00675A59" w:rsidP="00C96D78">
      <w:pPr>
        <w:keepNext/>
        <w:spacing w:before="140" w:after="80" w:line="259" w:lineRule="auto"/>
        <w:rPr>
          <w:rFonts w:ascii="Arial" w:eastAsia="Arial" w:hAnsi="Arial"/>
          <w:b/>
        </w:rPr>
      </w:pPr>
      <w:r w:rsidRPr="00FF4FD1">
        <w:rPr>
          <w:rFonts w:ascii="Arial" w:eastAsia="Arial" w:hAnsi="Arial"/>
          <w:b/>
        </w:rPr>
        <w:t>What this record does not do</w:t>
      </w:r>
    </w:p>
    <w:p w14:paraId="7E70E62F" w14:textId="55580B77" w:rsidR="00BD4081" w:rsidRPr="00FF4FD1" w:rsidRDefault="00675A59" w:rsidP="00675A59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It does not replace the Assessment 2 brief or marking criteria.</w:t>
      </w:r>
    </w:p>
    <w:p w14:paraId="4C3B83B2" w14:textId="0BD321E6" w:rsidR="00BD4081" w:rsidRPr="00FF4FD1" w:rsidRDefault="00675A59" w:rsidP="00675A59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It does not guarantee that the work is complete or correct.</w:t>
      </w:r>
    </w:p>
    <w:p w14:paraId="22382FCA" w14:textId="1B2B6E49" w:rsidR="00BD4081" w:rsidRPr="00FF4FD1" w:rsidRDefault="00675A59" w:rsidP="00675A59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It does not provide tutor approval of the assessed solution.</w:t>
      </w:r>
    </w:p>
    <w:p w14:paraId="608E0FFA" w14:textId="089B1A3B" w:rsidR="00BD4081" w:rsidRPr="00675A59" w:rsidRDefault="00675A59" w:rsidP="00675A59">
      <w:pPr>
        <w:pStyle w:val="ListParagraph"/>
        <w:numPr>
          <w:ilvl w:val="0"/>
          <w:numId w:val="14"/>
        </w:numPr>
        <w:spacing w:after="60"/>
        <w:rPr>
          <w:rFonts w:asciiTheme="minorBidi" w:hAnsiTheme="minorBidi"/>
          <w:sz w:val="20"/>
          <w:szCs w:val="20"/>
        </w:rPr>
      </w:pPr>
      <w:r w:rsidRPr="00FF4FD1">
        <w:rPr>
          <w:rFonts w:asciiTheme="minorBidi" w:hAnsiTheme="minorBidi"/>
          <w:sz w:val="20"/>
          <w:szCs w:val="20"/>
        </w:rPr>
        <w:t>It does not become a compulsory portfolio section unless the brief explicitly requires it.</w:t>
      </w:r>
    </w:p>
    <w:sectPr w:rsidR="00BD4081" w:rsidRPr="00675A59" w:rsidSect="00F138E9">
      <w:headerReference w:type="default" r:id="rId10"/>
      <w:footerReference w:type="default" r:id="rId11"/>
      <w:pgSz w:w="11906" w:h="16838"/>
      <w:pgMar w:top="1140" w:right="1009" w:bottom="794" w:left="1009" w:header="720" w:footer="77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5AFC0" w14:textId="77777777" w:rsidR="00CC467E" w:rsidRPr="00FF4FD1" w:rsidRDefault="00CC467E">
      <w:pPr>
        <w:spacing w:after="0" w:line="240" w:lineRule="auto"/>
      </w:pPr>
      <w:r w:rsidRPr="00FF4FD1">
        <w:separator/>
      </w:r>
    </w:p>
  </w:endnote>
  <w:endnote w:type="continuationSeparator" w:id="0">
    <w:p w14:paraId="2FF09FA2" w14:textId="77777777" w:rsidR="00CC467E" w:rsidRPr="00FF4FD1" w:rsidRDefault="00CC467E">
      <w:pPr>
        <w:spacing w:after="0" w:line="240" w:lineRule="auto"/>
      </w:pPr>
      <w:r w:rsidRPr="00FF4FD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F3343" w14:textId="77777777" w:rsidR="00DD4B1A" w:rsidRPr="00FF4FD1" w:rsidRDefault="00F138E9" w:rsidP="00F138E9">
    <w:pPr>
      <w:pStyle w:val="Footer"/>
      <w:jc w:val="center"/>
    </w:pPr>
    <w:r w:rsidRPr="00FF4FD1">
      <w:fldChar w:fldCharType="begin"/>
    </w:r>
    <w:r w:rsidRPr="00FF4FD1">
      <w:instrText>PAGE</w:instrText>
    </w:r>
    <w:r w:rsidRPr="00FF4FD1">
      <w:fldChar w:fldCharType="separate"/>
    </w:r>
    <w:r w:rsidRPr="00FF4FD1">
      <w:t>1</w:t>
    </w:r>
    <w:r w:rsidRPr="00FF4FD1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13B85" w14:textId="77777777" w:rsidR="00CC467E" w:rsidRPr="00FF4FD1" w:rsidRDefault="00CC467E">
      <w:pPr>
        <w:spacing w:after="0" w:line="240" w:lineRule="auto"/>
      </w:pPr>
      <w:r w:rsidRPr="00FF4FD1">
        <w:separator/>
      </w:r>
    </w:p>
  </w:footnote>
  <w:footnote w:type="continuationSeparator" w:id="0">
    <w:p w14:paraId="25C15F61" w14:textId="77777777" w:rsidR="00CC467E" w:rsidRPr="00FF4FD1" w:rsidRDefault="00CC467E">
      <w:pPr>
        <w:spacing w:after="0" w:line="240" w:lineRule="auto"/>
      </w:pPr>
      <w:r w:rsidRPr="00FF4FD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30B1E" w14:textId="77777777" w:rsidR="00F138E9" w:rsidRPr="00FF4FD1" w:rsidRDefault="00F138E9" w:rsidP="00F138E9">
    <w:pPr>
      <w:pStyle w:val="Header"/>
      <w:jc w:val="right"/>
      <w:rPr>
        <w:rFonts w:ascii="Arial" w:eastAsia="Arial" w:hAnsi="Arial"/>
        <w:sz w:val="18"/>
      </w:rPr>
    </w:pPr>
    <w:r w:rsidRPr="00FF4FD1">
      <w:rPr>
        <w:color w:val="7F7F7F"/>
        <w:sz w:val="16"/>
      </w:rPr>
      <w:t>SWE4303 Computing Infrastructure | Week 14 Session 2 Tutorial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F92565"/>
    <w:multiLevelType w:val="hybridMultilevel"/>
    <w:tmpl w:val="89169EC2"/>
    <w:lvl w:ilvl="0" w:tplc="121C2F6E">
      <w:start w:val="10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color w:val="000000" w:themeColor="text1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3036BA"/>
    <w:multiLevelType w:val="hybridMultilevel"/>
    <w:tmpl w:val="846EDC00"/>
    <w:lvl w:ilvl="0" w:tplc="121C2F6E">
      <w:start w:val="10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color w:val="000000" w:themeColor="text1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F47FAC"/>
    <w:multiLevelType w:val="hybridMultilevel"/>
    <w:tmpl w:val="7EF87EE4"/>
    <w:lvl w:ilvl="0" w:tplc="121C2F6E">
      <w:start w:val="10"/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  <w:color w:val="000000" w:themeColor="text1"/>
        <w:sz w:val="2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91E45F4"/>
    <w:multiLevelType w:val="hybridMultilevel"/>
    <w:tmpl w:val="EBBAE9FA"/>
    <w:lvl w:ilvl="0" w:tplc="121C2F6E">
      <w:start w:val="10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color w:val="000000" w:themeColor="text1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435887"/>
    <w:multiLevelType w:val="hybridMultilevel"/>
    <w:tmpl w:val="B32C1E40"/>
    <w:lvl w:ilvl="0" w:tplc="63FAD652">
      <w:start w:val="1"/>
      <w:numFmt w:val="decimal"/>
      <w:lvlText w:val="%1."/>
      <w:lvlJc w:val="left"/>
      <w:pPr>
        <w:ind w:left="73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54" w:hanging="360"/>
      </w:pPr>
    </w:lvl>
    <w:lvl w:ilvl="2" w:tplc="0809001B" w:tentative="1">
      <w:start w:val="1"/>
      <w:numFmt w:val="lowerRoman"/>
      <w:lvlText w:val="%3."/>
      <w:lvlJc w:val="right"/>
      <w:pPr>
        <w:ind w:left="2174" w:hanging="180"/>
      </w:pPr>
    </w:lvl>
    <w:lvl w:ilvl="3" w:tplc="0809000F" w:tentative="1">
      <w:start w:val="1"/>
      <w:numFmt w:val="decimal"/>
      <w:lvlText w:val="%4."/>
      <w:lvlJc w:val="left"/>
      <w:pPr>
        <w:ind w:left="2894" w:hanging="360"/>
      </w:pPr>
    </w:lvl>
    <w:lvl w:ilvl="4" w:tplc="08090019" w:tentative="1">
      <w:start w:val="1"/>
      <w:numFmt w:val="lowerLetter"/>
      <w:lvlText w:val="%5."/>
      <w:lvlJc w:val="left"/>
      <w:pPr>
        <w:ind w:left="3614" w:hanging="360"/>
      </w:pPr>
    </w:lvl>
    <w:lvl w:ilvl="5" w:tplc="0809001B" w:tentative="1">
      <w:start w:val="1"/>
      <w:numFmt w:val="lowerRoman"/>
      <w:lvlText w:val="%6."/>
      <w:lvlJc w:val="right"/>
      <w:pPr>
        <w:ind w:left="4334" w:hanging="180"/>
      </w:pPr>
    </w:lvl>
    <w:lvl w:ilvl="6" w:tplc="0809000F" w:tentative="1">
      <w:start w:val="1"/>
      <w:numFmt w:val="decimal"/>
      <w:lvlText w:val="%7."/>
      <w:lvlJc w:val="left"/>
      <w:pPr>
        <w:ind w:left="5054" w:hanging="360"/>
      </w:pPr>
    </w:lvl>
    <w:lvl w:ilvl="7" w:tplc="08090019" w:tentative="1">
      <w:start w:val="1"/>
      <w:numFmt w:val="lowerLetter"/>
      <w:lvlText w:val="%8."/>
      <w:lvlJc w:val="left"/>
      <w:pPr>
        <w:ind w:left="5774" w:hanging="360"/>
      </w:pPr>
    </w:lvl>
    <w:lvl w:ilvl="8" w:tplc="08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14" w15:restartNumberingAfterBreak="0">
    <w:nsid w:val="3A644A8C"/>
    <w:multiLevelType w:val="hybridMultilevel"/>
    <w:tmpl w:val="4D8E99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4E21F5"/>
    <w:multiLevelType w:val="hybridMultilevel"/>
    <w:tmpl w:val="E034E068"/>
    <w:lvl w:ilvl="0" w:tplc="121C2F6E">
      <w:start w:val="10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color w:val="000000" w:themeColor="text1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28310C"/>
    <w:multiLevelType w:val="hybridMultilevel"/>
    <w:tmpl w:val="AB76712A"/>
    <w:lvl w:ilvl="0" w:tplc="121C2F6E">
      <w:start w:val="10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color w:val="000000" w:themeColor="text1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6E50EB"/>
    <w:multiLevelType w:val="hybridMultilevel"/>
    <w:tmpl w:val="262A8426"/>
    <w:lvl w:ilvl="0" w:tplc="121C2F6E">
      <w:start w:val="10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color w:val="000000" w:themeColor="text1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407C04"/>
    <w:multiLevelType w:val="hybridMultilevel"/>
    <w:tmpl w:val="F95E3C2A"/>
    <w:lvl w:ilvl="0" w:tplc="121C2F6E">
      <w:start w:val="10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color w:val="000000" w:themeColor="text1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DF0114"/>
    <w:multiLevelType w:val="hybridMultilevel"/>
    <w:tmpl w:val="F65E03FE"/>
    <w:lvl w:ilvl="0" w:tplc="121C2F6E">
      <w:start w:val="10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color w:val="000000" w:themeColor="text1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057D98"/>
    <w:multiLevelType w:val="hybridMultilevel"/>
    <w:tmpl w:val="14149F82"/>
    <w:lvl w:ilvl="0" w:tplc="121C2F6E">
      <w:start w:val="10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color w:val="000000" w:themeColor="text1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56217C"/>
    <w:multiLevelType w:val="hybridMultilevel"/>
    <w:tmpl w:val="AF748BE4"/>
    <w:lvl w:ilvl="0" w:tplc="121C2F6E">
      <w:start w:val="10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color w:val="000000" w:themeColor="text1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783CBC"/>
    <w:multiLevelType w:val="hybridMultilevel"/>
    <w:tmpl w:val="6EB8019E"/>
    <w:lvl w:ilvl="0" w:tplc="121C2F6E">
      <w:start w:val="10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color w:val="000000" w:themeColor="text1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180EB1"/>
    <w:multiLevelType w:val="hybridMultilevel"/>
    <w:tmpl w:val="8848D382"/>
    <w:lvl w:ilvl="0" w:tplc="C8087480">
      <w:start w:val="1"/>
      <w:numFmt w:val="bullet"/>
      <w:lvlText w:val=""/>
      <w:lvlJc w:val="left"/>
      <w:pPr>
        <w:ind w:left="1080" w:hanging="360"/>
      </w:pPr>
      <w:rPr>
        <w:rFonts w:ascii="Tahoma" w:hAnsi="Tahom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8EA0004"/>
    <w:multiLevelType w:val="hybridMultilevel"/>
    <w:tmpl w:val="968AC4F2"/>
    <w:lvl w:ilvl="0" w:tplc="121C2F6E">
      <w:start w:val="10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color w:val="000000" w:themeColor="text1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C83626"/>
    <w:multiLevelType w:val="hybridMultilevel"/>
    <w:tmpl w:val="05D4F48E"/>
    <w:lvl w:ilvl="0" w:tplc="121C2F6E">
      <w:start w:val="10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color w:val="000000" w:themeColor="text1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0644CE"/>
    <w:multiLevelType w:val="hybridMultilevel"/>
    <w:tmpl w:val="855EEF20"/>
    <w:lvl w:ilvl="0" w:tplc="0809000F">
      <w:start w:val="1"/>
      <w:numFmt w:val="decimal"/>
      <w:lvlText w:val="%1."/>
      <w:lvlJc w:val="left"/>
      <w:pPr>
        <w:ind w:left="1094" w:hanging="360"/>
      </w:pPr>
    </w:lvl>
    <w:lvl w:ilvl="1" w:tplc="08090019" w:tentative="1">
      <w:start w:val="1"/>
      <w:numFmt w:val="lowerLetter"/>
      <w:lvlText w:val="%2."/>
      <w:lvlJc w:val="left"/>
      <w:pPr>
        <w:ind w:left="1814" w:hanging="360"/>
      </w:pPr>
    </w:lvl>
    <w:lvl w:ilvl="2" w:tplc="0809001B" w:tentative="1">
      <w:start w:val="1"/>
      <w:numFmt w:val="lowerRoman"/>
      <w:lvlText w:val="%3."/>
      <w:lvlJc w:val="right"/>
      <w:pPr>
        <w:ind w:left="2534" w:hanging="180"/>
      </w:pPr>
    </w:lvl>
    <w:lvl w:ilvl="3" w:tplc="0809000F" w:tentative="1">
      <w:start w:val="1"/>
      <w:numFmt w:val="decimal"/>
      <w:lvlText w:val="%4."/>
      <w:lvlJc w:val="left"/>
      <w:pPr>
        <w:ind w:left="3254" w:hanging="360"/>
      </w:pPr>
    </w:lvl>
    <w:lvl w:ilvl="4" w:tplc="08090019" w:tentative="1">
      <w:start w:val="1"/>
      <w:numFmt w:val="lowerLetter"/>
      <w:lvlText w:val="%5."/>
      <w:lvlJc w:val="left"/>
      <w:pPr>
        <w:ind w:left="3974" w:hanging="360"/>
      </w:pPr>
    </w:lvl>
    <w:lvl w:ilvl="5" w:tplc="0809001B" w:tentative="1">
      <w:start w:val="1"/>
      <w:numFmt w:val="lowerRoman"/>
      <w:lvlText w:val="%6."/>
      <w:lvlJc w:val="right"/>
      <w:pPr>
        <w:ind w:left="4694" w:hanging="180"/>
      </w:pPr>
    </w:lvl>
    <w:lvl w:ilvl="6" w:tplc="0809000F" w:tentative="1">
      <w:start w:val="1"/>
      <w:numFmt w:val="decimal"/>
      <w:lvlText w:val="%7."/>
      <w:lvlJc w:val="left"/>
      <w:pPr>
        <w:ind w:left="5414" w:hanging="360"/>
      </w:pPr>
    </w:lvl>
    <w:lvl w:ilvl="7" w:tplc="08090019" w:tentative="1">
      <w:start w:val="1"/>
      <w:numFmt w:val="lowerLetter"/>
      <w:lvlText w:val="%8."/>
      <w:lvlJc w:val="left"/>
      <w:pPr>
        <w:ind w:left="6134" w:hanging="360"/>
      </w:pPr>
    </w:lvl>
    <w:lvl w:ilvl="8" w:tplc="0809001B" w:tentative="1">
      <w:start w:val="1"/>
      <w:numFmt w:val="lowerRoman"/>
      <w:lvlText w:val="%9."/>
      <w:lvlJc w:val="right"/>
      <w:pPr>
        <w:ind w:left="6854" w:hanging="180"/>
      </w:pPr>
    </w:lvl>
  </w:abstractNum>
  <w:abstractNum w:abstractNumId="27" w15:restartNumberingAfterBreak="0">
    <w:nsid w:val="7E2A5BB3"/>
    <w:multiLevelType w:val="hybridMultilevel"/>
    <w:tmpl w:val="4A424B8E"/>
    <w:lvl w:ilvl="0" w:tplc="121C2F6E">
      <w:start w:val="10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color w:val="000000" w:themeColor="text1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E978E9"/>
    <w:multiLevelType w:val="hybridMultilevel"/>
    <w:tmpl w:val="928208A0"/>
    <w:lvl w:ilvl="0" w:tplc="121C2F6E">
      <w:start w:val="10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color w:val="000000" w:themeColor="text1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9615092">
    <w:abstractNumId w:val="8"/>
  </w:num>
  <w:num w:numId="2" w16cid:durableId="615719788">
    <w:abstractNumId w:val="6"/>
  </w:num>
  <w:num w:numId="3" w16cid:durableId="1028027619">
    <w:abstractNumId w:val="5"/>
  </w:num>
  <w:num w:numId="4" w16cid:durableId="1173061129">
    <w:abstractNumId w:val="4"/>
  </w:num>
  <w:num w:numId="5" w16cid:durableId="1424837279">
    <w:abstractNumId w:val="7"/>
  </w:num>
  <w:num w:numId="6" w16cid:durableId="1612396040">
    <w:abstractNumId w:val="3"/>
  </w:num>
  <w:num w:numId="7" w16cid:durableId="1218972087">
    <w:abstractNumId w:val="2"/>
  </w:num>
  <w:num w:numId="8" w16cid:durableId="2012830293">
    <w:abstractNumId w:val="1"/>
  </w:num>
  <w:num w:numId="9" w16cid:durableId="419300806">
    <w:abstractNumId w:val="0"/>
  </w:num>
  <w:num w:numId="10" w16cid:durableId="743532618">
    <w:abstractNumId w:val="14"/>
  </w:num>
  <w:num w:numId="11" w16cid:durableId="1248807155">
    <w:abstractNumId w:val="23"/>
  </w:num>
  <w:num w:numId="12" w16cid:durableId="310141344">
    <w:abstractNumId w:val="15"/>
  </w:num>
  <w:num w:numId="13" w16cid:durableId="424302778">
    <w:abstractNumId w:val="11"/>
  </w:num>
  <w:num w:numId="14" w16cid:durableId="1079248655">
    <w:abstractNumId w:val="24"/>
  </w:num>
  <w:num w:numId="15" w16cid:durableId="76368236">
    <w:abstractNumId w:val="9"/>
  </w:num>
  <w:num w:numId="16" w16cid:durableId="2116319456">
    <w:abstractNumId w:val="27"/>
  </w:num>
  <w:num w:numId="17" w16cid:durableId="1855923461">
    <w:abstractNumId w:val="26"/>
  </w:num>
  <w:num w:numId="18" w16cid:durableId="1096829811">
    <w:abstractNumId w:val="13"/>
  </w:num>
  <w:num w:numId="19" w16cid:durableId="928470170">
    <w:abstractNumId w:val="17"/>
  </w:num>
  <w:num w:numId="20" w16cid:durableId="446436965">
    <w:abstractNumId w:val="16"/>
  </w:num>
  <w:num w:numId="21" w16cid:durableId="745034926">
    <w:abstractNumId w:val="19"/>
  </w:num>
  <w:num w:numId="22" w16cid:durableId="309986774">
    <w:abstractNumId w:val="12"/>
  </w:num>
  <w:num w:numId="23" w16cid:durableId="1563910310">
    <w:abstractNumId w:val="10"/>
  </w:num>
  <w:num w:numId="24" w16cid:durableId="856309756">
    <w:abstractNumId w:val="18"/>
  </w:num>
  <w:num w:numId="25" w16cid:durableId="678122006">
    <w:abstractNumId w:val="20"/>
  </w:num>
  <w:num w:numId="26" w16cid:durableId="438110047">
    <w:abstractNumId w:val="25"/>
  </w:num>
  <w:num w:numId="27" w16cid:durableId="146241230">
    <w:abstractNumId w:val="28"/>
  </w:num>
  <w:num w:numId="28" w16cid:durableId="699163636">
    <w:abstractNumId w:val="22"/>
  </w:num>
  <w:num w:numId="29" w16cid:durableId="75886671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0D8"/>
    <w:rsid w:val="0006063C"/>
    <w:rsid w:val="000C7D35"/>
    <w:rsid w:val="0015074B"/>
    <w:rsid w:val="001802C6"/>
    <w:rsid w:val="00195EFB"/>
    <w:rsid w:val="0020472D"/>
    <w:rsid w:val="00212C9F"/>
    <w:rsid w:val="0029639D"/>
    <w:rsid w:val="00303927"/>
    <w:rsid w:val="00315038"/>
    <w:rsid w:val="00326F90"/>
    <w:rsid w:val="003D424E"/>
    <w:rsid w:val="004536D4"/>
    <w:rsid w:val="00454185"/>
    <w:rsid w:val="005543E2"/>
    <w:rsid w:val="0056799B"/>
    <w:rsid w:val="0060489D"/>
    <w:rsid w:val="00636545"/>
    <w:rsid w:val="00665D3E"/>
    <w:rsid w:val="00675A59"/>
    <w:rsid w:val="006C11B8"/>
    <w:rsid w:val="006C7EE9"/>
    <w:rsid w:val="006D3758"/>
    <w:rsid w:val="006E062D"/>
    <w:rsid w:val="008B5804"/>
    <w:rsid w:val="00950498"/>
    <w:rsid w:val="00A05055"/>
    <w:rsid w:val="00A05370"/>
    <w:rsid w:val="00A51795"/>
    <w:rsid w:val="00AA1D8D"/>
    <w:rsid w:val="00AB4E63"/>
    <w:rsid w:val="00AD7D4B"/>
    <w:rsid w:val="00B04954"/>
    <w:rsid w:val="00B47730"/>
    <w:rsid w:val="00BD4081"/>
    <w:rsid w:val="00C57973"/>
    <w:rsid w:val="00C96D78"/>
    <w:rsid w:val="00CB0664"/>
    <w:rsid w:val="00CC467E"/>
    <w:rsid w:val="00DD4B1A"/>
    <w:rsid w:val="00E35784"/>
    <w:rsid w:val="00ED1BF3"/>
    <w:rsid w:val="00F138E9"/>
    <w:rsid w:val="00FC693F"/>
    <w:rsid w:val="00FF0D27"/>
    <w:rsid w:val="00FF4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7B16CB"/>
  <w14:defaultImageDpi w14:val="300"/>
  <w15:docId w15:val="{6BC16B54-47BE-624C-A791-257A8C0CA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4E6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17</Pages>
  <Words>4151</Words>
  <Characters>23663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SWE4303 Week 14 Session 2 Tutorial - Client/Server Evidence and Readiness Review</vt:lpstr>
    </vt:vector>
  </TitlesOfParts>
  <Manager/>
  <Company/>
  <LinksUpToDate>false</LinksUpToDate>
  <CharactersWithSpaces>27759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SWE4303 Week 14 Session 2 Tutorial - Client/Server Evidence and Readiness Review</dc:title>
  <dc:subject>Independent Packet Tracer, service evidence, fault recovery and cloud readiness review</dc:subject>
  <dc:creator>Regent College London</dc:creator>
  <cp:keywords>SWE4303, Week 14, client/server, Packet Tracer, evidence, cloud, demonstration readiness</cp:keywords>
  <dc:description>Student-facing self-guided tutorial handout.</dc:description>
  <cp:lastModifiedBy>User</cp:lastModifiedBy>
  <cp:revision>17</cp:revision>
  <dcterms:created xsi:type="dcterms:W3CDTF">2026-07-09T02:28:00Z</dcterms:created>
  <dcterms:modified xsi:type="dcterms:W3CDTF">2026-09-14T10:28:00Z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ba1536f5-e08e-451e-83e3-081342203014</vt:lpwstr>
  </property>
</Properties>
</file>