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378" w:rsidRPr="00F86FBC" w:rsidRDefault="003F2378" w:rsidP="003F2378">
      <w:pPr>
        <w:ind w:firstLine="426"/>
      </w:pPr>
      <w:r>
        <w:rPr>
          <w:b/>
        </w:rPr>
        <w:t>Егоров Доброслав Павлович</w:t>
      </w:r>
      <w:r w:rsidRPr="00F7037A">
        <w:t xml:space="preserve">, </w:t>
      </w:r>
      <w:r>
        <w:t>младший научный</w:t>
      </w:r>
      <w:r w:rsidRPr="00F7037A">
        <w:t xml:space="preserve"> сотрудник</w:t>
      </w:r>
      <w:r>
        <w:t xml:space="preserve"> Института радиотехники и электроники им. В.А. Котельникова РАН </w:t>
      </w:r>
      <w:r w:rsidRPr="00F7037A">
        <w:t>(</w:t>
      </w:r>
      <w:r>
        <w:t>125009</w:t>
      </w:r>
      <w:r w:rsidRPr="00F7037A">
        <w:t xml:space="preserve">, Россия, </w:t>
      </w:r>
      <w:r>
        <w:t>Москва, ул. Моховая, 11, к.7</w:t>
      </w:r>
      <w:r w:rsidRPr="00F7037A">
        <w:t>); тел. 8(9</w:t>
      </w:r>
      <w:r>
        <w:t>77</w:t>
      </w:r>
      <w:r w:rsidRPr="00F7037A">
        <w:t>)</w:t>
      </w:r>
      <w:r>
        <w:t>865</w:t>
      </w:r>
      <w:r w:rsidRPr="00F7037A">
        <w:t>-</w:t>
      </w:r>
      <w:r>
        <w:t>47</w:t>
      </w:r>
      <w:r w:rsidRPr="00F7037A">
        <w:t>-</w:t>
      </w:r>
      <w:r>
        <w:t>80</w:t>
      </w:r>
      <w:r w:rsidRPr="00F7037A">
        <w:t xml:space="preserve">, </w:t>
      </w:r>
      <w:r w:rsidRPr="00F7037A">
        <w:rPr>
          <w:lang w:val="en-US"/>
        </w:rPr>
        <w:t>e</w:t>
      </w:r>
      <w:r w:rsidRPr="00F7037A">
        <w:t>-</w:t>
      </w:r>
      <w:r w:rsidRPr="00F7037A">
        <w:rPr>
          <w:lang w:val="en-US"/>
        </w:rPr>
        <w:t>mail</w:t>
      </w:r>
      <w:r w:rsidRPr="00F7037A">
        <w:t>:</w:t>
      </w:r>
      <w:r>
        <w:t xml:space="preserve"> </w:t>
      </w:r>
      <w:hyperlink r:id="rId7" w:history="1">
        <w:r w:rsidRPr="003347CA">
          <w:rPr>
            <w:rStyle w:val="a5"/>
            <w:i/>
            <w:lang w:val="en-US"/>
          </w:rPr>
          <w:t>dobrix</w:t>
        </w:r>
        <w:r w:rsidRPr="00AB0140">
          <w:rPr>
            <w:rStyle w:val="a5"/>
            <w:i/>
          </w:rPr>
          <w:t>95@</w:t>
        </w:r>
        <w:r w:rsidRPr="003347CA">
          <w:rPr>
            <w:rStyle w:val="a5"/>
            <w:i/>
            <w:lang w:val="en-US"/>
          </w:rPr>
          <w:t>gmail</w:t>
        </w:r>
        <w:r w:rsidRPr="00AB0140">
          <w:rPr>
            <w:rStyle w:val="a5"/>
            <w:i/>
          </w:rPr>
          <w:t>.</w:t>
        </w:r>
        <w:r w:rsidRPr="003347CA">
          <w:rPr>
            <w:rStyle w:val="a5"/>
            <w:i/>
            <w:lang w:val="en-US"/>
          </w:rPr>
          <w:t>com</w:t>
        </w:r>
      </w:hyperlink>
      <w:r w:rsidRPr="00AB0140">
        <w:rPr>
          <w:i/>
        </w:rPr>
        <w:t xml:space="preserve"> </w:t>
      </w:r>
      <w:r w:rsidRPr="00F86FBC">
        <w:t>.</w:t>
      </w:r>
    </w:p>
    <w:p w:rsidR="003F2378" w:rsidRDefault="003F2378" w:rsidP="003F2378">
      <w:pPr>
        <w:ind w:firstLine="426"/>
      </w:pPr>
      <w:r>
        <w:rPr>
          <w:b/>
        </w:rPr>
        <w:t>Кутуза Борис Георгиевич</w:t>
      </w:r>
      <w:r w:rsidRPr="00F7037A">
        <w:t xml:space="preserve">, </w:t>
      </w:r>
      <w:r>
        <w:t>главный научный</w:t>
      </w:r>
      <w:r w:rsidRPr="00F7037A">
        <w:t xml:space="preserve"> сотрудник</w:t>
      </w:r>
      <w:r>
        <w:t xml:space="preserve"> – заведующий лабораторией</w:t>
      </w:r>
      <w:r w:rsidRPr="00F7037A">
        <w:t xml:space="preserve"> </w:t>
      </w:r>
      <w:r>
        <w:t xml:space="preserve">Института радиотехники и электроники им. В.А. Котельникова РАН </w:t>
      </w:r>
      <w:r w:rsidRPr="00F7037A">
        <w:t>(</w:t>
      </w:r>
      <w:r>
        <w:t>125009</w:t>
      </w:r>
      <w:r w:rsidRPr="00F7037A">
        <w:t xml:space="preserve">, Россия, </w:t>
      </w:r>
      <w:r>
        <w:t>Москва, ул. Моховая, 11, к.7</w:t>
      </w:r>
      <w:r w:rsidRPr="00F7037A">
        <w:t>)</w:t>
      </w:r>
      <w:r>
        <w:t>, доктор физико-математических наук</w:t>
      </w:r>
      <w:r w:rsidRPr="00F7037A">
        <w:t>; тел. 8(9</w:t>
      </w:r>
      <w:r>
        <w:t>16</w:t>
      </w:r>
      <w:r w:rsidRPr="00F7037A">
        <w:t>)</w:t>
      </w:r>
      <w:r>
        <w:t>615</w:t>
      </w:r>
      <w:r w:rsidRPr="00F7037A">
        <w:t>-</w:t>
      </w:r>
      <w:r>
        <w:t>33</w:t>
      </w:r>
      <w:r w:rsidRPr="00F7037A">
        <w:t>-</w:t>
      </w:r>
      <w:r>
        <w:t>21</w:t>
      </w:r>
      <w:r w:rsidRPr="00F7037A">
        <w:t xml:space="preserve">, </w:t>
      </w:r>
      <w:r w:rsidRPr="00F7037A">
        <w:rPr>
          <w:lang w:val="en-US"/>
        </w:rPr>
        <w:t>e</w:t>
      </w:r>
      <w:r w:rsidRPr="00F7037A">
        <w:t>-</w:t>
      </w:r>
      <w:r w:rsidRPr="00F7037A">
        <w:rPr>
          <w:lang w:val="en-US"/>
        </w:rPr>
        <w:t>mail</w:t>
      </w:r>
      <w:r w:rsidRPr="00F7037A">
        <w:t>:</w:t>
      </w:r>
      <w:r>
        <w:t xml:space="preserve"> </w:t>
      </w:r>
      <w:hyperlink r:id="rId8" w:history="1">
        <w:r w:rsidRPr="003F2378">
          <w:rPr>
            <w:rStyle w:val="a5"/>
            <w:i/>
            <w:lang w:val="en-US"/>
          </w:rPr>
          <w:t>kutuza</w:t>
        </w:r>
        <w:r w:rsidRPr="003F2378">
          <w:rPr>
            <w:rStyle w:val="a5"/>
            <w:i/>
          </w:rPr>
          <w:t>@</w:t>
        </w:r>
        <w:r w:rsidRPr="003F2378">
          <w:rPr>
            <w:rStyle w:val="a5"/>
            <w:i/>
            <w:lang w:val="en-US"/>
          </w:rPr>
          <w:t>cplire</w:t>
        </w:r>
        <w:r w:rsidRPr="003F2378">
          <w:rPr>
            <w:rStyle w:val="a5"/>
            <w:i/>
          </w:rPr>
          <w:t>.</w:t>
        </w:r>
        <w:r w:rsidRPr="003F2378">
          <w:rPr>
            <w:rStyle w:val="a5"/>
            <w:i/>
            <w:lang w:val="en-US"/>
          </w:rPr>
          <w:t>ru</w:t>
        </w:r>
      </w:hyperlink>
      <w:r w:rsidRPr="003F2378">
        <w:rPr>
          <w:rStyle w:val="a5"/>
          <w:i/>
        </w:rPr>
        <w:t xml:space="preserve"> </w:t>
      </w:r>
      <w:r w:rsidRPr="00F86FBC">
        <w:t>.</w:t>
      </w:r>
    </w:p>
    <w:p w:rsidR="003F2378" w:rsidRDefault="003F2378" w:rsidP="003F2378">
      <w:pPr>
        <w:ind w:firstLine="426"/>
      </w:pPr>
    </w:p>
    <w:p w:rsidR="003F2378" w:rsidRDefault="003F2378" w:rsidP="003F238D">
      <w:pPr>
        <w:ind w:firstLine="426"/>
        <w:rPr>
          <w:lang w:val="en-US"/>
        </w:rPr>
      </w:pPr>
      <w:r>
        <w:rPr>
          <w:lang w:val="en-US"/>
        </w:rPr>
        <w:t xml:space="preserve">D.P. Egorov, B.G. Kutuza. </w:t>
      </w:r>
      <w:r w:rsidR="003F238D" w:rsidRPr="003F238D">
        <w:rPr>
          <w:lang w:val="en-US"/>
        </w:rPr>
        <w:t xml:space="preserve">Atmospheric brightness temperature spatial-temporal structure in </w:t>
      </w:r>
      <w:r w:rsidR="003F238D">
        <w:rPr>
          <w:lang w:val="en-US"/>
        </w:rPr>
        <w:t xml:space="preserve">the K-band under cumulus clouds // </w:t>
      </w:r>
      <w:r w:rsidR="003F238D" w:rsidRPr="00F7037A">
        <w:rPr>
          <w:lang w:val="en-US"/>
        </w:rPr>
        <w:t>Proceedings of the Mozhaisky Military Aerospace Academy. – SPb.: Mozhaisky MAA, 20</w:t>
      </w:r>
      <w:r w:rsidR="003F238D" w:rsidRPr="00175407">
        <w:rPr>
          <w:lang w:val="en-US"/>
        </w:rPr>
        <w:t>21</w:t>
      </w:r>
      <w:r w:rsidR="003F238D" w:rsidRPr="00F7037A">
        <w:rPr>
          <w:lang w:val="en-US"/>
        </w:rPr>
        <w:t xml:space="preserve">. – Release . – P. </w:t>
      </w:r>
      <w:r w:rsidR="003F238D">
        <w:rPr>
          <w:lang w:val="en-US"/>
        </w:rPr>
        <w:t>–</w:t>
      </w:r>
    </w:p>
    <w:p w:rsidR="00427427" w:rsidRPr="00427427" w:rsidRDefault="00427427" w:rsidP="00594FAE">
      <w:pPr>
        <w:ind w:firstLine="426"/>
        <w:rPr>
          <w:lang w:val="en-US"/>
        </w:rPr>
      </w:pPr>
      <w:r>
        <w:rPr>
          <w:lang w:val="en-US"/>
        </w:rPr>
        <w:t xml:space="preserve">The results of downwelling radiation brightness temperature spectral measurements under discontinuous cumulus cloudiness by means of ground-based microwave radiometer-spectrometer of K-band are discussed. </w:t>
      </w:r>
      <w:r w:rsidRPr="00427427">
        <w:rPr>
          <w:lang w:val="en-US"/>
        </w:rPr>
        <w:t>The exp</w:t>
      </w:r>
      <w:r>
        <w:rPr>
          <w:lang w:val="en-US"/>
        </w:rPr>
        <w:t xml:space="preserve">erimental data are compared to model calculations of </w:t>
      </w:r>
      <w:r w:rsidRPr="00427427">
        <w:rPr>
          <w:lang w:val="en-US"/>
        </w:rPr>
        <w:t>brightness temperature.</w:t>
      </w:r>
      <w:r>
        <w:rPr>
          <w:lang w:val="en-US"/>
        </w:rPr>
        <w:t xml:space="preserve"> </w:t>
      </w:r>
      <w:r w:rsidR="00594FAE" w:rsidRPr="005A4DE0">
        <w:rPr>
          <w:lang w:val="en-US"/>
        </w:rPr>
        <w:t>The developed algorithms</w:t>
      </w:r>
      <w:r w:rsidR="00594FAE">
        <w:rPr>
          <w:lang w:val="en-US"/>
        </w:rPr>
        <w:t xml:space="preserve"> are based on</w:t>
      </w:r>
      <w:r w:rsidR="00594FAE" w:rsidRPr="005A4DE0">
        <w:rPr>
          <w:lang w:val="en-US"/>
        </w:rPr>
        <w:t xml:space="preserve"> Planck's model for random discontinuous cloud fields generation and models for the meteorological para</w:t>
      </w:r>
      <w:r w:rsidR="00594FAE">
        <w:rPr>
          <w:lang w:val="en-US"/>
        </w:rPr>
        <w:t>meters profiles, including l</w:t>
      </w:r>
      <w:r w:rsidR="00594FAE" w:rsidRPr="005A4DE0">
        <w:rPr>
          <w:lang w:val="en-US"/>
        </w:rPr>
        <w:t>iquid water altitude profile.</w:t>
      </w:r>
      <w:r w:rsidR="00594FAE">
        <w:rPr>
          <w:lang w:val="en-US"/>
        </w:rPr>
        <w:t xml:space="preserve"> </w:t>
      </w:r>
    </w:p>
    <w:p w:rsidR="003F238D" w:rsidRDefault="003F238D" w:rsidP="003F238D">
      <w:pPr>
        <w:ind w:firstLine="426"/>
        <w:rPr>
          <w:lang w:val="en-US"/>
        </w:rPr>
      </w:pPr>
      <w:r>
        <w:rPr>
          <w:lang w:val="en-US"/>
        </w:rPr>
        <w:t xml:space="preserve">Key words: atmosphere, brightness temperature, K-band, cumulus clouds, Planck’s model. </w:t>
      </w:r>
    </w:p>
    <w:p w:rsidR="003F238D" w:rsidRDefault="003F238D" w:rsidP="003F238D">
      <w:pPr>
        <w:ind w:firstLine="426"/>
        <w:rPr>
          <w:lang w:val="en-US"/>
        </w:rPr>
      </w:pPr>
    </w:p>
    <w:p w:rsidR="003F238D" w:rsidRDefault="003F238D" w:rsidP="003F238D">
      <w:pPr>
        <w:ind w:firstLine="0"/>
      </w:pPr>
      <w:r>
        <w:t>Д.П. Егоров *,</w:t>
      </w:r>
    </w:p>
    <w:p w:rsidR="003F238D" w:rsidRPr="003F238D" w:rsidRDefault="003F238D" w:rsidP="003F238D">
      <w:pPr>
        <w:ind w:firstLine="0"/>
        <w:rPr>
          <w:sz w:val="20"/>
          <w:szCs w:val="20"/>
        </w:rPr>
      </w:pPr>
      <w:r w:rsidRPr="003F238D">
        <w:rPr>
          <w:sz w:val="20"/>
          <w:szCs w:val="20"/>
        </w:rPr>
        <w:t>без</w:t>
      </w:r>
      <w:r w:rsidR="00910B2E">
        <w:rPr>
          <w:sz w:val="20"/>
          <w:szCs w:val="20"/>
        </w:rPr>
        <w:t xml:space="preserve"> степени</w:t>
      </w:r>
    </w:p>
    <w:p w:rsidR="003F238D" w:rsidRDefault="003F238D" w:rsidP="003F238D">
      <w:pPr>
        <w:ind w:firstLine="0"/>
      </w:pPr>
      <w:r>
        <w:t>Б.Г. Кутуза *,</w:t>
      </w:r>
    </w:p>
    <w:p w:rsidR="003F238D" w:rsidRDefault="003F238D" w:rsidP="003F238D">
      <w:pPr>
        <w:ind w:firstLine="0"/>
        <w:rPr>
          <w:sz w:val="20"/>
          <w:szCs w:val="20"/>
        </w:rPr>
      </w:pPr>
      <w:r w:rsidRPr="003F238D">
        <w:rPr>
          <w:sz w:val="20"/>
          <w:szCs w:val="20"/>
        </w:rPr>
        <w:t>доктор физико-математических наук</w:t>
      </w:r>
    </w:p>
    <w:p w:rsidR="003F238D" w:rsidRPr="003F238D" w:rsidRDefault="003F238D" w:rsidP="003F238D">
      <w:pPr>
        <w:ind w:firstLine="0"/>
        <w:rPr>
          <w:sz w:val="20"/>
          <w:szCs w:val="20"/>
        </w:rPr>
      </w:pPr>
      <w:r w:rsidRPr="003F238D">
        <w:rPr>
          <w:sz w:val="20"/>
          <w:szCs w:val="20"/>
        </w:rPr>
        <w:t>* Институт радиотехники и электроники им. В.А. Котельникова РАН, Москва</w:t>
      </w:r>
    </w:p>
    <w:p w:rsidR="003F238D" w:rsidRPr="003F238D" w:rsidRDefault="003F238D" w:rsidP="003F238D">
      <w:pPr>
        <w:ind w:firstLine="0"/>
      </w:pPr>
    </w:p>
    <w:p w:rsidR="003F238D" w:rsidRPr="00291F90" w:rsidRDefault="003F238D" w:rsidP="003F238D">
      <w:pPr>
        <w:ind w:firstLine="426"/>
        <w:rPr>
          <w:lang w:val="en-US"/>
        </w:rPr>
      </w:pPr>
    </w:p>
    <w:p w:rsidR="00910B2E" w:rsidRDefault="00910B2E" w:rsidP="009A42BF">
      <w:pPr>
        <w:ind w:left="284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ПРОСТРАНСТВЕННО-ВРЕМЕННАЯ СТРУКТУРА ЯРКОСТНОЙ ТЕМПЕРАТУРЫ АТМОСФЕРЫ В </w:t>
      </w:r>
      <w:r>
        <w:rPr>
          <w:b/>
          <w:sz w:val="28"/>
          <w:szCs w:val="28"/>
          <w:lang w:val="en-US"/>
        </w:rPr>
        <w:t>K</w:t>
      </w:r>
      <w:r w:rsidRPr="00910B2E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ДИАПАЗОНЕ ПРИ НАЛИЧИИ КУЧЕВОЙ </w:t>
      </w:r>
      <w:r w:rsidR="001B01D1">
        <w:rPr>
          <w:b/>
          <w:sz w:val="28"/>
          <w:szCs w:val="28"/>
        </w:rPr>
        <w:t>ОБЛАЧНОСТИ</w:t>
      </w:r>
    </w:p>
    <w:p w:rsidR="00291F90" w:rsidRPr="00291F90" w:rsidRDefault="00291F90" w:rsidP="00910B2E">
      <w:pPr>
        <w:ind w:firstLine="0"/>
      </w:pPr>
    </w:p>
    <w:p w:rsidR="001B01D1" w:rsidRPr="00291F90" w:rsidRDefault="001B01D1" w:rsidP="001B01D1">
      <w:pPr>
        <w:tabs>
          <w:tab w:val="left" w:pos="1440"/>
        </w:tabs>
        <w:ind w:firstLine="0"/>
      </w:pPr>
    </w:p>
    <w:p w:rsidR="001B01D1" w:rsidRPr="002344B1" w:rsidRDefault="001B01D1" w:rsidP="009A42BF">
      <w:pPr>
        <w:ind w:firstLine="284"/>
      </w:pPr>
      <w:r w:rsidRPr="0037633B">
        <w:t>XXX</w:t>
      </w:r>
      <w:r>
        <w:t>I</w:t>
      </w:r>
      <w:r>
        <w:rPr>
          <w:lang w:val="en-US"/>
        </w:rPr>
        <w:t>I</w:t>
      </w:r>
      <w:r w:rsidRPr="0037633B">
        <w:t xml:space="preserve"> </w:t>
      </w:r>
      <w:r w:rsidRPr="00F86FBC">
        <w:t xml:space="preserve">Всероссийский симпозиум «Радиолокационное исследование природных сред» </w:t>
      </w:r>
    </w:p>
    <w:p w:rsidR="00291F90" w:rsidRDefault="00291F90" w:rsidP="008D6FF6">
      <w:pPr>
        <w:ind w:firstLine="0"/>
      </w:pPr>
    </w:p>
    <w:p w:rsidR="00427427" w:rsidRDefault="00427427" w:rsidP="00427427">
      <w:pPr>
        <w:ind w:firstLine="284"/>
        <w:rPr>
          <w:sz w:val="20"/>
          <w:szCs w:val="20"/>
        </w:rPr>
      </w:pPr>
      <w:r w:rsidRPr="00427427">
        <w:rPr>
          <w:sz w:val="20"/>
          <w:szCs w:val="20"/>
        </w:rPr>
        <w:t xml:space="preserve">Обсуждаются результаты спектральных измерений </w:t>
      </w:r>
      <w:r>
        <w:rPr>
          <w:sz w:val="20"/>
          <w:szCs w:val="20"/>
        </w:rPr>
        <w:t xml:space="preserve">яркостной </w:t>
      </w:r>
      <w:r w:rsidRPr="00427427">
        <w:rPr>
          <w:sz w:val="20"/>
          <w:szCs w:val="20"/>
        </w:rPr>
        <w:t>температуры</w:t>
      </w:r>
      <w:r>
        <w:rPr>
          <w:sz w:val="20"/>
          <w:szCs w:val="20"/>
        </w:rPr>
        <w:t xml:space="preserve"> </w:t>
      </w:r>
      <w:r w:rsidRPr="00427427">
        <w:rPr>
          <w:sz w:val="20"/>
          <w:szCs w:val="20"/>
        </w:rPr>
        <w:t>нисходящего излучения атмосферы в условиях разрывной кучевой</w:t>
      </w:r>
      <w:r>
        <w:rPr>
          <w:sz w:val="20"/>
          <w:szCs w:val="20"/>
        </w:rPr>
        <w:t xml:space="preserve"> </w:t>
      </w:r>
      <w:r w:rsidRPr="00427427">
        <w:rPr>
          <w:sz w:val="20"/>
          <w:szCs w:val="20"/>
        </w:rPr>
        <w:t>облачности с помощью наземного СВЧ-рад</w:t>
      </w:r>
      <w:r w:rsidR="00291F90">
        <w:rPr>
          <w:sz w:val="20"/>
          <w:szCs w:val="20"/>
        </w:rPr>
        <w:t>иометра К-диапазона в области</w:t>
      </w:r>
      <w:r>
        <w:rPr>
          <w:sz w:val="20"/>
          <w:szCs w:val="20"/>
        </w:rPr>
        <w:t xml:space="preserve"> </w:t>
      </w:r>
      <w:r w:rsidRPr="00427427">
        <w:rPr>
          <w:sz w:val="20"/>
          <w:szCs w:val="20"/>
        </w:rPr>
        <w:t>резонансного поглощения водяного пара 18-27.2 ГГц. Проводится</w:t>
      </w:r>
      <w:r>
        <w:rPr>
          <w:sz w:val="20"/>
          <w:szCs w:val="20"/>
        </w:rPr>
        <w:t xml:space="preserve"> </w:t>
      </w:r>
      <w:r w:rsidRPr="00427427">
        <w:rPr>
          <w:sz w:val="20"/>
          <w:szCs w:val="20"/>
        </w:rPr>
        <w:t>сопоставление экспериментальных данных с модельными расчетами</w:t>
      </w:r>
      <w:r>
        <w:rPr>
          <w:sz w:val="20"/>
          <w:szCs w:val="20"/>
        </w:rPr>
        <w:t xml:space="preserve"> </w:t>
      </w:r>
      <w:r w:rsidRPr="00427427">
        <w:rPr>
          <w:sz w:val="20"/>
          <w:szCs w:val="20"/>
        </w:rPr>
        <w:t>яркостной температуры. Разработанные алгоритмы основаны на</w:t>
      </w:r>
      <w:r>
        <w:rPr>
          <w:sz w:val="20"/>
          <w:szCs w:val="20"/>
        </w:rPr>
        <w:t xml:space="preserve"> </w:t>
      </w:r>
      <w:r w:rsidRPr="00427427">
        <w:rPr>
          <w:sz w:val="20"/>
          <w:szCs w:val="20"/>
        </w:rPr>
        <w:t>применении модели Планка генерации случайных разорванных</w:t>
      </w:r>
      <w:r>
        <w:rPr>
          <w:sz w:val="20"/>
          <w:szCs w:val="20"/>
        </w:rPr>
        <w:t xml:space="preserve"> </w:t>
      </w:r>
      <w:r w:rsidRPr="00427427">
        <w:rPr>
          <w:sz w:val="20"/>
          <w:szCs w:val="20"/>
        </w:rPr>
        <w:t>облачных полей и моделей для профилей метеопараметров, включая</w:t>
      </w:r>
      <w:r>
        <w:rPr>
          <w:sz w:val="20"/>
          <w:szCs w:val="20"/>
        </w:rPr>
        <w:t xml:space="preserve"> </w:t>
      </w:r>
      <w:r w:rsidR="00291F90">
        <w:rPr>
          <w:sz w:val="20"/>
          <w:szCs w:val="20"/>
        </w:rPr>
        <w:t>профиль водности.</w:t>
      </w:r>
    </w:p>
    <w:p w:rsidR="001B01D1" w:rsidRPr="001B01D1" w:rsidRDefault="001B01D1" w:rsidP="00427427">
      <w:pPr>
        <w:ind w:firstLine="284"/>
        <w:rPr>
          <w:sz w:val="20"/>
          <w:szCs w:val="20"/>
        </w:rPr>
      </w:pPr>
      <w:r>
        <w:rPr>
          <w:sz w:val="20"/>
          <w:szCs w:val="20"/>
        </w:rPr>
        <w:t xml:space="preserve">Ключевые слова: атмосфера, яркостная температура, </w:t>
      </w:r>
      <w:r>
        <w:rPr>
          <w:sz w:val="20"/>
          <w:szCs w:val="20"/>
          <w:lang w:val="en-US"/>
        </w:rPr>
        <w:t>K</w:t>
      </w:r>
      <w:r w:rsidRPr="001B01D1">
        <w:rPr>
          <w:sz w:val="20"/>
          <w:szCs w:val="20"/>
        </w:rPr>
        <w:t>-</w:t>
      </w:r>
      <w:r>
        <w:rPr>
          <w:sz w:val="20"/>
          <w:szCs w:val="20"/>
        </w:rPr>
        <w:t>диапазон, кучевая облачность, модель Планка.</w:t>
      </w:r>
    </w:p>
    <w:p w:rsidR="00394F70" w:rsidRDefault="00394F70" w:rsidP="008D6FF6">
      <w:pPr>
        <w:ind w:firstLine="0"/>
      </w:pPr>
    </w:p>
    <w:p w:rsidR="00AB0140" w:rsidRDefault="00AB0140" w:rsidP="008D6FF6">
      <w:pPr>
        <w:ind w:firstLine="0"/>
      </w:pPr>
    </w:p>
    <w:p w:rsidR="00394F70" w:rsidRDefault="009A42BF" w:rsidP="00866157">
      <w:pPr>
        <w:ind w:firstLine="284"/>
        <w:rPr>
          <w:b/>
        </w:rPr>
      </w:pPr>
      <w:r>
        <w:rPr>
          <w:b/>
        </w:rPr>
        <w:t>ВВЕДЕНИЕ</w:t>
      </w:r>
    </w:p>
    <w:p w:rsidR="00866157" w:rsidRPr="003377D4" w:rsidRDefault="00866157" w:rsidP="00866157">
      <w:pPr>
        <w:ind w:firstLine="284"/>
      </w:pPr>
    </w:p>
    <w:p w:rsidR="00AB1124" w:rsidRDefault="00B7122C" w:rsidP="00866157">
      <w:pPr>
        <w:ind w:firstLine="284"/>
      </w:pPr>
      <w:r>
        <w:t>СВЧ-радиометрический метод позволяет по яркостной температуре излучения атмосферы оценить такие интегральные параметры, как полная масса водяного пара, водозапас облаков</w:t>
      </w:r>
      <w:r w:rsidR="00291F90">
        <w:t xml:space="preserve"> </w:t>
      </w:r>
      <w:r w:rsidR="00291F90" w:rsidRPr="00291F90">
        <w:t>[1, 2]</w:t>
      </w:r>
      <w:r>
        <w:t xml:space="preserve">. При наземных наблюдениях нисходящего излучения обычно элемент пространственного разрешения СВЧ-радиометра намного меньше размера облака, </w:t>
      </w:r>
      <w:r>
        <w:lastRenderedPageBreak/>
        <w:t>что позволяет исследовать пространственно-временную изменчивость поля влагосодержания атмосферы. В то же время пространственная разрешающая способность современных спутниковых СВЧ-радиометров в частотном диапазоне 10-40 ГГц составляет 12-30 км, что существенно больше горизонтальных размеров кучевых облаков. При решении обратной задачи, как правило, принимается однородная плоскослоис</w:t>
      </w:r>
      <w:r w:rsidR="00AB0140">
        <w:t>тая модель, которая игнорирует</w:t>
      </w:r>
      <w:r>
        <w:t xml:space="preserve"> свойства неоднородной структуры облачного поля. А учитывая нелинейность зависимости яркостной температуры атмосферы от водозапаса облаков, эта особенность приводит к систематическим ошибкам в определении указанных выше интегральных параметров. В настоящее время широкое распространение получила Планковс</w:t>
      </w:r>
      <w:r w:rsidR="00291F90">
        <w:t>кая модель кучевой облачности [3</w:t>
      </w:r>
      <w:r>
        <w:t>], учитывающая ее разрывную структуру. В данной работе рассматривается эта модель, и обсуждаются возможности ее применимости в задачах дистанционного зондирования атмосферы. Проводится непосредственное численное моделирование яркостных температур нисходящего излучения разрывной кучевой облачности на различных частотах микроволнового диапазона с использованием Планковской модели облачного поля. Полученные значения сравниваются с данными физического эксперимента по измерению спектров нисходящего излучения атмосферы в области резонанса поглощения водяного пара в K-диапазоне.</w:t>
      </w:r>
    </w:p>
    <w:p w:rsidR="00866157" w:rsidRDefault="00866157" w:rsidP="00866157">
      <w:pPr>
        <w:ind w:firstLine="284"/>
      </w:pPr>
    </w:p>
    <w:p w:rsidR="000F0572" w:rsidRDefault="00866157" w:rsidP="00866157">
      <w:pPr>
        <w:ind w:firstLine="266"/>
        <w:rPr>
          <w:b/>
        </w:rPr>
      </w:pPr>
      <w:r>
        <w:rPr>
          <w:b/>
        </w:rPr>
        <w:t>МОДЕЛИРОВАНИЕ ПОЛЯ ОБЛАЧНОСТИ И ЯРКОСТНОЙ ТЕМПЕРАТУРЫ</w:t>
      </w:r>
    </w:p>
    <w:p w:rsidR="00866157" w:rsidRPr="003377D4" w:rsidRDefault="00866157" w:rsidP="00866157">
      <w:pPr>
        <w:ind w:firstLine="266"/>
        <w:rPr>
          <w:szCs w:val="24"/>
        </w:rPr>
      </w:pPr>
    </w:p>
    <w:p w:rsidR="000F0572" w:rsidRDefault="006135AF" w:rsidP="00866157">
      <w:pPr>
        <w:ind w:firstLine="284"/>
      </w:pPr>
      <w:r>
        <w:t xml:space="preserve">Рассмотрим модель Планка для генерации случайных разорванных облачных полей. По результатам обработки обширной базы стереоскопических фотографий облачности в районе полуострова Флорида, США, Планком в </w:t>
      </w:r>
      <w:r w:rsidR="00586FF6">
        <w:t>[</w:t>
      </w:r>
      <w:r w:rsidR="00EF4FCF">
        <w:t>3</w:t>
      </w:r>
      <w:r w:rsidRPr="006135AF">
        <w:t xml:space="preserve">] </w:t>
      </w:r>
      <w:r>
        <w:t>была предложена следующая формула</w:t>
      </w:r>
    </w:p>
    <w:p w:rsidR="006135AF" w:rsidRPr="00016446" w:rsidRDefault="006135AF" w:rsidP="006135AF">
      <w:pPr>
        <w:jc w:val="right"/>
      </w:pPr>
      <w:r w:rsidRPr="00EF4CEF">
        <w:rPr>
          <w:position w:val="-10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18.8pt" o:ole="">
            <v:imagedata r:id="rId9" o:title=""/>
          </v:shape>
          <o:OLEObject Type="Embed" ProgID="Equation.3" ShapeID="_x0000_i1025" DrawAspect="Content" ObjectID="_1677922760" r:id="rId10"/>
        </w:object>
      </w:r>
      <w:r w:rsidRPr="006135AF">
        <w:t xml:space="preserve">,  </w:t>
      </w:r>
      <w:r w:rsidRPr="00C23E00">
        <w:rPr>
          <w:position w:val="-12"/>
        </w:rPr>
        <w:object w:dxaOrig="1180" w:dyaOrig="360">
          <v:shape id="_x0000_i1026" type="#_x0000_t75" style="width:59.5pt;height:18.8pt" o:ole="">
            <v:imagedata r:id="rId11" o:title=""/>
          </v:shape>
          <o:OLEObject Type="Embed" ProgID="Equation.3" ShapeID="_x0000_i1026" DrawAspect="Content" ObjectID="_1677922761" r:id="rId12"/>
        </w:object>
      </w:r>
      <w:r w:rsidRPr="006135AF">
        <w:t>.</w:t>
      </w:r>
      <w:r w:rsidRPr="006135AF">
        <w:tab/>
      </w:r>
      <w:r w:rsidRPr="006135AF">
        <w:tab/>
      </w:r>
      <w:r w:rsidRPr="006135AF">
        <w:tab/>
      </w:r>
      <w:r w:rsidRPr="006135AF">
        <w:tab/>
      </w:r>
      <w:r w:rsidRPr="006135AF">
        <w:tab/>
      </w:r>
      <w:r w:rsidRPr="00016446">
        <w:t>(1)</w:t>
      </w:r>
    </w:p>
    <w:p w:rsidR="00586FF6" w:rsidRPr="00586FF6" w:rsidRDefault="006135AF" w:rsidP="00586FF6">
      <w:pPr>
        <w:ind w:firstLine="0"/>
      </w:pPr>
      <w:r>
        <w:t xml:space="preserve">Здесь </w:t>
      </w:r>
      <w:r w:rsidRPr="00C23E00">
        <w:rPr>
          <w:position w:val="-4"/>
        </w:rPr>
        <w:object w:dxaOrig="260" w:dyaOrig="260">
          <v:shape id="_x0000_i1027" type="#_x0000_t75" style="width:12.5pt;height:12.5pt" o:ole="">
            <v:imagedata r:id="rId13" o:title=""/>
          </v:shape>
          <o:OLEObject Type="Embed" ProgID="Equation.3" ShapeID="_x0000_i1027" DrawAspect="Content" ObjectID="_1677922762" r:id="rId14"/>
        </w:object>
      </w:r>
      <w:r>
        <w:t xml:space="preserve"> – диаметр облака, </w:t>
      </w:r>
      <w:r w:rsidRPr="00C23E00">
        <w:rPr>
          <w:position w:val="-10"/>
        </w:rPr>
        <w:object w:dxaOrig="560" w:dyaOrig="320">
          <v:shape id="_x0000_i1028" type="#_x0000_t75" style="width:27.55pt;height:15.65pt" o:ole="">
            <v:imagedata r:id="rId15" o:title=""/>
          </v:shape>
          <o:OLEObject Type="Embed" ProgID="Equation.3" ShapeID="_x0000_i1028" DrawAspect="Content" ObjectID="_1677922763" r:id="rId16"/>
        </w:object>
      </w:r>
      <w:r>
        <w:t xml:space="preserve"> – количество облаков определенного диаметра,</w:t>
      </w:r>
      <w:r w:rsidRPr="00016446">
        <w:t xml:space="preserve"> </w:t>
      </w:r>
      <w:r w:rsidRPr="00C23E00">
        <w:rPr>
          <w:position w:val="-12"/>
        </w:rPr>
        <w:object w:dxaOrig="360" w:dyaOrig="360">
          <v:shape id="_x0000_i1029" type="#_x0000_t75" style="width:18.8pt;height:18.8pt" o:ole="">
            <v:imagedata r:id="rId17" o:title=""/>
          </v:shape>
          <o:OLEObject Type="Embed" ProgID="Equation.3" ShapeID="_x0000_i1029" DrawAspect="Content" ObjectID="_1677922764" r:id="rId18"/>
        </w:object>
      </w:r>
      <w:r w:rsidRPr="00016446">
        <w:t xml:space="preserve"> </w:t>
      </w:r>
      <w:r>
        <w:t xml:space="preserve">– максимальный диаметр облака в ансамбле, </w:t>
      </w:r>
      <w:r w:rsidRPr="00C23E00">
        <w:rPr>
          <w:position w:val="-4"/>
        </w:rPr>
        <w:object w:dxaOrig="260" w:dyaOrig="260">
          <v:shape id="_x0000_i1030" type="#_x0000_t75" style="width:12.5pt;height:12.5pt" o:ole="">
            <v:imagedata r:id="rId19" o:title=""/>
          </v:shape>
          <o:OLEObject Type="Embed" ProgID="Equation.3" ShapeID="_x0000_i1030" DrawAspect="Content" ObjectID="_1677922765" r:id="rId20"/>
        </w:object>
      </w:r>
      <w:r w:rsidRPr="00016446">
        <w:t xml:space="preserve"> </w:t>
      </w:r>
      <w:r>
        <w:t xml:space="preserve">– нормировочный коэффициент, </w:t>
      </w:r>
      <w:r w:rsidRPr="00EF4CEF">
        <w:rPr>
          <w:position w:val="-6"/>
          <w:lang w:val="en-US"/>
        </w:rPr>
        <w:object w:dxaOrig="240" w:dyaOrig="220">
          <v:shape id="_x0000_i1031" type="#_x0000_t75" style="width:11.9pt;height:11.25pt" o:ole="">
            <v:imagedata r:id="rId21" o:title=""/>
          </v:shape>
          <o:OLEObject Type="Embed" ProgID="Equation.3" ShapeID="_x0000_i1031" DrawAspect="Content" ObjectID="_1677922766" r:id="rId22"/>
        </w:object>
      </w:r>
      <w:r>
        <w:t xml:space="preserve"> – параметр, зависящий от времени суток и различных л</w:t>
      </w:r>
      <w:r w:rsidR="00586FF6">
        <w:t>окальных климатических условий.</w:t>
      </w:r>
    </w:p>
    <w:p w:rsidR="006135AF" w:rsidRDefault="006135AF" w:rsidP="00042E92">
      <w:pPr>
        <w:ind w:firstLine="284"/>
      </w:pPr>
      <w:r w:rsidRPr="00016446">
        <w:t>Связь между мощност</w:t>
      </w:r>
      <w:r>
        <w:t xml:space="preserve">ью (высотой) </w:t>
      </w:r>
      <w:r w:rsidRPr="00016446">
        <w:rPr>
          <w:position w:val="-4"/>
        </w:rPr>
        <w:object w:dxaOrig="279" w:dyaOrig="260">
          <v:shape id="_x0000_i1032" type="#_x0000_t75" style="width:13.75pt;height:12.5pt" o:ole="">
            <v:imagedata r:id="rId23" o:title=""/>
          </v:shape>
          <o:OLEObject Type="Embed" ProgID="Equation.3" ShapeID="_x0000_i1032" DrawAspect="Content" ObjectID="_1677922767" r:id="rId24"/>
        </w:object>
      </w:r>
      <w:r>
        <w:t xml:space="preserve"> и диаметром </w:t>
      </w:r>
      <w:r w:rsidRPr="00C23E00">
        <w:rPr>
          <w:position w:val="-4"/>
        </w:rPr>
        <w:object w:dxaOrig="260" w:dyaOrig="260">
          <v:shape id="_x0000_i1033" type="#_x0000_t75" style="width:12.5pt;height:12.5pt" o:ole="">
            <v:imagedata r:id="rId13" o:title=""/>
          </v:shape>
          <o:OLEObject Type="Embed" ProgID="Equation.3" ShapeID="_x0000_i1033" DrawAspect="Content" ObjectID="_1677922768" r:id="rId25"/>
        </w:object>
      </w:r>
      <w:r w:rsidRPr="00016446">
        <w:t xml:space="preserve"> облака </w:t>
      </w:r>
      <w:r>
        <w:t xml:space="preserve">при этом </w:t>
      </w:r>
      <w:r w:rsidRPr="00016446">
        <w:t>имеет вид</w:t>
      </w:r>
    </w:p>
    <w:p w:rsidR="006135AF" w:rsidRPr="00016446" w:rsidRDefault="006135AF" w:rsidP="006135AF">
      <w:pPr>
        <w:ind w:firstLine="567"/>
        <w:jc w:val="right"/>
      </w:pPr>
      <w:r w:rsidRPr="00EF4CEF">
        <w:rPr>
          <w:position w:val="-32"/>
          <w:lang w:val="en-US"/>
        </w:rPr>
        <w:object w:dxaOrig="1540" w:dyaOrig="800">
          <v:shape id="_x0000_i1034" type="#_x0000_t75" style="width:76.4pt;height:38.8pt" o:ole="">
            <v:imagedata r:id="rId26" o:title=""/>
          </v:shape>
          <o:OLEObject Type="Embed" ProgID="Equation.3" ShapeID="_x0000_i1034" DrawAspect="Content" ObjectID="_1677922769" r:id="rId27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 w:rsidRPr="00016446">
        <w:t>(2)</w:t>
      </w:r>
    </w:p>
    <w:p w:rsidR="006135AF" w:rsidRPr="00586FF6" w:rsidRDefault="006135AF" w:rsidP="00586FF6">
      <w:pPr>
        <w:ind w:firstLine="0"/>
      </w:pPr>
      <w:r>
        <w:rPr>
          <w:szCs w:val="24"/>
        </w:rPr>
        <w:t xml:space="preserve">где </w:t>
      </w:r>
      <w:r w:rsidRPr="00C23E00">
        <w:rPr>
          <w:position w:val="-10"/>
        </w:rPr>
        <w:object w:dxaOrig="200" w:dyaOrig="260">
          <v:shape id="_x0000_i1035" type="#_x0000_t75" style="width:11.25pt;height:12.5pt" o:ole="">
            <v:imagedata r:id="rId28" o:title=""/>
          </v:shape>
          <o:OLEObject Type="Embed" ProgID="Equation.3" ShapeID="_x0000_i1035" DrawAspect="Content" ObjectID="_1677922770" r:id="rId29"/>
        </w:object>
      </w:r>
      <w:r w:rsidRPr="00EE126B">
        <w:t xml:space="preserve"> и </w:t>
      </w:r>
      <w:r w:rsidRPr="00EF4CEF">
        <w:rPr>
          <w:position w:val="-10"/>
          <w:lang w:val="en-US"/>
        </w:rPr>
        <w:object w:dxaOrig="240" w:dyaOrig="320">
          <v:shape id="_x0000_i1036" type="#_x0000_t75" style="width:11.9pt;height:15.65pt" o:ole="">
            <v:imagedata r:id="rId30" o:title=""/>
          </v:shape>
          <o:OLEObject Type="Embed" ProgID="Equation.3" ShapeID="_x0000_i1036" DrawAspect="Content" ObjectID="_1677922771" r:id="rId31"/>
        </w:object>
      </w:r>
      <w:r w:rsidR="00EF4FCF">
        <w:t xml:space="preserve"> – безразмерные параметры </w:t>
      </w:r>
      <w:r w:rsidR="00EF4FCF" w:rsidRPr="001A172F">
        <w:t>[3]</w:t>
      </w:r>
      <w:r w:rsidRPr="006135AF">
        <w:t>.</w:t>
      </w:r>
      <w:r w:rsidR="00586FF6" w:rsidRPr="00586FF6">
        <w:t xml:space="preserve"> </w:t>
      </w:r>
      <w:r w:rsidRPr="00EE126B">
        <w:rPr>
          <w:szCs w:val="24"/>
        </w:rPr>
        <w:t xml:space="preserve">Ограничимся </w:t>
      </w:r>
      <w:r w:rsidR="00AB0140">
        <w:rPr>
          <w:szCs w:val="24"/>
        </w:rPr>
        <w:t>рассмотрением конвективных</w:t>
      </w:r>
      <w:r w:rsidRPr="00EE126B">
        <w:rPr>
          <w:szCs w:val="24"/>
        </w:rPr>
        <w:t xml:space="preserve"> облаков. Средние значения эффективной температуры, водозапаса, мощности и высоты нижней границы облаков Cu hum/med/cong приведены</w:t>
      </w:r>
      <w:r>
        <w:rPr>
          <w:szCs w:val="24"/>
        </w:rPr>
        <w:t xml:space="preserve"> в </w:t>
      </w:r>
      <w:r w:rsidR="00586FF6">
        <w:rPr>
          <w:szCs w:val="24"/>
        </w:rPr>
        <w:t>[</w:t>
      </w:r>
      <w:r w:rsidR="00EF4FCF">
        <w:rPr>
          <w:szCs w:val="24"/>
        </w:rPr>
        <w:t>1</w:t>
      </w:r>
      <w:r w:rsidRPr="00EE126B">
        <w:rPr>
          <w:szCs w:val="24"/>
        </w:rPr>
        <w:t>,</w:t>
      </w:r>
      <w:r>
        <w:rPr>
          <w:szCs w:val="24"/>
        </w:rPr>
        <w:t xml:space="preserve"> </w:t>
      </w:r>
      <w:r w:rsidR="00EF4FCF">
        <w:rPr>
          <w:szCs w:val="24"/>
        </w:rPr>
        <w:t>2</w:t>
      </w:r>
      <w:r w:rsidRPr="00EE126B">
        <w:rPr>
          <w:szCs w:val="24"/>
        </w:rPr>
        <w:t>]. Высотный профиль водности такого облака может быть рассчитан как</w:t>
      </w:r>
      <w:r>
        <w:rPr>
          <w:szCs w:val="24"/>
        </w:rPr>
        <w:t xml:space="preserve"> </w:t>
      </w:r>
      <w:r w:rsidR="00586FF6">
        <w:rPr>
          <w:szCs w:val="24"/>
        </w:rPr>
        <w:t>[</w:t>
      </w:r>
      <w:r w:rsidR="00586FF6" w:rsidRPr="00B7122C">
        <w:rPr>
          <w:szCs w:val="24"/>
        </w:rPr>
        <w:t>4</w:t>
      </w:r>
      <w:r w:rsidRPr="006135AF">
        <w:rPr>
          <w:szCs w:val="24"/>
        </w:rPr>
        <w:t>]</w:t>
      </w:r>
    </w:p>
    <w:p w:rsidR="006135AF" w:rsidRDefault="006135AF" w:rsidP="006135AF">
      <w:pPr>
        <w:jc w:val="right"/>
        <w:rPr>
          <w:szCs w:val="24"/>
        </w:rPr>
      </w:pPr>
      <w:r w:rsidRPr="00EF4CEF">
        <w:rPr>
          <w:position w:val="-30"/>
          <w:lang w:val="en-US"/>
        </w:rPr>
        <w:object w:dxaOrig="6140" w:dyaOrig="720">
          <v:shape id="_x0000_i1037" type="#_x0000_t75" style="width:306.8pt;height:36.3pt" o:ole="">
            <v:imagedata r:id="rId32" o:title=""/>
          </v:shape>
          <o:OLEObject Type="Embed" ProgID="Equation.3" ShapeID="_x0000_i1037" DrawAspect="Content" ObjectID="_1677922772" r:id="rId33"/>
        </w:object>
      </w:r>
      <w:r>
        <w:t>,</w:t>
      </w:r>
      <w:r w:rsidRPr="00EE126B">
        <w:tab/>
      </w:r>
      <w:r>
        <w:tab/>
      </w:r>
      <w:r w:rsidR="008F572A">
        <w:t>(3</w:t>
      </w:r>
      <w:r w:rsidRPr="00EE126B">
        <w:t>)</w:t>
      </w:r>
    </w:p>
    <w:p w:rsidR="006135AF" w:rsidRPr="006135AF" w:rsidRDefault="006135AF" w:rsidP="006135AF">
      <w:pPr>
        <w:ind w:firstLine="0"/>
      </w:pPr>
      <w:r>
        <w:rPr>
          <w:szCs w:val="24"/>
        </w:rPr>
        <w:t xml:space="preserve">где </w:t>
      </w:r>
      <w:r w:rsidRPr="00577E61">
        <w:rPr>
          <w:position w:val="-10"/>
          <w:lang w:val="en-US"/>
        </w:rPr>
        <w:object w:dxaOrig="920" w:dyaOrig="320">
          <v:shape id="_x0000_i1038" type="#_x0000_t75" style="width:46.95pt;height:15.65pt" o:ole="">
            <v:imagedata r:id="rId34" o:title=""/>
          </v:shape>
          <o:OLEObject Type="Embed" ProgID="Equation.3" ShapeID="_x0000_i1038" DrawAspect="Content" ObjectID="_1677922773" r:id="rId35"/>
        </w:object>
      </w:r>
      <w:r>
        <w:t xml:space="preserve"> – приведенная высота внутри облака, </w:t>
      </w:r>
      <w:r w:rsidRPr="00577E61">
        <w:rPr>
          <w:position w:val="-4"/>
          <w:lang w:val="en-US"/>
        </w:rPr>
        <w:object w:dxaOrig="279" w:dyaOrig="260">
          <v:shape id="_x0000_i1039" type="#_x0000_t75" style="width:14.4pt;height:12.5pt" o:ole="">
            <v:imagedata r:id="rId36" o:title=""/>
          </v:shape>
          <o:OLEObject Type="Embed" ProgID="Equation.3" ShapeID="_x0000_i1039" DrawAspect="Content" ObjectID="_1677922774" r:id="rId37"/>
        </w:object>
      </w:r>
      <w:r>
        <w:t xml:space="preserve"> – мощность облака (км),</w:t>
      </w:r>
      <w:r w:rsidRPr="00EE126B">
        <w:t xml:space="preserve"> </w:t>
      </w:r>
      <w:r w:rsidRPr="00C23E00">
        <w:rPr>
          <w:position w:val="-6"/>
        </w:rPr>
        <w:object w:dxaOrig="279" w:dyaOrig="279">
          <v:shape id="_x0000_i1040" type="#_x0000_t75" style="width:14.4pt;height:14.4pt" o:ole="">
            <v:imagedata r:id="rId38" o:title=""/>
          </v:shape>
          <o:OLEObject Type="Embed" ProgID="Equation.3" ShapeID="_x0000_i1040" DrawAspect="Content" ObjectID="_1677922775" r:id="rId39"/>
        </w:object>
      </w:r>
      <w:r>
        <w:t xml:space="preserve"> – (интегральный) водозапас облака (кг/м</w:t>
      </w:r>
      <w:r w:rsidRPr="00EE126B">
        <w:rPr>
          <w:vertAlign w:val="superscript"/>
        </w:rPr>
        <w:t>2</w:t>
      </w:r>
      <w:r>
        <w:t xml:space="preserve">), </w:t>
      </w:r>
      <w:r w:rsidRPr="00C23E00">
        <w:rPr>
          <w:position w:val="-10"/>
        </w:rPr>
        <w:object w:dxaOrig="540" w:dyaOrig="320">
          <v:shape id="_x0000_i1041" type="#_x0000_t75" style="width:26.9pt;height:15.65pt" o:ole="">
            <v:imagedata r:id="rId40" o:title=""/>
          </v:shape>
          <o:OLEObject Type="Embed" ProgID="Equation.3" ShapeID="_x0000_i1041" DrawAspect="Content" ObjectID="_1677922776" r:id="rId41"/>
        </w:object>
      </w:r>
      <w:r>
        <w:t xml:space="preserve"> – водность облака (кг/м</w:t>
      </w:r>
      <w:r w:rsidRPr="00EE126B">
        <w:rPr>
          <w:vertAlign w:val="superscript"/>
        </w:rPr>
        <w:t>3</w:t>
      </w:r>
      <w:r>
        <w:t xml:space="preserve">), </w:t>
      </w:r>
      <w:r w:rsidRPr="00C23E00">
        <w:rPr>
          <w:position w:val="-12"/>
        </w:rPr>
        <w:object w:dxaOrig="620" w:dyaOrig="360">
          <v:shape id="_x0000_i1042" type="#_x0000_t75" style="width:31.3pt;height:18.8pt" o:ole="">
            <v:imagedata r:id="rId42" o:title=""/>
          </v:shape>
          <o:OLEObject Type="Embed" ProgID="Equation.3" ShapeID="_x0000_i1042" DrawAspect="Content" ObjectID="_1677922777" r:id="rId43"/>
        </w:object>
      </w:r>
      <w:r>
        <w:t xml:space="preserve"> – максимальная водность облака,</w:t>
      </w:r>
      <w:r w:rsidRPr="00EE126B">
        <w:t xml:space="preserve"> </w:t>
      </w:r>
      <w:r w:rsidRPr="00C23E00">
        <w:rPr>
          <w:position w:val="-12"/>
        </w:rPr>
        <w:object w:dxaOrig="260" w:dyaOrig="360">
          <v:shape id="_x0000_i1043" type="#_x0000_t75" style="width:12.5pt;height:18.8pt" o:ole="">
            <v:imagedata r:id="rId44" o:title=""/>
          </v:shape>
          <o:OLEObject Type="Embed" ProgID="Equation.3" ShapeID="_x0000_i1043" DrawAspect="Content" ObjectID="_1677922778" r:id="rId45"/>
        </w:object>
      </w:r>
      <w:r>
        <w:t xml:space="preserve"> – приведенная высота максимальной водности,</w:t>
      </w:r>
      <w:r w:rsidRPr="00EE126B">
        <w:t xml:space="preserve"> </w:t>
      </w:r>
      <w:r w:rsidRPr="00C23E00">
        <w:rPr>
          <w:position w:val="-12"/>
        </w:rPr>
        <w:object w:dxaOrig="300" w:dyaOrig="360">
          <v:shape id="_x0000_i1044" type="#_x0000_t75" style="width:15.05pt;height:18.8pt" o:ole="">
            <v:imagedata r:id="rId46" o:title=""/>
          </v:shape>
          <o:OLEObject Type="Embed" ProgID="Equation.3" ShapeID="_x0000_i1044" DrawAspect="Content" ObjectID="_1677922779" r:id="rId47"/>
        </w:object>
      </w:r>
      <w:r w:rsidRPr="00EE126B">
        <w:t xml:space="preserve"> </w:t>
      </w:r>
      <w:r>
        <w:t xml:space="preserve">и </w:t>
      </w:r>
      <w:r w:rsidRPr="00C23E00">
        <w:rPr>
          <w:position w:val="-12"/>
        </w:rPr>
        <w:object w:dxaOrig="300" w:dyaOrig="360">
          <v:shape id="_x0000_i1045" type="#_x0000_t75" style="width:15.05pt;height:18.8pt" o:ole="">
            <v:imagedata r:id="rId48" o:title=""/>
          </v:shape>
          <o:OLEObject Type="Embed" ProgID="Equation.3" ShapeID="_x0000_i1045" DrawAspect="Content" ObjectID="_1677922780" r:id="rId49"/>
        </w:object>
      </w:r>
      <w:r>
        <w:t xml:space="preserve"> – безразмерные параметры. Согласно </w:t>
      </w:r>
      <w:r w:rsidR="00586FF6">
        <w:t>[</w:t>
      </w:r>
      <w:r w:rsidR="00EF4FCF">
        <w:t>1</w:t>
      </w:r>
      <w:r w:rsidRPr="00EE126B">
        <w:t xml:space="preserve">], </w:t>
      </w:r>
      <w:r>
        <w:t xml:space="preserve">значения параметров равны </w:t>
      </w:r>
      <w:r w:rsidRPr="00EE126B">
        <w:rPr>
          <w:position w:val="-12"/>
        </w:rPr>
        <w:object w:dxaOrig="999" w:dyaOrig="360">
          <v:shape id="_x0000_i1046" type="#_x0000_t75" style="width:50.1pt;height:18.8pt" o:ole="">
            <v:imagedata r:id="rId50" o:title=""/>
          </v:shape>
          <o:OLEObject Type="Embed" ProgID="Equation.3" ShapeID="_x0000_i1046" DrawAspect="Content" ObjectID="_1677922781" r:id="rId51"/>
        </w:object>
      </w:r>
      <w:r>
        <w:t xml:space="preserve">, </w:t>
      </w:r>
      <w:r w:rsidRPr="00C23E00">
        <w:rPr>
          <w:position w:val="-12"/>
        </w:rPr>
        <w:object w:dxaOrig="1020" w:dyaOrig="360">
          <v:shape id="_x0000_i1047" type="#_x0000_t75" style="width:50.7pt;height:18.8pt" o:ole="">
            <v:imagedata r:id="rId52" o:title=""/>
          </v:shape>
          <o:OLEObject Type="Embed" ProgID="Equation.3" ShapeID="_x0000_i1047" DrawAspect="Content" ObjectID="_1677922782" r:id="rId53"/>
        </w:object>
      </w:r>
      <w:r>
        <w:t>,</w:t>
      </w:r>
      <w:r w:rsidRPr="006135AF">
        <w:t xml:space="preserve"> </w:t>
      </w:r>
      <w:r w:rsidRPr="00C23E00">
        <w:rPr>
          <w:position w:val="-12"/>
        </w:rPr>
        <w:object w:dxaOrig="960" w:dyaOrig="360">
          <v:shape id="_x0000_i1048" type="#_x0000_t75" style="width:46.95pt;height:18.8pt" o:ole="">
            <v:imagedata r:id="rId54" o:title=""/>
          </v:shape>
          <o:OLEObject Type="Embed" ProgID="Equation.3" ShapeID="_x0000_i1048" DrawAspect="Content" ObjectID="_1677922783" r:id="rId55"/>
        </w:object>
      </w:r>
      <w:r w:rsidRPr="006135AF">
        <w:t>.</w:t>
      </w:r>
    </w:p>
    <w:p w:rsidR="000F0572" w:rsidRPr="007636BD" w:rsidRDefault="006135AF" w:rsidP="00042E92">
      <w:pPr>
        <w:ind w:firstLine="284"/>
      </w:pPr>
      <w:r w:rsidRPr="003B31DF">
        <w:t xml:space="preserve">Зададим расчетную область </w:t>
      </w:r>
      <w:r w:rsidRPr="00577E61">
        <w:rPr>
          <w:position w:val="-4"/>
          <w:lang w:val="en-US"/>
        </w:rPr>
        <w:object w:dxaOrig="260" w:dyaOrig="260">
          <v:shape id="_x0000_i1049" type="#_x0000_t75" style="width:12.5pt;height:12.5pt" o:ole="">
            <v:imagedata r:id="rId56" o:title=""/>
          </v:shape>
          <o:OLEObject Type="Embed" ProgID="Equation.3" ShapeID="_x0000_i1049" DrawAspect="Content" ObjectID="_1677922784" r:id="rId57"/>
        </w:object>
      </w:r>
      <w:r>
        <w:t xml:space="preserve"> </w:t>
      </w:r>
      <w:r w:rsidRPr="003B31DF">
        <w:t>с площадью 50</w:t>
      </w:r>
      <w:r>
        <w:t>х50 км</w:t>
      </w:r>
      <w:r w:rsidR="007636BD" w:rsidRPr="007636BD">
        <w:t xml:space="preserve"> (</w:t>
      </w:r>
      <w:r w:rsidR="007636BD" w:rsidRPr="00577E61">
        <w:rPr>
          <w:position w:val="-10"/>
          <w:lang w:val="en-US"/>
        </w:rPr>
        <w:object w:dxaOrig="460" w:dyaOrig="320">
          <v:shape id="_x0000_i1050" type="#_x0000_t75" style="width:23.15pt;height:16.3pt" o:ole="">
            <v:imagedata r:id="rId58" o:title=""/>
          </v:shape>
          <o:OLEObject Type="Embed" ProgID="Equation.3" ShapeID="_x0000_i1050" DrawAspect="Content" ObjectID="_1677922785" r:id="rId59"/>
        </w:object>
      </w:r>
      <w:r w:rsidR="007636BD" w:rsidRPr="007636BD">
        <w:t>)</w:t>
      </w:r>
      <w:r>
        <w:t xml:space="preserve">, высотой 10 км </w:t>
      </w:r>
      <w:r w:rsidR="007636BD" w:rsidRPr="007636BD">
        <w:t>(</w:t>
      </w:r>
      <w:r w:rsidR="007636BD" w:rsidRPr="00C23E00">
        <w:rPr>
          <w:position w:val="-6"/>
        </w:rPr>
        <w:object w:dxaOrig="340" w:dyaOrig="279">
          <v:shape id="_x0000_i1051" type="#_x0000_t75" style="width:17.55pt;height:14.4pt" o:ole="">
            <v:imagedata r:id="rId60" o:title=""/>
          </v:shape>
          <o:OLEObject Type="Embed" ProgID="Equation.3" ShapeID="_x0000_i1051" DrawAspect="Content" ObjectID="_1677922786" r:id="rId61"/>
        </w:object>
      </w:r>
      <w:r w:rsidR="007636BD" w:rsidRPr="007636BD">
        <w:t xml:space="preserve">) </w:t>
      </w:r>
      <w:r>
        <w:t>и сеткой в 300х</w:t>
      </w:r>
      <w:r w:rsidRPr="003B31DF">
        <w:t>300</w:t>
      </w:r>
      <w:r>
        <w:t>х</w:t>
      </w:r>
      <w:r w:rsidRPr="003B31DF">
        <w:t xml:space="preserve">500 узлов соответственно. Форму облаков будем считать </w:t>
      </w:r>
      <w:r w:rsidRPr="003B31DF">
        <w:lastRenderedPageBreak/>
        <w:t>цилиндрической. Примем также, что границы облаков не имеют пересечений. Установив значения модельных параме</w:t>
      </w:r>
      <w:r>
        <w:t xml:space="preserve">тров </w:t>
      </w:r>
      <w:r w:rsidRPr="00C23E00">
        <w:rPr>
          <w:position w:val="-4"/>
        </w:rPr>
        <w:object w:dxaOrig="260" w:dyaOrig="260">
          <v:shape id="_x0000_i1052" type="#_x0000_t75" style="width:12.5pt;height:12.5pt" o:ole="">
            <v:imagedata r:id="rId19" o:title=""/>
          </v:shape>
          <o:OLEObject Type="Embed" ProgID="Equation.3" ShapeID="_x0000_i1052" DrawAspect="Content" ObjectID="_1677922787" r:id="rId62"/>
        </w:object>
      </w:r>
      <w:r>
        <w:t xml:space="preserve">, </w:t>
      </w:r>
      <w:r w:rsidRPr="00C23E00">
        <w:rPr>
          <w:position w:val="-12"/>
        </w:rPr>
        <w:object w:dxaOrig="360" w:dyaOrig="360">
          <v:shape id="_x0000_i1053" type="#_x0000_t75" style="width:18.8pt;height:18.8pt" o:ole="">
            <v:imagedata r:id="rId17" o:title=""/>
          </v:shape>
          <o:OLEObject Type="Embed" ProgID="Equation.3" ShapeID="_x0000_i1053" DrawAspect="Content" ObjectID="_1677922788" r:id="rId63"/>
        </w:object>
      </w:r>
      <w:r>
        <w:t xml:space="preserve">, </w:t>
      </w:r>
      <w:r w:rsidRPr="00EF4CEF">
        <w:rPr>
          <w:position w:val="-6"/>
          <w:lang w:val="en-US"/>
        </w:rPr>
        <w:object w:dxaOrig="240" w:dyaOrig="220">
          <v:shape id="_x0000_i1054" type="#_x0000_t75" style="width:11.9pt;height:11.25pt" o:ole="">
            <v:imagedata r:id="rId21" o:title=""/>
          </v:shape>
          <o:OLEObject Type="Embed" ProgID="Equation.3" ShapeID="_x0000_i1054" DrawAspect="Content" ObjectID="_1677922789" r:id="rId64"/>
        </w:object>
      </w:r>
      <w:r>
        <w:t xml:space="preserve">, </w:t>
      </w:r>
      <w:r w:rsidRPr="00EF4CEF">
        <w:rPr>
          <w:position w:val="-10"/>
          <w:lang w:val="en-US"/>
        </w:rPr>
        <w:object w:dxaOrig="240" w:dyaOrig="320">
          <v:shape id="_x0000_i1055" type="#_x0000_t75" style="width:11.9pt;height:15.65pt" o:ole="">
            <v:imagedata r:id="rId30" o:title=""/>
          </v:shape>
          <o:OLEObject Type="Embed" ProgID="Equation.3" ShapeID="_x0000_i1055" DrawAspect="Content" ObjectID="_1677922790" r:id="rId65"/>
        </w:object>
      </w:r>
      <w:r>
        <w:t xml:space="preserve">, </w:t>
      </w:r>
      <w:r w:rsidRPr="00C23E00">
        <w:rPr>
          <w:position w:val="-10"/>
        </w:rPr>
        <w:object w:dxaOrig="200" w:dyaOrig="260">
          <v:shape id="_x0000_i1056" type="#_x0000_t75" style="width:11.25pt;height:12.5pt" o:ole="">
            <v:imagedata r:id="rId28" o:title=""/>
          </v:shape>
          <o:OLEObject Type="Embed" ProgID="Equation.3" ShapeID="_x0000_i1056" DrawAspect="Content" ObjectID="_1677922791" r:id="rId66"/>
        </w:object>
      </w:r>
      <w:r w:rsidRPr="003B31DF">
        <w:t xml:space="preserve"> и назначив фиксированный интервал высот, в котором может меняться нижняя граница облаков, сгенерируем поле разрывной кучевой облачности. Количественное распределение об</w:t>
      </w:r>
      <w:r>
        <w:t>лаков по диаметрам получим из (1</w:t>
      </w:r>
      <w:r w:rsidRPr="003B31DF">
        <w:t>),</w:t>
      </w:r>
      <w:r>
        <w:t xml:space="preserve"> подставив на место </w:t>
      </w:r>
      <w:r w:rsidRPr="00C23E00">
        <w:rPr>
          <w:position w:val="-4"/>
        </w:rPr>
        <w:object w:dxaOrig="260" w:dyaOrig="260">
          <v:shape id="_x0000_i1057" type="#_x0000_t75" style="width:12.5pt;height:12.5pt" o:ole="">
            <v:imagedata r:id="rId13" o:title=""/>
          </v:shape>
          <o:OLEObject Type="Embed" ProgID="Equation.3" ShapeID="_x0000_i1057" DrawAspect="Content" ObjectID="_1677922792" r:id="rId67"/>
        </w:object>
      </w:r>
      <w:r w:rsidRPr="003B31DF">
        <w:t xml:space="preserve"> величину</w:t>
      </w:r>
      <w:r>
        <w:t xml:space="preserve"> </w:t>
      </w:r>
      <w:r w:rsidRPr="00577E61">
        <w:rPr>
          <w:position w:val="-12"/>
          <w:lang w:val="en-US"/>
        </w:rPr>
        <w:object w:dxaOrig="1020" w:dyaOrig="380">
          <v:shape id="_x0000_i1058" type="#_x0000_t75" style="width:50.7pt;height:18.8pt" o:ole="">
            <v:imagedata r:id="rId68" o:title=""/>
          </v:shape>
          <o:OLEObject Type="Embed" ProgID="Equation.3" ShapeID="_x0000_i1058" DrawAspect="Content" ObjectID="_1677922793" r:id="rId69"/>
        </w:object>
      </w:r>
      <w:r>
        <w:t xml:space="preserve">, где </w:t>
      </w:r>
      <w:r w:rsidRPr="00C23E00">
        <w:rPr>
          <w:position w:val="-6"/>
        </w:rPr>
        <w:object w:dxaOrig="200" w:dyaOrig="279">
          <v:shape id="_x0000_i1059" type="#_x0000_t75" style="width:11.25pt;height:14.4pt" o:ole="">
            <v:imagedata r:id="rId70" o:title=""/>
          </v:shape>
          <o:OLEObject Type="Embed" ProgID="Equation.3" ShapeID="_x0000_i1059" DrawAspect="Content" ObjectID="_1677922794" r:id="rId71"/>
        </w:object>
      </w:r>
      <w:r>
        <w:t xml:space="preserve"> – </w:t>
      </w:r>
      <w:r w:rsidRPr="003B31DF">
        <w:t xml:space="preserve">целое, </w:t>
      </w:r>
      <w:r w:rsidRPr="00C23E00">
        <w:rPr>
          <w:position w:val="-6"/>
        </w:rPr>
        <w:object w:dxaOrig="859" w:dyaOrig="279">
          <v:shape id="_x0000_i1060" type="#_x0000_t75" style="width:42.55pt;height:14.4pt" o:ole="">
            <v:imagedata r:id="rId72" o:title=""/>
          </v:shape>
          <o:OLEObject Type="Embed" ProgID="Equation.3" ShapeID="_x0000_i1060" DrawAspect="Content" ObjectID="_1677922795" r:id="rId73"/>
        </w:object>
      </w:r>
      <w:r>
        <w:t xml:space="preserve">, а </w:t>
      </w:r>
      <w:r w:rsidRPr="00C23E00">
        <w:rPr>
          <w:position w:val="-4"/>
        </w:rPr>
        <w:object w:dxaOrig="180" w:dyaOrig="200">
          <v:shape id="_x0000_i1061" type="#_x0000_t75" style="width:8.75pt;height:11.25pt" o:ole="">
            <v:imagedata r:id="rId74" o:title=""/>
          </v:shape>
          <o:OLEObject Type="Embed" ProgID="Equation.3" ShapeID="_x0000_i1061" DrawAspect="Content" ObjectID="_1677922796" r:id="rId75"/>
        </w:object>
      </w:r>
      <w:r w:rsidRPr="003B31DF">
        <w:t xml:space="preserve"> подбирается</w:t>
      </w:r>
      <w:r>
        <w:t>,</w:t>
      </w:r>
      <w:r w:rsidRPr="003B31DF">
        <w:t xml:space="preserve"> исходя из подробности имеющейся расчетной сетки. </w:t>
      </w:r>
    </w:p>
    <w:p w:rsidR="006135AF" w:rsidRPr="00586FF6" w:rsidRDefault="006135AF" w:rsidP="00042E92">
      <w:pPr>
        <w:spacing w:after="120"/>
        <w:ind w:firstLine="284"/>
        <w:rPr>
          <w:szCs w:val="24"/>
        </w:rPr>
      </w:pPr>
      <w:r>
        <w:rPr>
          <w:szCs w:val="24"/>
        </w:rPr>
        <w:t xml:space="preserve">Сгенерировав поле облачности, определим в каждой точке плоскости </w:t>
      </w:r>
      <w:r w:rsidR="00B010EB" w:rsidRPr="00C23E00">
        <w:rPr>
          <w:position w:val="-6"/>
        </w:rPr>
        <w:object w:dxaOrig="560" w:dyaOrig="279">
          <v:shape id="_x0000_i1062" type="#_x0000_t75" style="width:28.8pt;height:14.4pt" o:ole="">
            <v:imagedata r:id="rId76" o:title=""/>
          </v:shape>
          <o:OLEObject Type="Embed" ProgID="Equation.DSMT4" ShapeID="_x0000_i1062" DrawAspect="Content" ObjectID="_1677922797" r:id="rId77"/>
        </w:object>
      </w:r>
      <w:r w:rsidR="00B010EB">
        <w:t xml:space="preserve"> </w:t>
      </w:r>
      <w:r>
        <w:rPr>
          <w:szCs w:val="24"/>
        </w:rPr>
        <w:t xml:space="preserve">профиль водности </w:t>
      </w:r>
      <w:r w:rsidRPr="00577E61">
        <w:rPr>
          <w:position w:val="-10"/>
          <w:lang w:val="en-US"/>
        </w:rPr>
        <w:object w:dxaOrig="520" w:dyaOrig="320">
          <v:shape id="_x0000_i1063" type="#_x0000_t75" style="width:25.05pt;height:15.65pt" o:ole="">
            <v:imagedata r:id="rId78" o:title=""/>
          </v:shape>
          <o:OLEObject Type="Embed" ProgID="Equation.3" ShapeID="_x0000_i1063" DrawAspect="Content" ObjectID="_1677922798" r:id="rId79"/>
        </w:object>
      </w:r>
      <w:r>
        <w:t xml:space="preserve"> такой, что </w:t>
      </w:r>
      <w:r w:rsidRPr="00577E61">
        <w:rPr>
          <w:position w:val="-12"/>
          <w:lang w:val="en-US"/>
        </w:rPr>
        <w:object w:dxaOrig="2240" w:dyaOrig="360">
          <v:shape id="_x0000_i1064" type="#_x0000_t75" style="width:112.7pt;height:18.8pt" o:ole="">
            <v:imagedata r:id="rId80" o:title=""/>
          </v:shape>
          <o:OLEObject Type="Embed" ProgID="Equation.3" ShapeID="_x0000_i1064" DrawAspect="Content" ObjectID="_1677922799" r:id="rId81"/>
        </w:object>
      </w:r>
      <w:r>
        <w:t xml:space="preserve">, если </w:t>
      </w:r>
      <w:r w:rsidRPr="00C23E00">
        <w:rPr>
          <w:position w:val="-6"/>
        </w:rPr>
        <w:object w:dxaOrig="200" w:dyaOrig="279">
          <v:shape id="_x0000_i1065" type="#_x0000_t75" style="width:11.25pt;height:14.4pt" o:ole="">
            <v:imagedata r:id="rId82" o:title=""/>
          </v:shape>
          <o:OLEObject Type="Embed" ProgID="Equation.3" ShapeID="_x0000_i1065" DrawAspect="Content" ObjectID="_1677922800" r:id="rId83"/>
        </w:object>
      </w:r>
      <w:r>
        <w:t xml:space="preserve"> внутри облака с высотой нижней границы </w:t>
      </w:r>
      <w:r w:rsidRPr="00C23E00">
        <w:rPr>
          <w:position w:val="-12"/>
        </w:rPr>
        <w:object w:dxaOrig="340" w:dyaOrig="360">
          <v:shape id="_x0000_i1066" type="#_x0000_t75" style="width:17.55pt;height:18.8pt" o:ole="">
            <v:imagedata r:id="rId84" o:title=""/>
          </v:shape>
          <o:OLEObject Type="Embed" ProgID="Equation.3" ShapeID="_x0000_i1066" DrawAspect="Content" ObjectID="_1677922801" r:id="rId85"/>
        </w:object>
      </w:r>
      <w:r>
        <w:t xml:space="preserve"> и мощностью </w:t>
      </w:r>
      <w:r w:rsidRPr="00016446">
        <w:rPr>
          <w:position w:val="-4"/>
        </w:rPr>
        <w:object w:dxaOrig="279" w:dyaOrig="260">
          <v:shape id="_x0000_i1067" type="#_x0000_t75" style="width:13.75pt;height:12.5pt" o:ole="">
            <v:imagedata r:id="rId23" o:title=""/>
          </v:shape>
          <o:OLEObject Type="Embed" ProgID="Equation.3" ShapeID="_x0000_i1067" DrawAspect="Content" ObjectID="_1677922802" r:id="rId86"/>
        </w:object>
      </w:r>
      <w:r>
        <w:t xml:space="preserve">, и </w:t>
      </w:r>
      <w:r w:rsidRPr="00C23E00">
        <w:rPr>
          <w:position w:val="-10"/>
        </w:rPr>
        <w:object w:dxaOrig="880" w:dyaOrig="320">
          <v:shape id="_x0000_i1068" type="#_x0000_t75" style="width:44.45pt;height:16.3pt" o:ole="">
            <v:imagedata r:id="rId87" o:title=""/>
          </v:shape>
          <o:OLEObject Type="Embed" ProgID="Equation.3" ShapeID="_x0000_i1068" DrawAspect="Content" ObjectID="_1677922803" r:id="rId88"/>
        </w:object>
      </w:r>
      <w:r>
        <w:t xml:space="preserve">, если </w:t>
      </w:r>
      <w:r w:rsidRPr="00C23E00">
        <w:rPr>
          <w:position w:val="-6"/>
        </w:rPr>
        <w:object w:dxaOrig="200" w:dyaOrig="279">
          <v:shape id="_x0000_i1069" type="#_x0000_t75" style="width:11.25pt;height:14.4pt" o:ole="">
            <v:imagedata r:id="rId82" o:title=""/>
          </v:shape>
          <o:OLEObject Type="Embed" ProgID="Equation.3" ShapeID="_x0000_i1069" DrawAspect="Content" ObjectID="_1677922804" r:id="rId89"/>
        </w:object>
      </w:r>
      <w:r>
        <w:t xml:space="preserve"> лежит вне облака. Для расчета радиояркостных температур, помимо профиля водности, необходимо </w:t>
      </w:r>
      <w:r w:rsidR="008F572A">
        <w:t>знать профили</w:t>
      </w:r>
      <w:r>
        <w:t xml:space="preserve"> термодинамической температуры </w:t>
      </w:r>
      <w:r w:rsidRPr="00577E61">
        <w:rPr>
          <w:position w:val="-10"/>
          <w:lang w:val="en-US"/>
        </w:rPr>
        <w:object w:dxaOrig="520" w:dyaOrig="320">
          <v:shape id="_x0000_i1070" type="#_x0000_t75" style="width:26.3pt;height:16.3pt" o:ole="">
            <v:imagedata r:id="rId90" o:title=""/>
          </v:shape>
          <o:OLEObject Type="Embed" ProgID="Equation.3" ShapeID="_x0000_i1070" DrawAspect="Content" ObjectID="_1677922805" r:id="rId91"/>
        </w:object>
      </w:r>
      <w:r>
        <w:t xml:space="preserve">, атмосферного давления </w:t>
      </w:r>
      <w:r w:rsidRPr="00173006">
        <w:rPr>
          <w:position w:val="-10"/>
          <w:lang w:val="en-US"/>
        </w:rPr>
        <w:object w:dxaOrig="520" w:dyaOrig="320">
          <v:shape id="_x0000_i1071" type="#_x0000_t75" style="width:26.3pt;height:16.3pt" o:ole="">
            <v:imagedata r:id="rId92" o:title=""/>
          </v:shape>
          <o:OLEObject Type="Embed" ProgID="Equation.3" ShapeID="_x0000_i1071" DrawAspect="Content" ObjectID="_1677922806" r:id="rId93"/>
        </w:object>
      </w:r>
      <w:r>
        <w:t xml:space="preserve"> и влажности воздуха </w:t>
      </w:r>
      <w:r w:rsidRPr="00173006">
        <w:rPr>
          <w:position w:val="-10"/>
          <w:lang w:val="en-US"/>
        </w:rPr>
        <w:object w:dxaOrig="520" w:dyaOrig="320">
          <v:shape id="_x0000_i1072" type="#_x0000_t75" style="width:26.3pt;height:16.3pt" o:ole="">
            <v:imagedata r:id="rId94" o:title=""/>
          </v:shape>
          <o:OLEObject Type="Embed" ProgID="Equation.3" ShapeID="_x0000_i1072" DrawAspect="Content" ObjectID="_1677922807" r:id="rId95"/>
        </w:object>
      </w:r>
      <w:r>
        <w:t xml:space="preserve">. </w:t>
      </w:r>
      <w:r w:rsidRPr="000D33BC">
        <w:t>Примем стандартную модель атмосферы с экспоненциальными законами распределения температуры, давления и влажности по высоте. Яркостная температура н</w:t>
      </w:r>
      <w:r>
        <w:t>исходящего в направлении</w:t>
      </w:r>
      <w:r w:rsidR="007636BD" w:rsidRPr="007636BD">
        <w:t xml:space="preserve"> </w:t>
      </w:r>
      <w:r w:rsidR="007636BD" w:rsidRPr="00173006">
        <w:rPr>
          <w:position w:val="-6"/>
          <w:lang w:val="en-US"/>
        </w:rPr>
        <w:object w:dxaOrig="200" w:dyaOrig="279">
          <v:shape id="_x0000_i1073" type="#_x0000_t75" style="width:11.25pt;height:14.4pt" o:ole="">
            <v:imagedata r:id="rId96" o:title=""/>
          </v:shape>
          <o:OLEObject Type="Embed" ProgID="Equation.3" ShapeID="_x0000_i1073" DrawAspect="Content" ObjectID="_1677922808" r:id="rId97"/>
        </w:object>
      </w:r>
      <w:r>
        <w:t xml:space="preserve"> </w:t>
      </w:r>
      <w:r w:rsidRPr="000D33BC">
        <w:t xml:space="preserve">излучения атмосферы как многослойной </w:t>
      </w:r>
      <w:r>
        <w:t xml:space="preserve">однородной </w:t>
      </w:r>
      <w:r w:rsidRPr="000D33BC">
        <w:t>среды представима в виде</w:t>
      </w:r>
      <w:r w:rsidR="00EF4FCF">
        <w:t xml:space="preserve"> [1</w:t>
      </w:r>
      <w:r w:rsidR="00586FF6" w:rsidRPr="00586FF6">
        <w:t>]</w:t>
      </w:r>
    </w:p>
    <w:p w:rsidR="006135AF" w:rsidRPr="000D33BC" w:rsidRDefault="007636BD" w:rsidP="006135AF">
      <w:pPr>
        <w:jc w:val="right"/>
        <w:rPr>
          <w:szCs w:val="24"/>
        </w:rPr>
      </w:pPr>
      <w:r w:rsidRPr="00173006">
        <w:rPr>
          <w:position w:val="-34"/>
          <w:lang w:val="en-US"/>
        </w:rPr>
        <w:object w:dxaOrig="5220" w:dyaOrig="800">
          <v:shape id="_x0000_i1074" type="#_x0000_t75" style="width:261.7pt;height:40.7pt" o:ole="">
            <v:imagedata r:id="rId98" o:title=""/>
          </v:shape>
          <o:OLEObject Type="Embed" ProgID="Equation.3" ShapeID="_x0000_i1074" DrawAspect="Content" ObjectID="_1677922809" r:id="rId99"/>
        </w:object>
      </w:r>
      <w:r w:rsidR="008F572A">
        <w:t>.</w:t>
      </w:r>
      <w:r w:rsidR="008F572A">
        <w:tab/>
      </w:r>
      <w:r w:rsidR="008E469A" w:rsidRPr="00B7122C">
        <w:tab/>
      </w:r>
      <w:r w:rsidR="008F572A">
        <w:tab/>
        <w:t>(4</w:t>
      </w:r>
      <w:r w:rsidR="006135AF">
        <w:t>)</w:t>
      </w:r>
    </w:p>
    <w:p w:rsidR="006135AF" w:rsidRDefault="006135AF" w:rsidP="006135AF">
      <w:pPr>
        <w:ind w:firstLine="0"/>
      </w:pPr>
      <w:r>
        <w:rPr>
          <w:szCs w:val="24"/>
        </w:rPr>
        <w:t xml:space="preserve">Здесь </w:t>
      </w:r>
      <w:r w:rsidRPr="00C23E00">
        <w:rPr>
          <w:position w:val="-12"/>
        </w:rPr>
        <w:object w:dxaOrig="620" w:dyaOrig="380">
          <v:shape id="_x0000_i1075" type="#_x0000_t75" style="width:31.3pt;height:19.4pt" o:ole="">
            <v:imagedata r:id="rId100" o:title=""/>
          </v:shape>
          <o:OLEObject Type="Embed" ProgID="Equation.3" ShapeID="_x0000_i1075" DrawAspect="Content" ObjectID="_1677922810" r:id="rId101"/>
        </w:object>
      </w:r>
      <w:r>
        <w:t xml:space="preserve"> – яркостная температура на частоте </w:t>
      </w:r>
      <w:r w:rsidRPr="00C23E00">
        <w:rPr>
          <w:position w:val="-6"/>
        </w:rPr>
        <w:object w:dxaOrig="180" w:dyaOrig="220">
          <v:shape id="_x0000_i1076" type="#_x0000_t75" style="width:8.75pt;height:11.25pt" o:ole="">
            <v:imagedata r:id="rId102" o:title=""/>
          </v:shape>
          <o:OLEObject Type="Embed" ProgID="Equation.3" ShapeID="_x0000_i1076" DrawAspect="Content" ObjectID="_1677922811" r:id="rId103"/>
        </w:object>
      </w:r>
      <w:r>
        <w:t xml:space="preserve"> в направлении </w:t>
      </w:r>
      <w:r w:rsidRPr="00173006">
        <w:rPr>
          <w:position w:val="-6"/>
          <w:lang w:val="en-US"/>
        </w:rPr>
        <w:object w:dxaOrig="200" w:dyaOrig="279">
          <v:shape id="_x0000_i1077" type="#_x0000_t75" style="width:11.25pt;height:14.4pt" o:ole="">
            <v:imagedata r:id="rId96" o:title=""/>
          </v:shape>
          <o:OLEObject Type="Embed" ProgID="Equation.3" ShapeID="_x0000_i1077" DrawAspect="Content" ObjectID="_1677922812" r:id="rId104"/>
        </w:object>
      </w:r>
      <w:r>
        <w:t xml:space="preserve">, </w:t>
      </w:r>
      <w:r w:rsidRPr="00C23E00">
        <w:rPr>
          <w:position w:val="-10"/>
        </w:rPr>
        <w:object w:dxaOrig="700" w:dyaOrig="320">
          <v:shape id="_x0000_i1078" type="#_x0000_t75" style="width:34.45pt;height:16.3pt" o:ole="">
            <v:imagedata r:id="rId105" o:title=""/>
          </v:shape>
          <o:OLEObject Type="Embed" ProgID="Equation.3" ShapeID="_x0000_i1078" DrawAspect="Content" ObjectID="_1677922813" r:id="rId106"/>
        </w:object>
      </w:r>
      <w:r>
        <w:t xml:space="preserve"> – совокупный по атмосферным составляющим погонный коэффициент поглощения (нп/км)</w:t>
      </w:r>
    </w:p>
    <w:p w:rsidR="006135AF" w:rsidRDefault="008F572A" w:rsidP="006135AF">
      <w:pPr>
        <w:ind w:firstLine="0"/>
        <w:jc w:val="right"/>
      </w:pPr>
      <w:r w:rsidRPr="00173006">
        <w:rPr>
          <w:position w:val="-14"/>
        </w:rPr>
        <w:object w:dxaOrig="3540" w:dyaOrig="400">
          <v:shape id="_x0000_i1079" type="#_x0000_t75" style="width:177.2pt;height:20.05pt" o:ole="">
            <v:imagedata r:id="rId107" o:title=""/>
          </v:shape>
          <o:OLEObject Type="Embed" ProgID="Equation.DSMT4" ShapeID="_x0000_i1079" DrawAspect="Content" ObjectID="_1677922814" r:id="rId108"/>
        </w:object>
      </w:r>
      <w:r>
        <w:t>,</w:t>
      </w:r>
      <w:r>
        <w:tab/>
      </w:r>
      <w:r w:rsidR="008E469A" w:rsidRPr="00B7122C">
        <w:tab/>
      </w:r>
      <w:r>
        <w:tab/>
      </w:r>
      <w:r>
        <w:tab/>
        <w:t>(5</w:t>
      </w:r>
      <w:r w:rsidR="006135AF">
        <w:t>)</w:t>
      </w:r>
    </w:p>
    <w:p w:rsidR="006135AF" w:rsidRDefault="006135AF" w:rsidP="006135AF">
      <w:pPr>
        <w:ind w:firstLine="0"/>
      </w:pPr>
      <w:r>
        <w:rPr>
          <w:szCs w:val="24"/>
        </w:rPr>
        <w:t xml:space="preserve">где </w:t>
      </w:r>
      <w:r w:rsidR="008F572A" w:rsidRPr="00C23E00">
        <w:rPr>
          <w:position w:val="-12"/>
        </w:rPr>
        <w:object w:dxaOrig="300" w:dyaOrig="380">
          <v:shape id="_x0000_i1080" type="#_x0000_t75" style="width:15.05pt;height:19.4pt" o:ole="">
            <v:imagedata r:id="rId109" o:title=""/>
          </v:shape>
          <o:OLEObject Type="Embed" ProgID="Equation.DSMT4" ShapeID="_x0000_i1080" DrawAspect="Content" ObjectID="_1677922815" r:id="rId110"/>
        </w:object>
      </w:r>
      <w:r>
        <w:t xml:space="preserve"> и </w:t>
      </w:r>
      <w:r w:rsidR="008F572A" w:rsidRPr="00C23E00">
        <w:rPr>
          <w:position w:val="-14"/>
        </w:rPr>
        <w:object w:dxaOrig="279" w:dyaOrig="400">
          <v:shape id="_x0000_i1081" type="#_x0000_t75" style="width:14.4pt;height:20.05pt" o:ole="">
            <v:imagedata r:id="rId111" o:title=""/>
          </v:shape>
          <o:OLEObject Type="Embed" ProgID="Equation.DSMT4" ShapeID="_x0000_i1081" DrawAspect="Content" ObjectID="_1677922816" r:id="rId112"/>
        </w:object>
      </w:r>
      <w:r>
        <w:t xml:space="preserve"> – погонные коэффициенты поглощения в кислороде и водяном паре соответственно</w:t>
      </w:r>
      <w:r w:rsidR="00586FF6">
        <w:t xml:space="preserve"> [</w:t>
      </w:r>
      <w:r w:rsidR="00586FF6" w:rsidRPr="00586FF6">
        <w:t>5</w:t>
      </w:r>
      <w:r w:rsidRPr="006135AF">
        <w:t>]</w:t>
      </w:r>
      <w:r>
        <w:t xml:space="preserve">, </w:t>
      </w:r>
      <w:r w:rsidRPr="00C23E00">
        <w:rPr>
          <w:position w:val="-12"/>
        </w:rPr>
        <w:object w:dxaOrig="300" w:dyaOrig="380">
          <v:shape id="_x0000_i1082" type="#_x0000_t75" style="width:15.05pt;height:19.4pt" o:ole="">
            <v:imagedata r:id="rId113" o:title=""/>
          </v:shape>
          <o:OLEObject Type="Embed" ProgID="Equation.3" ShapeID="_x0000_i1082" DrawAspect="Content" ObjectID="_1677922817" r:id="rId114"/>
        </w:object>
      </w:r>
      <w:r>
        <w:t xml:space="preserve"> – погонное поглощение в облаке</w:t>
      </w:r>
      <w:r w:rsidRPr="006135AF">
        <w:t xml:space="preserve"> [</w:t>
      </w:r>
      <w:r w:rsidR="00EF4FCF">
        <w:t>1, 2</w:t>
      </w:r>
      <w:r w:rsidRPr="006135AF">
        <w:t>]</w:t>
      </w:r>
      <w:r>
        <w:t>.</w:t>
      </w:r>
    </w:p>
    <w:p w:rsidR="003E0807" w:rsidRDefault="003E0807" w:rsidP="006135AF">
      <w:pPr>
        <w:ind w:firstLine="0"/>
      </w:pPr>
    </w:p>
    <w:p w:rsidR="000F0572" w:rsidRDefault="00042E92" w:rsidP="00042E92">
      <w:pPr>
        <w:ind w:firstLine="284"/>
        <w:rPr>
          <w:b/>
        </w:rPr>
      </w:pPr>
      <w:r>
        <w:rPr>
          <w:b/>
        </w:rPr>
        <w:t>СРАВНЕНИЕ МОДЕЛИ С ДАННЫМИ ФИЗИЧЕСКОГО ЭКСПЕРИМЕНТА</w:t>
      </w:r>
    </w:p>
    <w:p w:rsidR="00042E92" w:rsidRPr="003377D4" w:rsidRDefault="00042E92" w:rsidP="008D6FF6">
      <w:pPr>
        <w:ind w:firstLine="0"/>
      </w:pPr>
    </w:p>
    <w:p w:rsidR="000F0572" w:rsidRDefault="00EB4AC7" w:rsidP="00042E92">
      <w:pPr>
        <w:spacing w:after="240"/>
        <w:ind w:firstLine="284"/>
      </w:pPr>
      <w:r w:rsidRPr="00EB4AC7">
        <w:t>Эксперимент по измерению яркостной температуры нисходящего излучения атмосферы в области резонанс</w:t>
      </w:r>
      <w:r w:rsidR="008F572A">
        <w:t>а</w:t>
      </w:r>
      <w:r w:rsidRPr="00EB4AC7">
        <w:t xml:space="preserve"> поглощения водяного пара 18-27.2 ГГц </w:t>
      </w:r>
      <w:r w:rsidR="006A7073" w:rsidRPr="006A7073">
        <w:t xml:space="preserve">[6-8] </w:t>
      </w:r>
      <w:r w:rsidRPr="00EB4AC7">
        <w:t>проведен на базе Фрязинского филиала Института радиотехники и электроники им. В.А. Котельникова РАН, г. Фрязино</w:t>
      </w:r>
      <w:r w:rsidR="008F572A">
        <w:t xml:space="preserve"> Московской области</w:t>
      </w:r>
      <w:r w:rsidRPr="00EB4AC7">
        <w:t>. Спектры яркостной температуры регистрировались из окна лабораторной комнаты</w:t>
      </w:r>
      <w:r>
        <w:t xml:space="preserve"> под зенитным углом 51</w:t>
      </w:r>
      <w:r>
        <w:rPr>
          <w:rFonts w:cs="Times New Roman"/>
        </w:rPr>
        <w:t>°</w:t>
      </w:r>
      <w:r w:rsidRPr="00EB4AC7">
        <w:t xml:space="preserve"> при помощи специального 47-канального микроволнового радиометра-спектрометра с высокой температурной стабильностью коэффициента усиления, флуктуа</w:t>
      </w:r>
      <w:r w:rsidR="008F572A">
        <w:t xml:space="preserve">ционной чувствительностью 0.02 </w:t>
      </w:r>
      <w:r w:rsidR="008F572A">
        <w:rPr>
          <w:lang w:val="en-US"/>
        </w:rPr>
        <w:t>K</w:t>
      </w:r>
      <w:r w:rsidRPr="00EB4AC7">
        <w:t xml:space="preserve"> и временем </w:t>
      </w:r>
      <w:r>
        <w:t xml:space="preserve">получения полного спектра </w:t>
      </w:r>
      <w:r w:rsidRPr="00B010EB">
        <w:t>~</w:t>
      </w:r>
      <w:r w:rsidRPr="00EB4AC7">
        <w:t>11 сек. Угловое разрешение радиометра составляет от 5 до 7 градусов в зависимости от частоты. Продо</w:t>
      </w:r>
      <w:r w:rsidR="008F572A">
        <w:t>лжительность сеанса измерений</w:t>
      </w:r>
      <w:r w:rsidR="008F572A" w:rsidRPr="008F572A">
        <w:t xml:space="preserve"> –</w:t>
      </w:r>
      <w:r w:rsidRPr="00EB4AC7">
        <w:t xml:space="preserve"> от 2 до 5 часов. Данные одного из таких сеансов от 09 июня 2018 г. п</w:t>
      </w:r>
      <w:r w:rsidR="008F572A">
        <w:t xml:space="preserve">риведены на рис. </w:t>
      </w:r>
      <w:r w:rsidR="008F572A" w:rsidRPr="008F572A">
        <w:t>1</w:t>
      </w:r>
      <w:r w:rsidRPr="00EB4AC7">
        <w:t>. Рассмотрен интервал измерений от 10:50 до 12:15 по московскому времени. В ходе сеанса наблюдалась облачность типа Cu hum/med.</w:t>
      </w:r>
    </w:p>
    <w:p w:rsidR="000F0572" w:rsidRDefault="00C41990" w:rsidP="00C4199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93865" cy="283488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137" cy="283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90" w:rsidRPr="00042E92" w:rsidRDefault="008F572A" w:rsidP="006A7073">
      <w:pPr>
        <w:spacing w:before="120" w:after="240"/>
        <w:ind w:firstLine="0"/>
        <w:jc w:val="center"/>
        <w:rPr>
          <w:i/>
          <w:szCs w:val="24"/>
        </w:rPr>
      </w:pPr>
      <w:r w:rsidRPr="00042E92">
        <w:rPr>
          <w:i/>
          <w:szCs w:val="24"/>
        </w:rPr>
        <w:t>Рис 1</w:t>
      </w:r>
      <w:r w:rsidR="00C41990" w:rsidRPr="00042E92">
        <w:rPr>
          <w:i/>
          <w:szCs w:val="24"/>
        </w:rPr>
        <w:t xml:space="preserve">. Временной ход яркостной температуры по данным сеанса измерений от 09 июня 2018 г., 10:52 – 12:17 </w:t>
      </w:r>
      <w:r w:rsidR="00C41990" w:rsidRPr="00042E92">
        <w:rPr>
          <w:i/>
          <w:szCs w:val="24"/>
          <w:lang w:val="en-US"/>
        </w:rPr>
        <w:t>UTC</w:t>
      </w:r>
      <w:r w:rsidR="00C41990" w:rsidRPr="00042E92">
        <w:rPr>
          <w:i/>
          <w:szCs w:val="24"/>
        </w:rPr>
        <w:t>+3.</w:t>
      </w:r>
    </w:p>
    <w:p w:rsidR="006A7073" w:rsidRDefault="006A7073" w:rsidP="006A707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B6AC038" wp14:editId="495D23A6">
            <wp:extent cx="3748451" cy="2866596"/>
            <wp:effectExtent l="19050" t="0" r="4399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51" cy="28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73" w:rsidRPr="00042E92" w:rsidRDefault="006A7073" w:rsidP="006A7073">
      <w:pPr>
        <w:spacing w:after="240"/>
        <w:ind w:firstLine="0"/>
        <w:jc w:val="center"/>
        <w:rPr>
          <w:i/>
          <w:szCs w:val="24"/>
        </w:rPr>
      </w:pPr>
      <w:r w:rsidRPr="00042E92">
        <w:rPr>
          <w:i/>
          <w:szCs w:val="24"/>
        </w:rPr>
        <w:t xml:space="preserve">Рис 2. Модельные значения яркостной температуры </w:t>
      </w:r>
      <w:r w:rsidRPr="00042E92">
        <w:rPr>
          <w:i/>
          <w:position w:val="-12"/>
          <w:szCs w:val="24"/>
        </w:rPr>
        <w:object w:dxaOrig="800" w:dyaOrig="380">
          <v:shape id="_x0000_i1083" type="#_x0000_t75" style="width:38.8pt;height:18.8pt" o:ole="">
            <v:imagedata r:id="rId117" o:title=""/>
          </v:shape>
          <o:OLEObject Type="Embed" ProgID="Equation.3" ShapeID="_x0000_i1083" DrawAspect="Content" ObjectID="_1677922818" r:id="rId118"/>
        </w:object>
      </w:r>
      <w:r w:rsidRPr="00042E92">
        <w:rPr>
          <w:i/>
          <w:szCs w:val="24"/>
        </w:rPr>
        <w:t xml:space="preserve"> с учетом усреднения профилей метеопараметров по полю зрения радиометра.</w:t>
      </w:r>
    </w:p>
    <w:p w:rsidR="008F572A" w:rsidRDefault="008F572A" w:rsidP="00AB0140">
      <w:pPr>
        <w:ind w:firstLine="284"/>
      </w:pPr>
      <w:r w:rsidRPr="005C216A">
        <w:t xml:space="preserve">Расчет модельных значений яркостной температуры </w:t>
      </w:r>
      <w:r w:rsidRPr="00C23E00">
        <w:rPr>
          <w:position w:val="-12"/>
        </w:rPr>
        <w:object w:dxaOrig="800" w:dyaOrig="380">
          <v:shape id="_x0000_i1084" type="#_x0000_t75" style="width:38.8pt;height:18.8pt" o:ole="">
            <v:imagedata r:id="rId117" o:title=""/>
          </v:shape>
          <o:OLEObject Type="Embed" ProgID="Equation.3" ShapeID="_x0000_i1084" DrawAspect="Content" ObjectID="_1677922819" r:id="rId119"/>
        </w:object>
      </w:r>
      <w:r w:rsidR="00AB0140">
        <w:t xml:space="preserve"> </w:t>
      </w:r>
      <w:r w:rsidRPr="005C216A">
        <w:t xml:space="preserve">выполнен </w:t>
      </w:r>
      <w:r w:rsidR="00AB0140">
        <w:t>в соответствии с формулой (4) и с учетом углового разрешения антенны (рис. 2).</w:t>
      </w:r>
      <w:r>
        <w:t xml:space="preserve"> «Поле зрения»</w:t>
      </w:r>
      <w:r w:rsidRPr="005C216A">
        <w:t xml:space="preserve"> радиометра представляет собой конус усреднени</w:t>
      </w:r>
      <w:r>
        <w:t xml:space="preserve">я с поворотом на угол </w:t>
      </w:r>
      <w:r w:rsidRPr="00292134">
        <w:rPr>
          <w:position w:val="-12"/>
          <w:lang w:val="en-US"/>
        </w:rPr>
        <w:object w:dxaOrig="300" w:dyaOrig="360">
          <v:shape id="_x0000_i1085" type="#_x0000_t75" style="width:15.05pt;height:18.8pt" o:ole="">
            <v:imagedata r:id="rId120" o:title=""/>
          </v:shape>
          <o:OLEObject Type="Embed" ProgID="Equation.3" ShapeID="_x0000_i1085" DrawAspect="Content" ObjectID="_1677922820" r:id="rId121"/>
        </w:object>
      </w:r>
      <w:r>
        <w:t xml:space="preserve"> вокруг оси </w:t>
      </w:r>
      <w:r w:rsidRPr="00292134">
        <w:rPr>
          <w:position w:val="-6"/>
          <w:lang w:val="en-US"/>
        </w:rPr>
        <w:object w:dxaOrig="360" w:dyaOrig="279">
          <v:shape id="_x0000_i1086" type="#_x0000_t75" style="width:18.8pt;height:14.4pt" o:ole="">
            <v:imagedata r:id="rId122" o:title=""/>
          </v:shape>
          <o:OLEObject Type="Embed" ProgID="Equation.3" ShapeID="_x0000_i1086" DrawAspect="Content" ObjectID="_1677922821" r:id="rId123"/>
        </w:object>
      </w:r>
      <w:r>
        <w:t xml:space="preserve">, угол </w:t>
      </w:r>
      <w:r w:rsidRPr="00292134">
        <w:rPr>
          <w:position w:val="-14"/>
          <w:lang w:val="en-US"/>
        </w:rPr>
        <w:object w:dxaOrig="320" w:dyaOrig="380">
          <v:shape id="_x0000_i1087" type="#_x0000_t75" style="width:16.3pt;height:18.8pt" o:ole="">
            <v:imagedata r:id="rId124" o:title=""/>
          </v:shape>
          <o:OLEObject Type="Embed" ProgID="Equation.3" ShapeID="_x0000_i1087" DrawAspect="Content" ObjectID="_1677922822" r:id="rId125"/>
        </w:object>
      </w:r>
      <w:r>
        <w:t xml:space="preserve"> вокруг оси </w:t>
      </w:r>
      <w:r w:rsidRPr="00292134">
        <w:rPr>
          <w:position w:val="-10"/>
          <w:lang w:val="en-US"/>
        </w:rPr>
        <w:object w:dxaOrig="360" w:dyaOrig="320">
          <v:shape id="_x0000_i1088" type="#_x0000_t75" style="width:18.8pt;height:16.3pt" o:ole="">
            <v:imagedata r:id="rId126" o:title=""/>
          </v:shape>
          <o:OLEObject Type="Embed" ProgID="Equation.3" ShapeID="_x0000_i1088" DrawAspect="Content" ObjectID="_1677922823" r:id="rId127"/>
        </w:object>
      </w:r>
      <w:r w:rsidRPr="005C216A">
        <w:t xml:space="preserve"> и це</w:t>
      </w:r>
      <w:r>
        <w:t>нтром в точке {25,</w:t>
      </w:r>
      <w:r w:rsidRPr="005C216A">
        <w:t xml:space="preserve"> </w:t>
      </w:r>
      <w:r>
        <w:t>25</w:t>
      </w:r>
      <w:r w:rsidRPr="005C216A">
        <w:t>}</w:t>
      </w:r>
      <w:r>
        <w:t xml:space="preserve"> (км) плоскости </w:t>
      </w:r>
      <w:r w:rsidRPr="00577E61">
        <w:rPr>
          <w:position w:val="-6"/>
          <w:lang w:val="en-US"/>
        </w:rPr>
        <w:object w:dxaOrig="560" w:dyaOrig="279">
          <v:shape id="_x0000_i1089" type="#_x0000_t75" style="width:27.55pt;height:14.4pt" o:ole="">
            <v:imagedata r:id="rId128" o:title=""/>
          </v:shape>
          <o:OLEObject Type="Embed" ProgID="Equation.3" ShapeID="_x0000_i1089" DrawAspect="Content" ObjectID="_1677922824" r:id="rId129"/>
        </w:object>
      </w:r>
      <w:r w:rsidRPr="005C216A">
        <w:t>.</w:t>
      </w:r>
      <w:r>
        <w:t xml:space="preserve"> Связь углов поворота </w:t>
      </w:r>
      <w:r w:rsidRPr="00292134">
        <w:rPr>
          <w:position w:val="-12"/>
          <w:lang w:val="en-US"/>
        </w:rPr>
        <w:object w:dxaOrig="300" w:dyaOrig="360">
          <v:shape id="_x0000_i1090" type="#_x0000_t75" style="width:15.05pt;height:18.8pt" o:ole="">
            <v:imagedata r:id="rId120" o:title=""/>
          </v:shape>
          <o:OLEObject Type="Embed" ProgID="Equation.3" ShapeID="_x0000_i1090" DrawAspect="Content" ObjectID="_1677922825" r:id="rId130"/>
        </w:object>
      </w:r>
      <w:r>
        <w:t xml:space="preserve">, </w:t>
      </w:r>
      <w:r w:rsidRPr="00292134">
        <w:rPr>
          <w:position w:val="-14"/>
          <w:lang w:val="en-US"/>
        </w:rPr>
        <w:object w:dxaOrig="320" w:dyaOrig="380">
          <v:shape id="_x0000_i1091" type="#_x0000_t75" style="width:16.3pt;height:18.8pt" o:ole="">
            <v:imagedata r:id="rId124" o:title=""/>
          </v:shape>
          <o:OLEObject Type="Embed" ProgID="Equation.3" ShapeID="_x0000_i1091" DrawAspect="Content" ObjectID="_1677922826" r:id="rId131"/>
        </w:object>
      </w:r>
      <w:r>
        <w:t xml:space="preserve"> с направлением </w:t>
      </w:r>
      <w:r w:rsidRPr="00173006">
        <w:rPr>
          <w:position w:val="-6"/>
          <w:lang w:val="en-US"/>
        </w:rPr>
        <w:object w:dxaOrig="200" w:dyaOrig="279">
          <v:shape id="_x0000_i1092" type="#_x0000_t75" style="width:11.25pt;height:14.4pt" o:ole="">
            <v:imagedata r:id="rId96" o:title=""/>
          </v:shape>
          <o:OLEObject Type="Embed" ProgID="Equation.3" ShapeID="_x0000_i1092" DrawAspect="Content" ObjectID="_1677922827" r:id="rId132"/>
        </w:object>
      </w:r>
      <w:r w:rsidRPr="005C216A">
        <w:t xml:space="preserve"> имеет вид</w:t>
      </w:r>
    </w:p>
    <w:p w:rsidR="00C41990" w:rsidRPr="00B7122C" w:rsidRDefault="008F572A" w:rsidP="008F572A">
      <w:pPr>
        <w:ind w:firstLine="0"/>
        <w:jc w:val="right"/>
      </w:pPr>
      <w:r w:rsidRPr="00292134">
        <w:rPr>
          <w:position w:val="-16"/>
          <w:lang w:val="en-US"/>
        </w:rPr>
        <w:object w:dxaOrig="2560" w:dyaOrig="480">
          <v:shape id="_x0000_i1093" type="#_x0000_t75" style="width:127.7pt;height:25.05pt" o:ole="">
            <v:imagedata r:id="rId133" o:title=""/>
          </v:shape>
          <o:OLEObject Type="Embed" ProgID="Equation.3" ShapeID="_x0000_i1093" DrawAspect="Content" ObjectID="_1677922828" r:id="rId134"/>
        </w:object>
      </w:r>
      <w:r w:rsidRPr="00B010EB">
        <w:t>.</w:t>
      </w:r>
      <w:r w:rsidRPr="005C216A">
        <w:tab/>
      </w:r>
      <w:r>
        <w:tab/>
      </w:r>
      <w:r>
        <w:tab/>
      </w:r>
      <w:r>
        <w:tab/>
      </w:r>
      <w:r>
        <w:tab/>
      </w:r>
      <w:r w:rsidRPr="008F572A">
        <w:t>(</w:t>
      </w:r>
      <w:r w:rsidRPr="00B7122C">
        <w:t>6</w:t>
      </w:r>
      <w:r w:rsidRPr="008F572A">
        <w:t>)</w:t>
      </w:r>
    </w:p>
    <w:p w:rsidR="008F572A" w:rsidRPr="00A3010D" w:rsidRDefault="008F572A" w:rsidP="00A3010D">
      <w:pPr>
        <w:spacing w:after="120"/>
        <w:ind w:firstLine="0"/>
        <w:rPr>
          <w:lang w:val="en-US"/>
        </w:rPr>
      </w:pPr>
      <w:r w:rsidRPr="005C216A">
        <w:t xml:space="preserve">Значения модельных параметров выбраны следующим образом: </w:t>
      </w:r>
      <w:r w:rsidRPr="00292134">
        <w:rPr>
          <w:position w:val="-10"/>
        </w:rPr>
        <w:object w:dxaOrig="820" w:dyaOrig="320">
          <v:shape id="_x0000_i1094" type="#_x0000_t75" style="width:40.7pt;height:16.3pt" o:ole="">
            <v:imagedata r:id="rId135" o:title=""/>
          </v:shape>
          <o:OLEObject Type="Embed" ProgID="Equation.3" ShapeID="_x0000_i1094" DrawAspect="Content" ObjectID="_1677922829" r:id="rId136"/>
        </w:object>
      </w:r>
      <w:r w:rsidRPr="005C216A">
        <w:t xml:space="preserve"> </w:t>
      </w:r>
      <w:r w:rsidRPr="00C23E00">
        <w:rPr>
          <w:position w:val="-12"/>
        </w:rPr>
        <w:object w:dxaOrig="940" w:dyaOrig="360">
          <v:shape id="_x0000_i1095" type="#_x0000_t75" style="width:46.95pt;height:18.8pt" o:ole="">
            <v:imagedata r:id="rId137" o:title=""/>
          </v:shape>
          <o:OLEObject Type="Embed" ProgID="Equation.3" ShapeID="_x0000_i1095" DrawAspect="Content" ObjectID="_1677922830" r:id="rId138"/>
        </w:object>
      </w:r>
      <w:r w:rsidRPr="005C216A">
        <w:t xml:space="preserve"> км, </w:t>
      </w:r>
      <w:r w:rsidRPr="00292134">
        <w:rPr>
          <w:position w:val="-10"/>
          <w:lang w:val="en-US"/>
        </w:rPr>
        <w:object w:dxaOrig="600" w:dyaOrig="320">
          <v:shape id="_x0000_i1096" type="#_x0000_t75" style="width:30.05pt;height:16.3pt" o:ole="">
            <v:imagedata r:id="rId139" o:title=""/>
          </v:shape>
          <o:OLEObject Type="Embed" ProgID="Equation.3" ShapeID="_x0000_i1096" DrawAspect="Content" ObjectID="_1677922831" r:id="rId140"/>
        </w:object>
      </w:r>
      <w:r>
        <w:t xml:space="preserve"> </w:t>
      </w:r>
      <w:r w:rsidRPr="00EF4CEF">
        <w:rPr>
          <w:position w:val="-10"/>
          <w:lang w:val="en-US"/>
        </w:rPr>
        <w:object w:dxaOrig="840" w:dyaOrig="320">
          <v:shape id="_x0000_i1097" type="#_x0000_t75" style="width:41.95pt;height:16.3pt" o:ole="">
            <v:imagedata r:id="rId141" o:title=""/>
          </v:shape>
          <o:OLEObject Type="Embed" ProgID="Equation.3" ShapeID="_x0000_i1097" DrawAspect="Content" ObjectID="_1677922832" r:id="rId142"/>
        </w:object>
      </w:r>
      <w:r w:rsidRPr="00C23E00">
        <w:rPr>
          <w:position w:val="-10"/>
        </w:rPr>
        <w:object w:dxaOrig="520" w:dyaOrig="320">
          <v:shape id="_x0000_i1098" type="#_x0000_t75" style="width:25.05pt;height:16.3pt" o:ole="">
            <v:imagedata r:id="rId143" o:title=""/>
          </v:shape>
          <o:OLEObject Type="Embed" ProgID="Equation.3" ShapeID="_x0000_i1098" DrawAspect="Content" ObjectID="_1677922833" r:id="rId144"/>
        </w:object>
      </w:r>
      <w:r w:rsidR="00AB0140">
        <w:t xml:space="preserve">. Минимальная </w:t>
      </w:r>
      <w:r w:rsidRPr="005C216A">
        <w:t>высота ниж</w:t>
      </w:r>
      <w:r>
        <w:t xml:space="preserve">ней границы облака составляет </w:t>
      </w:r>
      <w:r w:rsidRPr="003D0D89">
        <w:t>1</w:t>
      </w:r>
      <w:r>
        <w:t> </w:t>
      </w:r>
      <w:r w:rsidRPr="003D0D89">
        <w:t>км</w:t>
      </w:r>
      <w:r>
        <w:t xml:space="preserve">, </w:t>
      </w:r>
      <w:r>
        <w:lastRenderedPageBreak/>
        <w:t xml:space="preserve">максимальная – </w:t>
      </w:r>
      <w:r w:rsidRPr="005C216A">
        <w:t>2 км. Границы облаков не имеют пе</w:t>
      </w:r>
      <w:r w:rsidR="00A3010D">
        <w:t>ресечений, однако, облака могут</w:t>
      </w:r>
      <w:r w:rsidR="00A3010D" w:rsidRPr="00A3010D">
        <w:t xml:space="preserve"> </w:t>
      </w:r>
      <w:r w:rsidR="00A3010D" w:rsidRPr="005C216A">
        <w:t>располагаться друг под другом, таким образом, частично или полностью перекрывая друг друга в проекции</w:t>
      </w:r>
      <w:r w:rsidR="00A3010D">
        <w:t xml:space="preserve"> на плоскость </w:t>
      </w:r>
      <w:r w:rsidR="00A3010D" w:rsidRPr="00577E61">
        <w:rPr>
          <w:position w:val="-6"/>
          <w:lang w:val="en-US"/>
        </w:rPr>
        <w:object w:dxaOrig="560" w:dyaOrig="279">
          <v:shape id="_x0000_i1099" type="#_x0000_t75" style="width:27.55pt;height:14.4pt" o:ole="">
            <v:imagedata r:id="rId128" o:title=""/>
          </v:shape>
          <o:OLEObject Type="Embed" ProgID="Equation.3" ShapeID="_x0000_i1099" DrawAspect="Content" ObjectID="_1677922834" r:id="rId145"/>
        </w:object>
      </w:r>
      <w:r w:rsidR="00A3010D" w:rsidRPr="005C216A">
        <w:t>. Развертка по времени для модельных значений яркостной температуры получена путем циклической перестановки по</w:t>
      </w:r>
      <w:r w:rsidR="00A3010D">
        <w:t xml:space="preserve">лей метеопараметров </w:t>
      </w:r>
      <w:r w:rsidR="00A3010D" w:rsidRPr="007366C3">
        <w:rPr>
          <w:position w:val="-4"/>
          <w:lang w:val="en-US"/>
        </w:rPr>
        <w:object w:dxaOrig="220" w:dyaOrig="260">
          <v:shape id="_x0000_i1100" type="#_x0000_t75" style="width:11.25pt;height:12.5pt" o:ole="">
            <v:imagedata r:id="rId146" o:title=""/>
          </v:shape>
          <o:OLEObject Type="Embed" ProgID="Equation.3" ShapeID="_x0000_i1100" DrawAspect="Content" ObjectID="_1677922835" r:id="rId147"/>
        </w:object>
      </w:r>
      <w:r w:rsidR="00A3010D">
        <w:t xml:space="preserve">, </w:t>
      </w:r>
      <w:r w:rsidR="00A3010D" w:rsidRPr="007366C3">
        <w:rPr>
          <w:position w:val="-4"/>
          <w:lang w:val="en-US"/>
        </w:rPr>
        <w:object w:dxaOrig="240" w:dyaOrig="260">
          <v:shape id="_x0000_i1101" type="#_x0000_t75" style="width:11.9pt;height:12.5pt" o:ole="">
            <v:imagedata r:id="rId148" o:title=""/>
          </v:shape>
          <o:OLEObject Type="Embed" ProgID="Equation.3" ShapeID="_x0000_i1101" DrawAspect="Content" ObjectID="_1677922836" r:id="rId149"/>
        </w:object>
      </w:r>
      <w:r w:rsidR="00A3010D">
        <w:t xml:space="preserve">, </w:t>
      </w:r>
      <w:r w:rsidR="00A3010D" w:rsidRPr="007366C3">
        <w:rPr>
          <w:position w:val="-10"/>
          <w:lang w:val="en-US"/>
        </w:rPr>
        <w:object w:dxaOrig="240" w:dyaOrig="260">
          <v:shape id="_x0000_i1102" type="#_x0000_t75" style="width:11.9pt;height:12.5pt" o:ole="">
            <v:imagedata r:id="rId150" o:title=""/>
          </v:shape>
          <o:OLEObject Type="Embed" ProgID="Equation.3" ShapeID="_x0000_i1102" DrawAspect="Content" ObjectID="_1677922837" r:id="rId151"/>
        </w:object>
      </w:r>
      <w:r w:rsidR="00A3010D">
        <w:t xml:space="preserve">, </w:t>
      </w:r>
      <w:r w:rsidR="00A3010D" w:rsidRPr="003D0D89">
        <w:rPr>
          <w:position w:val="-6"/>
          <w:lang w:val="en-US"/>
        </w:rPr>
        <w:object w:dxaOrig="240" w:dyaOrig="279">
          <v:shape id="_x0000_i1103" type="#_x0000_t75" style="width:11.9pt;height:14.4pt" o:ole="">
            <v:imagedata r:id="rId152" o:title=""/>
          </v:shape>
          <o:OLEObject Type="Embed" ProgID="Equation.3" ShapeID="_x0000_i1103" DrawAspect="Content" ObjectID="_1677922838" r:id="rId153"/>
        </w:object>
      </w:r>
      <w:r w:rsidR="00A3010D" w:rsidRPr="005C216A">
        <w:t xml:space="preserve"> в расчетной области (аналог замкнут</w:t>
      </w:r>
      <w:r w:rsidR="00A3010D">
        <w:t xml:space="preserve">ых граничных условий по </w:t>
      </w:r>
      <w:r w:rsidR="00A3010D" w:rsidRPr="00292134">
        <w:rPr>
          <w:position w:val="-6"/>
          <w:lang w:val="en-US"/>
        </w:rPr>
        <w:object w:dxaOrig="360" w:dyaOrig="279">
          <v:shape id="_x0000_i1104" type="#_x0000_t75" style="width:18.8pt;height:14.4pt" o:ole="">
            <v:imagedata r:id="rId122" o:title=""/>
          </v:shape>
          <o:OLEObject Type="Embed" ProgID="Equation.3" ShapeID="_x0000_i1104" DrawAspect="Content" ObjectID="_1677922839" r:id="rId154"/>
        </w:object>
      </w:r>
      <w:r w:rsidR="00A3010D" w:rsidRPr="005C216A">
        <w:t>). Горизонтальная составляющая скорости</w:t>
      </w:r>
      <w:r w:rsidR="00A3010D">
        <w:t xml:space="preserve"> ветра принята равной </w:t>
      </w:r>
      <w:r w:rsidR="00A3010D" w:rsidRPr="00292134">
        <w:rPr>
          <w:position w:val="-12"/>
          <w:lang w:val="en-US"/>
        </w:rPr>
        <w:object w:dxaOrig="780" w:dyaOrig="360">
          <v:shape id="_x0000_i1105" type="#_x0000_t75" style="width:38.8pt;height:18.8pt" o:ole="">
            <v:imagedata r:id="rId155" o:title=""/>
          </v:shape>
          <o:OLEObject Type="Embed" ProgID="Equation.3" ShapeID="_x0000_i1105" DrawAspect="Content" ObjectID="_1677922840" r:id="rId156"/>
        </w:object>
      </w:r>
      <w:r w:rsidR="00A3010D" w:rsidRPr="005C216A">
        <w:t xml:space="preserve"> м/с. Временной эквивалент смещения полей на один узел р</w:t>
      </w:r>
      <w:r w:rsidR="00A3010D">
        <w:t xml:space="preserve">асчетной сетки по направлению </w:t>
      </w:r>
      <w:r w:rsidR="00A3010D" w:rsidRPr="00292134">
        <w:rPr>
          <w:position w:val="-6"/>
          <w:lang w:val="en-US"/>
        </w:rPr>
        <w:object w:dxaOrig="360" w:dyaOrig="279">
          <v:shape id="_x0000_i1106" type="#_x0000_t75" style="width:18.8pt;height:14.4pt" o:ole="">
            <v:imagedata r:id="rId122" o:title=""/>
          </v:shape>
          <o:OLEObject Type="Embed" ProgID="Equation.3" ShapeID="_x0000_i1106" DrawAspect="Content" ObjectID="_1677922841" r:id="rId157"/>
        </w:object>
      </w:r>
      <w:r w:rsidR="00A3010D">
        <w:t xml:space="preserve"> составил 11</w:t>
      </w:r>
      <w:r w:rsidR="00A3010D" w:rsidRPr="005C216A">
        <w:t xml:space="preserve"> сек.</w:t>
      </w:r>
    </w:p>
    <w:p w:rsidR="008F572A" w:rsidRDefault="008F572A" w:rsidP="008F572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872442" cy="2938780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154" cy="293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2A" w:rsidRPr="00042E92" w:rsidRDefault="00A3010D" w:rsidP="00A3010D">
      <w:pPr>
        <w:spacing w:before="120" w:after="120"/>
        <w:jc w:val="center"/>
        <w:rPr>
          <w:i/>
          <w:szCs w:val="24"/>
        </w:rPr>
      </w:pPr>
      <w:r w:rsidRPr="00042E92">
        <w:rPr>
          <w:i/>
          <w:szCs w:val="24"/>
        </w:rPr>
        <w:t>Рис 3</w:t>
      </w:r>
      <w:r w:rsidR="008F572A" w:rsidRPr="00042E92">
        <w:rPr>
          <w:i/>
          <w:szCs w:val="24"/>
        </w:rPr>
        <w:t xml:space="preserve">. Квадратный корень структурной функции </w:t>
      </w:r>
      <w:r w:rsidR="008F572A" w:rsidRPr="00042E92">
        <w:rPr>
          <w:i/>
          <w:position w:val="-14"/>
          <w:szCs w:val="24"/>
        </w:rPr>
        <w:object w:dxaOrig="720" w:dyaOrig="380">
          <v:shape id="_x0000_i1107" type="#_x0000_t75" style="width:36.3pt;height:18.8pt" o:ole="">
            <v:imagedata r:id="rId159" o:title=""/>
          </v:shape>
          <o:OLEObject Type="Embed" ProgID="Equation.3" ShapeID="_x0000_i1107" DrawAspect="Content" ObjectID="_1677922842" r:id="rId160"/>
        </w:object>
      </w:r>
      <w:r w:rsidR="008F572A" w:rsidRPr="00042E92">
        <w:rPr>
          <w:i/>
          <w:szCs w:val="24"/>
        </w:rPr>
        <w:t xml:space="preserve"> яркостной температуры при </w:t>
      </w:r>
      <w:r w:rsidR="008F572A" w:rsidRPr="00042E92">
        <w:rPr>
          <w:i/>
          <w:position w:val="-10"/>
          <w:szCs w:val="24"/>
          <w:lang w:val="en-US"/>
        </w:rPr>
        <w:object w:dxaOrig="800" w:dyaOrig="360">
          <v:shape id="_x0000_i1108" type="#_x0000_t75" style="width:38.8pt;height:18.8pt" o:ole="">
            <v:imagedata r:id="rId161" o:title=""/>
          </v:shape>
          <o:OLEObject Type="Embed" ProgID="Equation.3" ShapeID="_x0000_i1108" DrawAspect="Content" ObjectID="_1677922843" r:id="rId162"/>
        </w:object>
      </w:r>
      <w:r w:rsidR="008F572A" w:rsidRPr="00042E92">
        <w:rPr>
          <w:i/>
          <w:position w:val="-6"/>
          <w:szCs w:val="24"/>
          <w:lang w:val="en-US"/>
        </w:rPr>
        <w:object w:dxaOrig="180" w:dyaOrig="220">
          <v:shape id="_x0000_i1109" type="#_x0000_t75" style="width:8.75pt;height:11.25pt" o:ole="">
            <v:imagedata r:id="rId163" o:title=""/>
          </v:shape>
          <o:OLEObject Type="Embed" ProgID="Equation.3" ShapeID="_x0000_i1109" DrawAspect="Content" ObjectID="_1677922844" r:id="rId164"/>
        </w:object>
      </w:r>
      <w:r w:rsidR="008F572A" w:rsidRPr="00042E92">
        <w:rPr>
          <w:i/>
          <w:szCs w:val="24"/>
        </w:rPr>
        <w:t>= 18.0, 22.2, 26.6 ГГц.</w:t>
      </w:r>
    </w:p>
    <w:p w:rsidR="005C216A" w:rsidRDefault="007366C3" w:rsidP="00042E92">
      <w:pPr>
        <w:ind w:firstLine="284"/>
      </w:pPr>
      <w:r w:rsidRPr="007366C3">
        <w:t>Для анализа динамики хода яркостных темп</w:t>
      </w:r>
      <w:r w:rsidR="00A3010D">
        <w:t xml:space="preserve">ератур на рис. </w:t>
      </w:r>
      <w:r w:rsidR="00A3010D" w:rsidRPr="00A3010D">
        <w:t>1</w:t>
      </w:r>
      <w:r w:rsidR="00A3010D">
        <w:t xml:space="preserve">, </w:t>
      </w:r>
      <w:r w:rsidR="00A3010D" w:rsidRPr="00A3010D">
        <w:t>2</w:t>
      </w:r>
      <w:r w:rsidRPr="007366C3">
        <w:t xml:space="preserve"> как динамики двух случайных нестационарных процессов воспользуемся аппаратом временных структурных функций</w:t>
      </w:r>
      <w:r w:rsidR="00586FF6" w:rsidRPr="00586FF6">
        <w:t xml:space="preserve"> [2</w:t>
      </w:r>
      <w:r w:rsidR="006A7073" w:rsidRPr="006A7073">
        <w:t>, 7, 8</w:t>
      </w:r>
      <w:r w:rsidR="00586FF6" w:rsidRPr="00586FF6">
        <w:t>]</w:t>
      </w:r>
      <w:r w:rsidRPr="007366C3">
        <w:t xml:space="preserve">. Введем структурную </w:t>
      </w:r>
      <w:r>
        <w:t xml:space="preserve">функцию </w:t>
      </w:r>
      <w:r w:rsidRPr="00292134">
        <w:rPr>
          <w:position w:val="-14"/>
          <w:lang w:val="en-US"/>
        </w:rPr>
        <w:object w:dxaOrig="760" w:dyaOrig="380">
          <v:shape id="_x0000_i1110" type="#_x0000_t75" style="width:38.2pt;height:18.8pt" o:ole="">
            <v:imagedata r:id="rId165" o:title=""/>
          </v:shape>
          <o:OLEObject Type="Embed" ProgID="Equation.3" ShapeID="_x0000_i1110" DrawAspect="Content" ObjectID="_1677922845" r:id="rId166"/>
        </w:object>
      </w:r>
      <w:r w:rsidRPr="007366C3">
        <w:t xml:space="preserve"> временного хода яркостной температуры </w:t>
      </w:r>
      <w:r w:rsidRPr="00C23E00">
        <w:rPr>
          <w:position w:val="-12"/>
        </w:rPr>
        <w:object w:dxaOrig="800" w:dyaOrig="380">
          <v:shape id="_x0000_i1111" type="#_x0000_t75" style="width:38.8pt;height:18.8pt" o:ole="">
            <v:imagedata r:id="rId117" o:title=""/>
          </v:shape>
          <o:OLEObject Type="Embed" ProgID="Equation.3" ShapeID="_x0000_i1111" DrawAspect="Content" ObjectID="_1677922846" r:id="rId167"/>
        </w:object>
      </w:r>
      <w:r w:rsidRPr="007366C3">
        <w:t xml:space="preserve"> </w:t>
      </w:r>
      <w:r>
        <w:t xml:space="preserve">при фиксированных </w:t>
      </w:r>
      <w:r w:rsidRPr="00C23E00">
        <w:rPr>
          <w:position w:val="-6"/>
        </w:rPr>
        <w:object w:dxaOrig="180" w:dyaOrig="220">
          <v:shape id="_x0000_i1112" type="#_x0000_t75" style="width:8.75pt;height:11.25pt" o:ole="">
            <v:imagedata r:id="rId102" o:title=""/>
          </v:shape>
          <o:OLEObject Type="Embed" ProgID="Equation.3" ShapeID="_x0000_i1112" DrawAspect="Content" ObjectID="_1677922847" r:id="rId168"/>
        </w:object>
      </w:r>
      <w:r>
        <w:t xml:space="preserve"> и </w:t>
      </w:r>
      <w:r w:rsidRPr="00173006">
        <w:rPr>
          <w:position w:val="-6"/>
          <w:lang w:val="en-US"/>
        </w:rPr>
        <w:object w:dxaOrig="200" w:dyaOrig="279">
          <v:shape id="_x0000_i1113" type="#_x0000_t75" style="width:11.25pt;height:14.4pt" o:ole="">
            <v:imagedata r:id="rId96" o:title=""/>
          </v:shape>
          <o:OLEObject Type="Embed" ProgID="Equation.3" ShapeID="_x0000_i1113" DrawAspect="Content" ObjectID="_1677922848" r:id="rId169"/>
        </w:object>
      </w:r>
      <w:r>
        <w:t xml:space="preserve"> как средний по времени </w:t>
      </w:r>
      <w:r w:rsidRPr="00C23E00">
        <w:rPr>
          <w:position w:val="-6"/>
        </w:rPr>
        <w:object w:dxaOrig="139" w:dyaOrig="240">
          <v:shape id="_x0000_i1114" type="#_x0000_t75" style="width:6.9pt;height:11.25pt" o:ole="">
            <v:imagedata r:id="rId170" o:title=""/>
          </v:shape>
          <o:OLEObject Type="Embed" ProgID="Equation.3" ShapeID="_x0000_i1114" DrawAspect="Content" ObjectID="_1677922849" r:id="rId171"/>
        </w:object>
      </w:r>
      <w:r>
        <w:t xml:space="preserve"> квадрат модуля разности «флуктуационных компонент»</w:t>
      </w:r>
      <w:r w:rsidRPr="007366C3">
        <w:t>.</w:t>
      </w:r>
    </w:p>
    <w:p w:rsidR="007366C3" w:rsidRPr="007366C3" w:rsidRDefault="00DF488B" w:rsidP="007366C3">
      <w:pPr>
        <w:ind w:firstLine="567"/>
        <w:jc w:val="right"/>
      </w:pPr>
      <w:r w:rsidRPr="00292134">
        <w:rPr>
          <w:position w:val="-24"/>
          <w:lang w:val="en-US"/>
        </w:rPr>
        <w:object w:dxaOrig="3480" w:dyaOrig="600">
          <v:shape id="_x0000_i1115" type="#_x0000_t75" style="width:174.05pt;height:30.05pt" o:ole="">
            <v:imagedata r:id="rId172" o:title=""/>
          </v:shape>
          <o:OLEObject Type="Embed" ProgID="Equation.3" ShapeID="_x0000_i1115" DrawAspect="Content" ObjectID="_1677922850" r:id="rId173"/>
        </w:object>
      </w:r>
      <w:r w:rsidR="007366C3">
        <w:t>.</w:t>
      </w:r>
      <w:r w:rsidR="007366C3">
        <w:tab/>
      </w:r>
      <w:r w:rsidR="007366C3">
        <w:tab/>
      </w:r>
      <w:r w:rsidR="007366C3">
        <w:tab/>
      </w:r>
      <w:r w:rsidR="007366C3">
        <w:tab/>
      </w:r>
      <w:r w:rsidR="00A3010D" w:rsidRPr="00A3010D">
        <w:t>(</w:t>
      </w:r>
      <w:r w:rsidR="00A3010D" w:rsidRPr="00B7122C">
        <w:t>7</w:t>
      </w:r>
      <w:r w:rsidR="007366C3" w:rsidRPr="00A3010D">
        <w:t>)</w:t>
      </w:r>
    </w:p>
    <w:p w:rsidR="007366C3" w:rsidRDefault="00DF488B" w:rsidP="00042E92">
      <w:pPr>
        <w:spacing w:after="60"/>
        <w:ind w:firstLine="0"/>
      </w:pPr>
      <w:r>
        <w:t xml:space="preserve">Тогда квадратный корень структурной функции </w:t>
      </w:r>
      <w:r w:rsidR="000C29B9" w:rsidRPr="009257FA">
        <w:rPr>
          <w:position w:val="-16"/>
          <w:lang w:val="en-US"/>
        </w:rPr>
        <w:object w:dxaOrig="1860" w:dyaOrig="440">
          <v:shape id="_x0000_i1116" type="#_x0000_t75" style="width:93.3pt;height:21.9pt" o:ole="">
            <v:imagedata r:id="rId174" o:title=""/>
          </v:shape>
          <o:OLEObject Type="Embed" ProgID="Equation.3" ShapeID="_x0000_i1116" DrawAspect="Content" ObjectID="_1677922851" r:id="rId175"/>
        </w:object>
      </w:r>
      <w:r>
        <w:t xml:space="preserve"> </w:t>
      </w:r>
      <w:r w:rsidRPr="00DF488B">
        <w:t>выступит в роли естественной меры интенсивности флуктуаций (возмущений) яркостной температуры.</w:t>
      </w:r>
    </w:p>
    <w:p w:rsidR="00DF488B" w:rsidRPr="00C41990" w:rsidRDefault="00A3010D" w:rsidP="00042E92">
      <w:pPr>
        <w:ind w:firstLine="284"/>
      </w:pPr>
      <w:r>
        <w:t xml:space="preserve">На рис. </w:t>
      </w:r>
      <w:r w:rsidRPr="00A3010D">
        <w:t>3</w:t>
      </w:r>
      <w:r w:rsidR="000C29B9" w:rsidRPr="000C29B9">
        <w:t xml:space="preserve"> для частот </w:t>
      </w:r>
      <w:r w:rsidR="000C29B9" w:rsidRPr="000C29B9">
        <w:rPr>
          <w:position w:val="-6"/>
          <w:lang w:val="en-US"/>
        </w:rPr>
        <w:object w:dxaOrig="180" w:dyaOrig="220">
          <v:shape id="_x0000_i1117" type="#_x0000_t75" style="width:8.75pt;height:11.25pt" o:ole="">
            <v:imagedata r:id="rId163" o:title=""/>
          </v:shape>
          <o:OLEObject Type="Embed" ProgID="Equation.3" ShapeID="_x0000_i1117" DrawAspect="Content" ObjectID="_1677922852" r:id="rId176"/>
        </w:object>
      </w:r>
      <w:r w:rsidR="000C29B9">
        <w:t>= 18.0, 22.2 и 26.6 ГГц</w:t>
      </w:r>
      <w:r w:rsidR="000C29B9" w:rsidRPr="000C29B9">
        <w:t xml:space="preserve"> приведены зависимости квадратного корня структурной функции </w:t>
      </w:r>
      <w:r w:rsidR="000C29B9" w:rsidRPr="00B77645">
        <w:rPr>
          <w:position w:val="-14"/>
        </w:rPr>
        <w:object w:dxaOrig="720" w:dyaOrig="380">
          <v:shape id="_x0000_i1118" type="#_x0000_t75" style="width:36.3pt;height:18.8pt" o:ole="">
            <v:imagedata r:id="rId159" o:title=""/>
          </v:shape>
          <o:OLEObject Type="Embed" ProgID="Equation.3" ShapeID="_x0000_i1118" DrawAspect="Content" ObjectID="_1677922853" r:id="rId177"/>
        </w:object>
      </w:r>
      <w:r w:rsidR="000C29B9">
        <w:t xml:space="preserve"> от временного интервала </w:t>
      </w:r>
      <w:r w:rsidR="000C29B9" w:rsidRPr="000C29B9">
        <w:rPr>
          <w:position w:val="-6"/>
          <w:lang w:val="en-US"/>
        </w:rPr>
        <w:object w:dxaOrig="200" w:dyaOrig="220">
          <v:shape id="_x0000_i1119" type="#_x0000_t75" style="width:11.25pt;height:11.25pt" o:ole="">
            <v:imagedata r:id="rId178" o:title=""/>
          </v:shape>
          <o:OLEObject Type="Embed" ProgID="Equation.3" ShapeID="_x0000_i1119" DrawAspect="Content" ObjectID="_1677922854" r:id="rId179"/>
        </w:object>
      </w:r>
      <w:r w:rsidR="000C29B9" w:rsidRPr="000C29B9">
        <w:t xml:space="preserve"> вплоть до значений 250 сек. Кривые </w:t>
      </w:r>
      <w:r w:rsidR="000C29B9" w:rsidRPr="00B77645">
        <w:rPr>
          <w:position w:val="-14"/>
        </w:rPr>
        <w:object w:dxaOrig="720" w:dyaOrig="380">
          <v:shape id="_x0000_i1120" type="#_x0000_t75" style="width:36.3pt;height:18.8pt" o:ole="">
            <v:imagedata r:id="rId159" o:title=""/>
          </v:shape>
          <o:OLEObject Type="Embed" ProgID="Equation.3" ShapeID="_x0000_i1120" DrawAspect="Content" ObjectID="_1677922855" r:id="rId180"/>
        </w:object>
      </w:r>
      <w:r w:rsidR="000C29B9">
        <w:t xml:space="preserve"> </w:t>
      </w:r>
      <w:r w:rsidR="000C29B9" w:rsidRPr="000C29B9">
        <w:t>рассчитаны по модельным значениям яркос</w:t>
      </w:r>
      <w:r w:rsidR="000C29B9">
        <w:t>тной температуры (</w:t>
      </w:r>
      <w:r w:rsidR="000C29B9" w:rsidRPr="000C29B9">
        <w:rPr>
          <w:i/>
        </w:rPr>
        <w:t>модель</w:t>
      </w:r>
      <w:r w:rsidR="000C29B9">
        <w:t>)</w:t>
      </w:r>
      <w:r w:rsidR="000C29B9" w:rsidRPr="000C29B9">
        <w:t xml:space="preserve">, а также по данным яркостных температур от 09 июня 2018 г., 10:52 - </w:t>
      </w:r>
      <w:r w:rsidR="000C29B9">
        <w:t>12:17 UTC+3 (</w:t>
      </w:r>
      <w:r w:rsidR="000C29B9" w:rsidRPr="000C29B9">
        <w:rPr>
          <w:i/>
        </w:rPr>
        <w:t>эксперимент</w:t>
      </w:r>
      <w:r w:rsidR="000C29B9">
        <w:t>)</w:t>
      </w:r>
      <w:r w:rsidR="000C29B9" w:rsidRPr="000C29B9">
        <w:t xml:space="preserve">. Отметим довольно близкое расположение кривых </w:t>
      </w:r>
      <w:r w:rsidR="000C29B9" w:rsidRPr="00B77645">
        <w:rPr>
          <w:position w:val="-14"/>
        </w:rPr>
        <w:object w:dxaOrig="720" w:dyaOrig="380">
          <v:shape id="_x0000_i1121" type="#_x0000_t75" style="width:36.3pt;height:18.8pt" o:ole="">
            <v:imagedata r:id="rId159" o:title=""/>
          </v:shape>
          <o:OLEObject Type="Embed" ProgID="Equation.3" ShapeID="_x0000_i1121" DrawAspect="Content" ObjectID="_1677922856" r:id="rId181"/>
        </w:object>
      </w:r>
      <w:r w:rsidR="000C29B9">
        <w:t xml:space="preserve"> </w:t>
      </w:r>
      <w:r w:rsidR="000C29B9" w:rsidRPr="000C29B9">
        <w:t xml:space="preserve">при равных </w:t>
      </w:r>
      <w:r w:rsidR="000C29B9">
        <w:t xml:space="preserve">значениях частоты </w:t>
      </w:r>
      <w:r w:rsidR="000C29B9" w:rsidRPr="000C29B9">
        <w:rPr>
          <w:position w:val="-6"/>
          <w:lang w:val="en-US"/>
        </w:rPr>
        <w:object w:dxaOrig="180" w:dyaOrig="220">
          <v:shape id="_x0000_i1122" type="#_x0000_t75" style="width:8.75pt;height:11.25pt" o:ole="">
            <v:imagedata r:id="rId163" o:title=""/>
          </v:shape>
          <o:OLEObject Type="Embed" ProgID="Equation.3" ShapeID="_x0000_i1122" DrawAspect="Content" ObjectID="_1677922857" r:id="rId182"/>
        </w:object>
      </w:r>
      <w:r w:rsidR="000C29B9" w:rsidRPr="000C29B9">
        <w:t>. Для более точного совпадения структурных функций необходимо решать задачу оптимизации на модельные параметры.</w:t>
      </w:r>
      <w:r w:rsidR="000C29B9">
        <w:t xml:space="preserve"> </w:t>
      </w:r>
    </w:p>
    <w:p w:rsidR="00E84023" w:rsidRPr="000F0572" w:rsidRDefault="00E84023" w:rsidP="003349B3">
      <w:pPr>
        <w:ind w:firstLine="284"/>
        <w:rPr>
          <w:b/>
        </w:rPr>
      </w:pPr>
      <w:r>
        <w:rPr>
          <w:b/>
        </w:rPr>
        <w:lastRenderedPageBreak/>
        <w:t>ЗАКЛЮЧЕНИЕ</w:t>
      </w:r>
    </w:p>
    <w:p w:rsidR="003349B3" w:rsidRDefault="003349B3" w:rsidP="003349B3">
      <w:pPr>
        <w:ind w:firstLine="284"/>
      </w:pPr>
    </w:p>
    <w:p w:rsidR="00EF4FCF" w:rsidRDefault="00EF4FCF" w:rsidP="00EF4FCF">
      <w:pPr>
        <w:ind w:firstLine="284"/>
      </w:pPr>
      <w:r>
        <w:t>Выполнен эксперимент по измерению спектров нисходящего излучения</w:t>
      </w:r>
      <w:r w:rsidRPr="00EF4FCF">
        <w:t xml:space="preserve"> </w:t>
      </w:r>
      <w:r>
        <w:t>атмосферы в области резонанса поглощения водяного пара 18-27.2 ГГц.</w:t>
      </w:r>
      <w:r w:rsidRPr="00EF4FCF">
        <w:t xml:space="preserve"> </w:t>
      </w:r>
      <w:r>
        <w:t>Измерения проводились в разные сезоны при различных погодных</w:t>
      </w:r>
      <w:r w:rsidRPr="00EF4FCF">
        <w:t xml:space="preserve"> </w:t>
      </w:r>
      <w:r>
        <w:t>условиях, длительность одного сеанса измерений составляла 3 часа. Проведены модельные расчеты пространственного распределения поля яркостной температуры атмосферы в условиях разрывной кучевой области. Алгоритмы расчетов излучения атмосферы были построены на основе облачной модели Планка, при этом учитывались высотные распределения температуры,</w:t>
      </w:r>
      <w:r w:rsidR="0083396F">
        <w:t xml:space="preserve"> влажности и других</w:t>
      </w:r>
      <w:r>
        <w:t xml:space="preserve"> метеопараметров. Выполнено моделирование временного хода яркостной температуры атмосферы в заданном направлении с учетом характеристик используемого СВЧ радиометра и условий эксперимента. Для сравнения временной и пространственной изменчивости принималась модель «замороженной турбулентности», а горизонтальная составляющая скорости ветра в тропосфере принималась равной 10</w:t>
      </w:r>
      <w:r w:rsidR="0083396F">
        <w:t xml:space="preserve"> </w:t>
      </w:r>
      <w:r>
        <w:t>м/c. Предварительные результаты сравнения модельных значений яркостной температуры атмосферы с экспериментальными данными, полученными при СВЧ-радиометрическом зондировании кучевой облачности, показывают их удовлетворительное согласие. Дальнейшие исследования будут направлены на более полный сравнительный анализ модельных и экспериментальных данных.</w:t>
      </w:r>
    </w:p>
    <w:p w:rsidR="001A172F" w:rsidRDefault="001A172F" w:rsidP="001A172F">
      <w:pPr>
        <w:ind w:firstLine="284"/>
      </w:pPr>
      <w:r>
        <w:t>Работа выполнена за счет бюджетного финансирования в рамках госзадания по</w:t>
      </w:r>
      <w:r>
        <w:t xml:space="preserve"> </w:t>
      </w:r>
      <w:r>
        <w:t>теме 0030-2019-0008 “Космос” и при поддержке РФФИ (проект № 20-02-0070</w:t>
      </w:r>
      <w:bookmarkStart w:id="0" w:name="_GoBack"/>
      <w:bookmarkEnd w:id="0"/>
      <w:r>
        <w:t>3).</w:t>
      </w:r>
    </w:p>
    <w:p w:rsidR="003349B3" w:rsidRPr="003349B3" w:rsidRDefault="003349B3" w:rsidP="003349B3">
      <w:pPr>
        <w:ind w:firstLine="0"/>
      </w:pPr>
    </w:p>
    <w:p w:rsidR="000F0572" w:rsidRPr="001A172F" w:rsidRDefault="000F0572" w:rsidP="00E84023">
      <w:pPr>
        <w:ind w:firstLine="284"/>
        <w:rPr>
          <w:b/>
        </w:rPr>
      </w:pPr>
      <w:r w:rsidRPr="000F0572">
        <w:rPr>
          <w:b/>
        </w:rPr>
        <w:t>Список</w:t>
      </w:r>
      <w:r w:rsidRPr="001A172F">
        <w:rPr>
          <w:b/>
        </w:rPr>
        <w:t xml:space="preserve"> </w:t>
      </w:r>
      <w:r w:rsidR="00E84023" w:rsidRPr="00F7037A">
        <w:rPr>
          <w:b/>
        </w:rPr>
        <w:t>используемых</w:t>
      </w:r>
      <w:r w:rsidR="00E84023" w:rsidRPr="001A172F">
        <w:rPr>
          <w:b/>
        </w:rPr>
        <w:t xml:space="preserve"> </w:t>
      </w:r>
      <w:r w:rsidR="00E84023" w:rsidRPr="00F7037A">
        <w:rPr>
          <w:b/>
        </w:rPr>
        <w:t>источников</w:t>
      </w:r>
    </w:p>
    <w:p w:rsidR="00291F90" w:rsidRDefault="00291F90" w:rsidP="0012235A">
      <w:pPr>
        <w:ind w:firstLine="426"/>
        <w:rPr>
          <w:rFonts w:eastAsiaTheme="minorEastAsia"/>
          <w:szCs w:val="24"/>
        </w:rPr>
      </w:pPr>
    </w:p>
    <w:p w:rsidR="0012235A" w:rsidRPr="00AB1124" w:rsidRDefault="00291F90" w:rsidP="0012235A">
      <w:pPr>
        <w:ind w:firstLine="426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1</w:t>
      </w:r>
      <w:r w:rsidR="0012235A">
        <w:rPr>
          <w:rFonts w:eastAsiaTheme="minorEastAsia"/>
          <w:szCs w:val="24"/>
        </w:rPr>
        <w:t>. Спутниковый мониторинг Земли.</w:t>
      </w:r>
      <w:r w:rsidR="0012235A" w:rsidRPr="00640715">
        <w:rPr>
          <w:rFonts w:eastAsiaTheme="minorEastAsia"/>
          <w:szCs w:val="24"/>
        </w:rPr>
        <w:t xml:space="preserve"> Микроволновая</w:t>
      </w:r>
      <w:r w:rsidR="0012235A" w:rsidRPr="00586FF6">
        <w:rPr>
          <w:rFonts w:eastAsiaTheme="minorEastAsia"/>
          <w:szCs w:val="24"/>
        </w:rPr>
        <w:t xml:space="preserve"> </w:t>
      </w:r>
      <w:r w:rsidR="0012235A" w:rsidRPr="00640715">
        <w:rPr>
          <w:rFonts w:eastAsiaTheme="minorEastAsia"/>
          <w:szCs w:val="24"/>
        </w:rPr>
        <w:t>радиометрия</w:t>
      </w:r>
      <w:r w:rsidR="0012235A" w:rsidRPr="00586FF6">
        <w:rPr>
          <w:rFonts w:eastAsiaTheme="minorEastAsia"/>
          <w:szCs w:val="24"/>
        </w:rPr>
        <w:t xml:space="preserve"> </w:t>
      </w:r>
      <w:r w:rsidR="0012235A" w:rsidRPr="00640715">
        <w:rPr>
          <w:rFonts w:eastAsiaTheme="minorEastAsia"/>
          <w:szCs w:val="24"/>
        </w:rPr>
        <w:t>а</w:t>
      </w:r>
      <w:r w:rsidR="0012235A">
        <w:rPr>
          <w:rFonts w:eastAsiaTheme="minorEastAsia"/>
          <w:szCs w:val="24"/>
        </w:rPr>
        <w:t>тмосферы</w:t>
      </w:r>
      <w:r w:rsidR="0012235A" w:rsidRPr="00586FF6">
        <w:rPr>
          <w:rFonts w:eastAsiaTheme="minorEastAsia"/>
          <w:szCs w:val="24"/>
        </w:rPr>
        <w:t xml:space="preserve"> </w:t>
      </w:r>
      <w:r w:rsidR="0012235A">
        <w:rPr>
          <w:rFonts w:eastAsiaTheme="minorEastAsia"/>
          <w:szCs w:val="24"/>
        </w:rPr>
        <w:t>и</w:t>
      </w:r>
      <w:r w:rsidR="0012235A" w:rsidRPr="00586FF6">
        <w:rPr>
          <w:rFonts w:eastAsiaTheme="minorEastAsia"/>
          <w:szCs w:val="24"/>
        </w:rPr>
        <w:t xml:space="preserve"> </w:t>
      </w:r>
      <w:r w:rsidR="0012235A">
        <w:rPr>
          <w:rFonts w:eastAsiaTheme="minorEastAsia"/>
          <w:szCs w:val="24"/>
        </w:rPr>
        <w:t>поверхности</w:t>
      </w:r>
      <w:r w:rsidR="0012235A" w:rsidRPr="00586FF6">
        <w:rPr>
          <w:rFonts w:eastAsiaTheme="minorEastAsia"/>
          <w:szCs w:val="24"/>
        </w:rPr>
        <w:t xml:space="preserve">. </w:t>
      </w:r>
      <w:r w:rsidR="00E84023">
        <w:rPr>
          <w:rFonts w:eastAsiaTheme="minorEastAsia"/>
          <w:szCs w:val="24"/>
        </w:rPr>
        <w:t xml:space="preserve">/ </w:t>
      </w:r>
      <w:r w:rsidR="00E84023" w:rsidRPr="00640715">
        <w:rPr>
          <w:rFonts w:eastAsiaTheme="minorEastAsia"/>
          <w:szCs w:val="24"/>
        </w:rPr>
        <w:t>Кутуза Б.Г., Данилычев М.В., Яковлев О.</w:t>
      </w:r>
      <w:r w:rsidR="00E84023">
        <w:rPr>
          <w:rFonts w:eastAsiaTheme="minorEastAsia"/>
          <w:szCs w:val="24"/>
        </w:rPr>
        <w:t xml:space="preserve">И. // </w:t>
      </w:r>
      <w:r w:rsidR="0012235A">
        <w:rPr>
          <w:rFonts w:eastAsiaTheme="minorEastAsia"/>
          <w:szCs w:val="24"/>
        </w:rPr>
        <w:t>М</w:t>
      </w:r>
      <w:r w:rsidR="0012235A" w:rsidRPr="00586FF6">
        <w:rPr>
          <w:rFonts w:eastAsiaTheme="minorEastAsia"/>
          <w:szCs w:val="24"/>
        </w:rPr>
        <w:t xml:space="preserve">.: 2016. </w:t>
      </w:r>
      <w:r w:rsidR="00E84023">
        <w:rPr>
          <w:rFonts w:eastAsiaTheme="minorEastAsia"/>
          <w:szCs w:val="24"/>
        </w:rPr>
        <w:t xml:space="preserve">- </w:t>
      </w:r>
      <w:r w:rsidR="0012235A" w:rsidRPr="00586FF6">
        <w:rPr>
          <w:rFonts w:eastAsiaTheme="minorEastAsia"/>
          <w:szCs w:val="24"/>
        </w:rPr>
        <w:t xml:space="preserve">336 </w:t>
      </w:r>
      <w:r w:rsidR="0012235A">
        <w:rPr>
          <w:rFonts w:eastAsiaTheme="minorEastAsia"/>
          <w:szCs w:val="24"/>
        </w:rPr>
        <w:t>с</w:t>
      </w:r>
      <w:r w:rsidR="0012235A" w:rsidRPr="00586FF6">
        <w:rPr>
          <w:rFonts w:eastAsiaTheme="minorEastAsia"/>
          <w:szCs w:val="24"/>
        </w:rPr>
        <w:t>.</w:t>
      </w:r>
    </w:p>
    <w:p w:rsidR="00291F90" w:rsidRPr="00291F90" w:rsidRDefault="00291F90" w:rsidP="00291F90">
      <w:pPr>
        <w:ind w:firstLine="426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2</w:t>
      </w:r>
      <w:r w:rsidR="00586FF6">
        <w:rPr>
          <w:rFonts w:eastAsiaTheme="minorEastAsia"/>
          <w:szCs w:val="24"/>
        </w:rPr>
        <w:t>.</w:t>
      </w:r>
      <w:r w:rsidR="00586FF6" w:rsidRPr="00640715">
        <w:rPr>
          <w:rFonts w:eastAsiaTheme="minorEastAsia"/>
          <w:szCs w:val="24"/>
        </w:rPr>
        <w:t xml:space="preserve"> Радиотепловое излучение облаков.</w:t>
      </w:r>
      <w:r w:rsidR="00E84023">
        <w:rPr>
          <w:rFonts w:eastAsiaTheme="minorEastAsia"/>
          <w:szCs w:val="24"/>
        </w:rPr>
        <w:t xml:space="preserve"> / </w:t>
      </w:r>
      <w:r w:rsidR="00E84023" w:rsidRPr="00640715">
        <w:rPr>
          <w:rFonts w:eastAsiaTheme="minorEastAsia"/>
          <w:szCs w:val="24"/>
        </w:rPr>
        <w:t>Аквилонова А.Б., Кутуза Б.Г</w:t>
      </w:r>
      <w:r w:rsidR="00E84023">
        <w:rPr>
          <w:rFonts w:eastAsiaTheme="minorEastAsia"/>
          <w:szCs w:val="24"/>
        </w:rPr>
        <w:t>. //</w:t>
      </w:r>
      <w:r w:rsidR="00586FF6" w:rsidRPr="00640715">
        <w:rPr>
          <w:rFonts w:eastAsiaTheme="minorEastAsia"/>
          <w:szCs w:val="24"/>
        </w:rPr>
        <w:t xml:space="preserve"> Радиотехника и электроника. </w:t>
      </w:r>
      <w:r w:rsidR="00E84023">
        <w:rPr>
          <w:rFonts w:eastAsiaTheme="minorEastAsia"/>
          <w:szCs w:val="24"/>
        </w:rPr>
        <w:t xml:space="preserve">- </w:t>
      </w:r>
      <w:r w:rsidR="00586FF6" w:rsidRPr="00640715">
        <w:rPr>
          <w:rFonts w:eastAsiaTheme="minorEastAsia"/>
          <w:szCs w:val="24"/>
        </w:rPr>
        <w:t xml:space="preserve">1978. </w:t>
      </w:r>
      <w:r w:rsidR="00E84023">
        <w:rPr>
          <w:rFonts w:eastAsiaTheme="minorEastAsia"/>
          <w:szCs w:val="24"/>
        </w:rPr>
        <w:t xml:space="preserve">- </w:t>
      </w:r>
      <w:r w:rsidR="00586FF6" w:rsidRPr="00640715">
        <w:rPr>
          <w:rFonts w:eastAsiaTheme="minorEastAsia"/>
          <w:szCs w:val="24"/>
        </w:rPr>
        <w:t xml:space="preserve">Т.23. </w:t>
      </w:r>
      <w:r w:rsidR="00586FF6" w:rsidRPr="00291F90">
        <w:rPr>
          <w:rFonts w:eastAsiaTheme="minorEastAsia"/>
          <w:szCs w:val="24"/>
          <w:lang w:val="en-US"/>
        </w:rPr>
        <w:t xml:space="preserve">№9. </w:t>
      </w:r>
      <w:r w:rsidR="00E84023" w:rsidRPr="00291F90">
        <w:rPr>
          <w:rFonts w:eastAsiaTheme="minorEastAsia"/>
          <w:szCs w:val="24"/>
          <w:lang w:val="en-US"/>
        </w:rPr>
        <w:t xml:space="preserve">- </w:t>
      </w:r>
      <w:r w:rsidR="00586FF6" w:rsidRPr="00640715">
        <w:rPr>
          <w:rFonts w:eastAsiaTheme="minorEastAsia"/>
          <w:szCs w:val="24"/>
        </w:rPr>
        <w:t>С</w:t>
      </w:r>
      <w:r w:rsidR="00586FF6" w:rsidRPr="00291F90">
        <w:rPr>
          <w:rFonts w:eastAsiaTheme="minorEastAsia"/>
          <w:szCs w:val="24"/>
          <w:lang w:val="en-US"/>
        </w:rPr>
        <w:t>.1792-1806.</w:t>
      </w:r>
    </w:p>
    <w:p w:rsidR="00291F90" w:rsidRPr="00291F90" w:rsidRDefault="00291F90" w:rsidP="00291F90">
      <w:pPr>
        <w:ind w:firstLine="426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3</w:t>
      </w:r>
      <w:r w:rsidRPr="00640715">
        <w:rPr>
          <w:rFonts w:eastAsiaTheme="minorEastAsia"/>
          <w:szCs w:val="24"/>
          <w:lang w:val="en-US"/>
        </w:rPr>
        <w:t>. The size distribution of cumulus clouds in representative Florida populations.</w:t>
      </w:r>
      <w:r w:rsidRPr="00E84023">
        <w:rPr>
          <w:rFonts w:eastAsiaTheme="minorEastAsia"/>
          <w:szCs w:val="24"/>
          <w:lang w:val="en-US"/>
        </w:rPr>
        <w:t xml:space="preserve"> / </w:t>
      </w:r>
      <w:r w:rsidRPr="00640715">
        <w:rPr>
          <w:rFonts w:eastAsiaTheme="minorEastAsia"/>
          <w:szCs w:val="24"/>
          <w:lang w:val="en-US"/>
        </w:rPr>
        <w:t xml:space="preserve">Planck V.G. </w:t>
      </w:r>
      <w:r w:rsidRPr="00E84023">
        <w:rPr>
          <w:rFonts w:eastAsiaTheme="minorEastAsia"/>
          <w:szCs w:val="24"/>
          <w:lang w:val="en-US"/>
        </w:rPr>
        <w:t>//</w:t>
      </w:r>
      <w:r w:rsidRPr="00640715">
        <w:rPr>
          <w:rFonts w:eastAsiaTheme="minorEastAsia"/>
          <w:szCs w:val="24"/>
          <w:lang w:val="en-US"/>
        </w:rPr>
        <w:t xml:space="preserve"> </w:t>
      </w:r>
      <w:r w:rsidRPr="0012235A">
        <w:rPr>
          <w:rFonts w:eastAsiaTheme="minorEastAsia"/>
          <w:szCs w:val="24"/>
          <w:lang w:val="en-US"/>
        </w:rPr>
        <w:t>J</w:t>
      </w:r>
      <w:r w:rsidRPr="00E84023">
        <w:rPr>
          <w:rFonts w:eastAsiaTheme="minorEastAsia"/>
          <w:szCs w:val="24"/>
          <w:lang w:val="en-US"/>
        </w:rPr>
        <w:t xml:space="preserve">. </w:t>
      </w:r>
      <w:r w:rsidRPr="0012235A">
        <w:rPr>
          <w:rFonts w:eastAsiaTheme="minorEastAsia"/>
          <w:szCs w:val="24"/>
          <w:lang w:val="en-US"/>
        </w:rPr>
        <w:t>Appl</w:t>
      </w:r>
      <w:r w:rsidRPr="00E84023">
        <w:rPr>
          <w:rFonts w:eastAsiaTheme="minorEastAsia"/>
          <w:szCs w:val="24"/>
          <w:lang w:val="en-US"/>
        </w:rPr>
        <w:t xml:space="preserve">. </w:t>
      </w:r>
      <w:r w:rsidRPr="0012235A">
        <w:rPr>
          <w:rFonts w:eastAsiaTheme="minorEastAsia"/>
          <w:szCs w:val="24"/>
          <w:lang w:val="en-US"/>
        </w:rPr>
        <w:t>Met</w:t>
      </w:r>
      <w:r w:rsidRPr="00E84023">
        <w:rPr>
          <w:rFonts w:eastAsiaTheme="minorEastAsia"/>
          <w:szCs w:val="24"/>
          <w:lang w:val="en-US"/>
        </w:rPr>
        <w:t xml:space="preserve">. - 1969. - </w:t>
      </w:r>
      <w:r w:rsidRPr="0012235A">
        <w:rPr>
          <w:rFonts w:eastAsiaTheme="minorEastAsia"/>
          <w:szCs w:val="24"/>
          <w:lang w:val="en-US"/>
        </w:rPr>
        <w:t>V</w:t>
      </w:r>
      <w:r w:rsidRPr="00E84023">
        <w:rPr>
          <w:rFonts w:eastAsiaTheme="minorEastAsia"/>
          <w:szCs w:val="24"/>
          <w:lang w:val="en-US"/>
        </w:rPr>
        <w:t xml:space="preserve">.8. </w:t>
      </w:r>
      <w:r w:rsidRPr="0012235A">
        <w:rPr>
          <w:rFonts w:eastAsiaTheme="minorEastAsia"/>
          <w:szCs w:val="24"/>
          <w:lang w:val="en-US"/>
        </w:rPr>
        <w:t>N</w:t>
      </w:r>
      <w:r w:rsidRPr="00E84023">
        <w:rPr>
          <w:rFonts w:eastAsiaTheme="minorEastAsia"/>
          <w:szCs w:val="24"/>
          <w:lang w:val="en-US"/>
        </w:rPr>
        <w:t xml:space="preserve">.1. - </w:t>
      </w:r>
      <w:r w:rsidRPr="0012235A">
        <w:rPr>
          <w:rFonts w:eastAsiaTheme="minorEastAsia"/>
          <w:szCs w:val="24"/>
          <w:lang w:val="en-US"/>
        </w:rPr>
        <w:t>P</w:t>
      </w:r>
      <w:r>
        <w:rPr>
          <w:rFonts w:eastAsiaTheme="minorEastAsia"/>
          <w:szCs w:val="24"/>
          <w:lang w:val="en-US"/>
        </w:rPr>
        <w:t>.46-67.</w:t>
      </w:r>
    </w:p>
    <w:p w:rsidR="00586FF6" w:rsidRPr="00E84023" w:rsidRDefault="00586FF6" w:rsidP="00586FF6">
      <w:pPr>
        <w:ind w:firstLine="426"/>
        <w:rPr>
          <w:rFonts w:eastAsiaTheme="minorEastAsia"/>
          <w:szCs w:val="24"/>
        </w:rPr>
      </w:pPr>
      <w:r w:rsidRPr="00586FF6">
        <w:rPr>
          <w:rFonts w:eastAsiaTheme="minorEastAsia"/>
          <w:szCs w:val="24"/>
        </w:rPr>
        <w:t>4</w:t>
      </w:r>
      <w:r w:rsidRPr="002102DF">
        <w:rPr>
          <w:rFonts w:eastAsiaTheme="minorEastAsia"/>
          <w:szCs w:val="24"/>
        </w:rPr>
        <w:t xml:space="preserve">. </w:t>
      </w:r>
      <w:r>
        <w:rPr>
          <w:rFonts w:eastAsiaTheme="minorEastAsia"/>
          <w:szCs w:val="24"/>
        </w:rPr>
        <w:t xml:space="preserve">Водность кучевых облаков. </w:t>
      </w:r>
      <w:r w:rsidR="00E84023">
        <w:rPr>
          <w:rFonts w:eastAsiaTheme="minorEastAsia"/>
          <w:szCs w:val="24"/>
        </w:rPr>
        <w:t xml:space="preserve">/ Войт Ф.Л., Мазин И.П. // </w:t>
      </w:r>
      <w:r>
        <w:rPr>
          <w:rFonts w:eastAsiaTheme="minorEastAsia"/>
          <w:szCs w:val="24"/>
        </w:rPr>
        <w:t>Изв</w:t>
      </w:r>
      <w:r w:rsidRPr="008D7240">
        <w:rPr>
          <w:rFonts w:eastAsiaTheme="minorEastAsia"/>
          <w:szCs w:val="24"/>
        </w:rPr>
        <w:t xml:space="preserve">. </w:t>
      </w:r>
      <w:r>
        <w:rPr>
          <w:rFonts w:eastAsiaTheme="minorEastAsia"/>
          <w:szCs w:val="24"/>
        </w:rPr>
        <w:t>АН</w:t>
      </w:r>
      <w:r w:rsidRPr="008D724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СССР</w:t>
      </w:r>
      <w:r w:rsidRPr="008D7240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</w:rPr>
        <w:t>ФАО</w:t>
      </w:r>
      <w:r w:rsidRPr="008D7240">
        <w:rPr>
          <w:rFonts w:eastAsiaTheme="minorEastAsia"/>
          <w:szCs w:val="24"/>
        </w:rPr>
        <w:t xml:space="preserve">. </w:t>
      </w:r>
      <w:r w:rsidR="00E84023">
        <w:rPr>
          <w:rFonts w:eastAsiaTheme="minorEastAsia"/>
          <w:szCs w:val="24"/>
        </w:rPr>
        <w:t xml:space="preserve">- </w:t>
      </w:r>
      <w:r w:rsidRPr="008D7240">
        <w:rPr>
          <w:rFonts w:eastAsiaTheme="minorEastAsia"/>
          <w:szCs w:val="24"/>
        </w:rPr>
        <w:t xml:space="preserve">1972. </w:t>
      </w:r>
      <w:r w:rsidR="00E84023">
        <w:rPr>
          <w:rFonts w:eastAsiaTheme="minorEastAsia"/>
          <w:szCs w:val="24"/>
        </w:rPr>
        <w:t xml:space="preserve">- </w:t>
      </w:r>
      <w:r>
        <w:rPr>
          <w:rFonts w:eastAsiaTheme="minorEastAsia"/>
          <w:szCs w:val="24"/>
        </w:rPr>
        <w:t>Т</w:t>
      </w:r>
      <w:r w:rsidRPr="008D7240">
        <w:rPr>
          <w:rFonts w:eastAsiaTheme="minorEastAsia"/>
          <w:szCs w:val="24"/>
        </w:rPr>
        <w:t xml:space="preserve">.8. </w:t>
      </w:r>
      <w:r>
        <w:rPr>
          <w:rFonts w:eastAsiaTheme="minorEastAsia"/>
          <w:szCs w:val="24"/>
        </w:rPr>
        <w:t xml:space="preserve">№11. </w:t>
      </w:r>
      <w:r w:rsidR="00E84023">
        <w:rPr>
          <w:rFonts w:eastAsiaTheme="minorEastAsia"/>
          <w:szCs w:val="24"/>
        </w:rPr>
        <w:t xml:space="preserve">- </w:t>
      </w:r>
      <w:r>
        <w:rPr>
          <w:rFonts w:eastAsiaTheme="minorEastAsia"/>
          <w:szCs w:val="24"/>
        </w:rPr>
        <w:t>С</w:t>
      </w:r>
      <w:r w:rsidRPr="00E84023">
        <w:rPr>
          <w:rFonts w:eastAsiaTheme="minorEastAsia"/>
          <w:szCs w:val="24"/>
        </w:rPr>
        <w:t>.1166.</w:t>
      </w:r>
    </w:p>
    <w:p w:rsidR="00B51247" w:rsidRDefault="00586FF6" w:rsidP="00B51247">
      <w:pPr>
        <w:ind w:firstLine="426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5</w:t>
      </w:r>
      <w:r w:rsidRPr="00640715">
        <w:rPr>
          <w:rFonts w:eastAsiaTheme="minorEastAsia"/>
          <w:szCs w:val="24"/>
          <w:lang w:val="en-US"/>
        </w:rPr>
        <w:t xml:space="preserve">. Recommendation ITU-R P.676-6. Attenuation by atmospheric gases (Question ITU-R 201/3). </w:t>
      </w:r>
      <w:r w:rsidR="00E84023" w:rsidRPr="00E84023">
        <w:rPr>
          <w:rFonts w:eastAsiaTheme="minorEastAsia"/>
          <w:szCs w:val="24"/>
          <w:lang w:val="en-US"/>
        </w:rPr>
        <w:t xml:space="preserve">// </w:t>
      </w:r>
      <w:r w:rsidRPr="002102DF">
        <w:rPr>
          <w:rFonts w:eastAsiaTheme="minorEastAsia"/>
          <w:szCs w:val="24"/>
          <w:lang w:val="en-US"/>
        </w:rPr>
        <w:t>International Telecommunication U</w:t>
      </w:r>
      <w:r w:rsidRPr="008D7240">
        <w:rPr>
          <w:rFonts w:eastAsiaTheme="minorEastAsia"/>
          <w:szCs w:val="24"/>
          <w:lang w:val="en-US"/>
        </w:rPr>
        <w:t xml:space="preserve">nion. </w:t>
      </w:r>
      <w:r w:rsidR="00E84023" w:rsidRPr="00AB0140">
        <w:rPr>
          <w:rFonts w:eastAsiaTheme="minorEastAsia"/>
          <w:szCs w:val="24"/>
          <w:lang w:val="en-US"/>
        </w:rPr>
        <w:t xml:space="preserve">- </w:t>
      </w:r>
      <w:r w:rsidRPr="008D7240">
        <w:rPr>
          <w:rFonts w:eastAsiaTheme="minorEastAsia"/>
          <w:szCs w:val="24"/>
          <w:lang w:val="en-US"/>
        </w:rPr>
        <w:t>2005.</w:t>
      </w:r>
    </w:p>
    <w:p w:rsidR="00527943" w:rsidRPr="00527943" w:rsidRDefault="00527943" w:rsidP="00B51247">
      <w:pPr>
        <w:ind w:firstLine="426"/>
        <w:rPr>
          <w:rFonts w:eastAsiaTheme="minorEastAsia"/>
          <w:szCs w:val="24"/>
        </w:rPr>
      </w:pPr>
      <w:r w:rsidRPr="00527943">
        <w:rPr>
          <w:rFonts w:eastAsiaTheme="minorEastAsia"/>
          <w:szCs w:val="24"/>
        </w:rPr>
        <w:t xml:space="preserve">6. </w:t>
      </w:r>
      <w:r>
        <w:rPr>
          <w:rFonts w:eastAsiaTheme="minorEastAsia"/>
          <w:szCs w:val="24"/>
        </w:rPr>
        <w:t xml:space="preserve">Измерение временных флуктуаций яркостной температуры в резонансной области поглощения водяного пара 18-27 ГГц. / Егоров Д.П., Кутуза Б.Г. // Материалы </w:t>
      </w:r>
      <w:r w:rsidRPr="00527943">
        <w:rPr>
          <w:rFonts w:eastAsiaTheme="minorEastAsia"/>
          <w:szCs w:val="24"/>
        </w:rPr>
        <w:t>VIII Всероссийских Армандовских чтений.</w:t>
      </w:r>
      <w:r>
        <w:rPr>
          <w:rFonts w:eastAsiaTheme="minorEastAsia"/>
          <w:szCs w:val="24"/>
        </w:rPr>
        <w:t xml:space="preserve"> - 2018. - </w:t>
      </w:r>
      <w:r>
        <w:rPr>
          <w:rFonts w:eastAsiaTheme="minorEastAsia"/>
          <w:szCs w:val="24"/>
          <w:lang w:val="en-US"/>
        </w:rPr>
        <w:t>C</w:t>
      </w:r>
      <w:r w:rsidRPr="00527943">
        <w:rPr>
          <w:rFonts w:eastAsiaTheme="minorEastAsia"/>
          <w:szCs w:val="24"/>
        </w:rPr>
        <w:t>.239-245.</w:t>
      </w:r>
    </w:p>
    <w:p w:rsidR="00527943" w:rsidRDefault="00527943" w:rsidP="00B51247">
      <w:pPr>
        <w:ind w:firstLine="426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7. </w:t>
      </w:r>
      <w:r w:rsidRPr="00527943">
        <w:rPr>
          <w:rFonts w:eastAsiaTheme="minorEastAsia"/>
          <w:szCs w:val="24"/>
          <w:lang w:val="en-US"/>
        </w:rPr>
        <w:t>Atmospheric Brightness Temperature Fluctuations in the Resonance Absorption Band of Water Vapor 18 – 27.2 GHz</w:t>
      </w:r>
      <w:r>
        <w:rPr>
          <w:rFonts w:eastAsiaTheme="minorEastAsia"/>
          <w:szCs w:val="24"/>
          <w:lang w:val="en-US"/>
        </w:rPr>
        <w:t xml:space="preserve"> / Egorov D.P., Kutuza B.G. // </w:t>
      </w:r>
      <w:r w:rsidRPr="00527943">
        <w:rPr>
          <w:rFonts w:eastAsiaTheme="minorEastAsia"/>
          <w:szCs w:val="24"/>
          <w:lang w:val="en-US"/>
        </w:rPr>
        <w:t xml:space="preserve">IEEE Transactions on Geoscience &amp; Remote Sensing. </w:t>
      </w:r>
      <w:r>
        <w:rPr>
          <w:rFonts w:eastAsiaTheme="minorEastAsia"/>
          <w:szCs w:val="24"/>
          <w:lang w:val="en-US"/>
        </w:rPr>
        <w:t xml:space="preserve">- </w:t>
      </w:r>
      <w:r w:rsidRPr="00527943">
        <w:rPr>
          <w:rFonts w:eastAsiaTheme="minorEastAsia"/>
          <w:szCs w:val="24"/>
          <w:lang w:val="en-US"/>
        </w:rPr>
        <w:t xml:space="preserve">2020. </w:t>
      </w:r>
      <w:r>
        <w:rPr>
          <w:rFonts w:eastAsiaTheme="minorEastAsia"/>
          <w:szCs w:val="24"/>
          <w:lang w:val="en-US"/>
        </w:rPr>
        <w:t xml:space="preserve">- </w:t>
      </w:r>
      <w:r w:rsidRPr="00527943">
        <w:rPr>
          <w:rFonts w:eastAsiaTheme="minorEastAsia"/>
          <w:szCs w:val="24"/>
          <w:lang w:val="en-US"/>
        </w:rPr>
        <w:t>Early Access.</w:t>
      </w:r>
      <w:r>
        <w:rPr>
          <w:rFonts w:eastAsiaTheme="minorEastAsia"/>
          <w:szCs w:val="24"/>
          <w:lang w:val="en-US"/>
        </w:rPr>
        <w:t xml:space="preserve"> - P.1-8</w:t>
      </w:r>
      <w:r w:rsidR="00456739">
        <w:rPr>
          <w:rFonts w:eastAsiaTheme="minorEastAsia"/>
          <w:szCs w:val="24"/>
          <w:lang w:val="en-US"/>
        </w:rPr>
        <w:t>.</w:t>
      </w:r>
    </w:p>
    <w:p w:rsidR="00D76F3A" w:rsidRPr="00D76F3A" w:rsidRDefault="00527943" w:rsidP="00527943">
      <w:pPr>
        <w:ind w:firstLine="426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8</w:t>
      </w:r>
      <w:r w:rsidR="00D76F3A" w:rsidRPr="00D76F3A">
        <w:rPr>
          <w:rFonts w:eastAsiaTheme="minorEastAsia"/>
          <w:szCs w:val="24"/>
          <w:lang w:val="en-US"/>
        </w:rPr>
        <w:t xml:space="preserve">. The influence of clouds on atmospheric radiation fluctuations in the resonance absorption band of water vapor 18-27.2 GHz. / </w:t>
      </w:r>
      <w:r w:rsidR="00D76F3A">
        <w:rPr>
          <w:rFonts w:eastAsiaTheme="minorEastAsia"/>
          <w:szCs w:val="24"/>
          <w:lang w:val="en-US"/>
        </w:rPr>
        <w:t xml:space="preserve">Egorov D.P., Kutuza B.G. // </w:t>
      </w:r>
      <w:r w:rsidR="00D76F3A" w:rsidRPr="00D76F3A">
        <w:rPr>
          <w:rFonts w:eastAsiaTheme="minorEastAsia"/>
          <w:szCs w:val="24"/>
          <w:lang w:val="en-US"/>
        </w:rPr>
        <w:t xml:space="preserve">Journal of Physics: Conf. Ser. </w:t>
      </w:r>
      <w:r>
        <w:rPr>
          <w:rFonts w:eastAsiaTheme="minorEastAsia"/>
          <w:szCs w:val="24"/>
          <w:lang w:val="en-US"/>
        </w:rPr>
        <w:t xml:space="preserve">- 2020 - Vol. </w:t>
      </w:r>
      <w:r w:rsidR="00D76F3A" w:rsidRPr="00D76F3A">
        <w:rPr>
          <w:rFonts w:eastAsiaTheme="minorEastAsia"/>
          <w:szCs w:val="24"/>
          <w:lang w:val="en-US"/>
        </w:rPr>
        <w:t xml:space="preserve">1632 </w:t>
      </w:r>
      <w:r>
        <w:rPr>
          <w:rFonts w:eastAsiaTheme="minorEastAsia"/>
          <w:szCs w:val="24"/>
          <w:lang w:val="en-US"/>
        </w:rPr>
        <w:t>-</w:t>
      </w:r>
      <w:r w:rsidR="00D76F3A" w:rsidRPr="00D76F3A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  <w:lang w:val="en-US"/>
        </w:rPr>
        <w:t>P.</w:t>
      </w:r>
      <w:r w:rsidR="00D76F3A" w:rsidRPr="00D76F3A">
        <w:rPr>
          <w:rFonts w:eastAsiaTheme="minorEastAsia"/>
          <w:szCs w:val="24"/>
          <w:lang w:val="en-US"/>
        </w:rPr>
        <w:t>012010.</w:t>
      </w:r>
    </w:p>
    <w:sectPr w:rsidR="00D76F3A" w:rsidRPr="00D76F3A" w:rsidSect="00866157">
      <w:headerReference w:type="default" r:id="rId18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427" w:rsidRDefault="00427427" w:rsidP="00866157">
      <w:pPr>
        <w:spacing w:line="240" w:lineRule="auto"/>
      </w:pPr>
      <w:r>
        <w:separator/>
      </w:r>
    </w:p>
  </w:endnote>
  <w:endnote w:type="continuationSeparator" w:id="0">
    <w:p w:rsidR="00427427" w:rsidRDefault="00427427" w:rsidP="008661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427" w:rsidRDefault="00427427" w:rsidP="00866157">
      <w:pPr>
        <w:spacing w:line="240" w:lineRule="auto"/>
      </w:pPr>
      <w:r>
        <w:separator/>
      </w:r>
    </w:p>
  </w:footnote>
  <w:footnote w:type="continuationSeparator" w:id="0">
    <w:p w:rsidR="00427427" w:rsidRDefault="00427427" w:rsidP="008661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8714508"/>
      <w:docPartObj>
        <w:docPartGallery w:val="Page Numbers (Top of Page)"/>
        <w:docPartUnique/>
      </w:docPartObj>
    </w:sdtPr>
    <w:sdtEndPr/>
    <w:sdtContent>
      <w:p w:rsidR="00427427" w:rsidRDefault="0042742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72F">
          <w:rPr>
            <w:noProof/>
          </w:rPr>
          <w:t>6</w:t>
        </w:r>
        <w:r>
          <w:fldChar w:fldCharType="end"/>
        </w:r>
      </w:p>
    </w:sdtContent>
  </w:sdt>
  <w:p w:rsidR="00427427" w:rsidRDefault="0042742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5130C"/>
    <w:multiLevelType w:val="hybridMultilevel"/>
    <w:tmpl w:val="62C6D630"/>
    <w:lvl w:ilvl="0" w:tplc="6180092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6FF6"/>
    <w:rsid w:val="00024C7A"/>
    <w:rsid w:val="00042E92"/>
    <w:rsid w:val="00096C12"/>
    <w:rsid w:val="000C29B9"/>
    <w:rsid w:val="000F0572"/>
    <w:rsid w:val="0012235A"/>
    <w:rsid w:val="001A1232"/>
    <w:rsid w:val="001A172F"/>
    <w:rsid w:val="001B01D1"/>
    <w:rsid w:val="00243BFD"/>
    <w:rsid w:val="00291F90"/>
    <w:rsid w:val="00295D08"/>
    <w:rsid w:val="002A157D"/>
    <w:rsid w:val="002B6B33"/>
    <w:rsid w:val="003349B3"/>
    <w:rsid w:val="003377D4"/>
    <w:rsid w:val="00344C2F"/>
    <w:rsid w:val="0035690E"/>
    <w:rsid w:val="00394F70"/>
    <w:rsid w:val="003D0D89"/>
    <w:rsid w:val="003E0807"/>
    <w:rsid w:val="003F2378"/>
    <w:rsid w:val="003F238D"/>
    <w:rsid w:val="003F369B"/>
    <w:rsid w:val="00427427"/>
    <w:rsid w:val="00456739"/>
    <w:rsid w:val="00494583"/>
    <w:rsid w:val="004C4AEE"/>
    <w:rsid w:val="00527943"/>
    <w:rsid w:val="005636FF"/>
    <w:rsid w:val="00586FF6"/>
    <w:rsid w:val="00590068"/>
    <w:rsid w:val="00594FAE"/>
    <w:rsid w:val="005A4DE0"/>
    <w:rsid w:val="005C216A"/>
    <w:rsid w:val="006135AF"/>
    <w:rsid w:val="006933F8"/>
    <w:rsid w:val="006A522C"/>
    <w:rsid w:val="006A7073"/>
    <w:rsid w:val="006D2C5C"/>
    <w:rsid w:val="007103B0"/>
    <w:rsid w:val="00714D81"/>
    <w:rsid w:val="007366C3"/>
    <w:rsid w:val="007636BD"/>
    <w:rsid w:val="008179D3"/>
    <w:rsid w:val="0083396F"/>
    <w:rsid w:val="00866157"/>
    <w:rsid w:val="008D6FF6"/>
    <w:rsid w:val="008E469A"/>
    <w:rsid w:val="008F572A"/>
    <w:rsid w:val="00910B2E"/>
    <w:rsid w:val="00927461"/>
    <w:rsid w:val="009A42BF"/>
    <w:rsid w:val="009F49E8"/>
    <w:rsid w:val="00A24EF0"/>
    <w:rsid w:val="00A3010D"/>
    <w:rsid w:val="00A40F0A"/>
    <w:rsid w:val="00AB0140"/>
    <w:rsid w:val="00AB1124"/>
    <w:rsid w:val="00AB75E2"/>
    <w:rsid w:val="00AC3AC8"/>
    <w:rsid w:val="00AE7B1C"/>
    <w:rsid w:val="00B010EB"/>
    <w:rsid w:val="00B51247"/>
    <w:rsid w:val="00B7122C"/>
    <w:rsid w:val="00C41990"/>
    <w:rsid w:val="00D4011B"/>
    <w:rsid w:val="00D76F3A"/>
    <w:rsid w:val="00D84219"/>
    <w:rsid w:val="00D904E2"/>
    <w:rsid w:val="00DF488B"/>
    <w:rsid w:val="00E07849"/>
    <w:rsid w:val="00E44E0D"/>
    <w:rsid w:val="00E84023"/>
    <w:rsid w:val="00E92F1F"/>
    <w:rsid w:val="00EB4AC7"/>
    <w:rsid w:val="00EF4FCF"/>
    <w:rsid w:val="00F54AFC"/>
    <w:rsid w:val="00F90C29"/>
    <w:rsid w:val="00FB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,"/>
  <w:listSeparator w:val=";"/>
  <w14:docId w14:val="1FB6D386"/>
  <w15:docId w15:val="{B0CCE656-B454-47A7-8B9B-AE2AB5CC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FF6"/>
    <w:pPr>
      <w:spacing w:after="0" w:line="269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10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10E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B112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F23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6615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6157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86615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615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27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7.wmf"/><Relationship Id="rId138" Type="http://schemas.openxmlformats.org/officeDocument/2006/relationships/oleObject" Target="embeddings/oleObject71.bin"/><Relationship Id="rId154" Type="http://schemas.openxmlformats.org/officeDocument/2006/relationships/oleObject" Target="embeddings/oleObject80.bin"/><Relationship Id="rId159" Type="http://schemas.openxmlformats.org/officeDocument/2006/relationships/image" Target="media/image69.wmf"/><Relationship Id="rId175" Type="http://schemas.openxmlformats.org/officeDocument/2006/relationships/oleObject" Target="embeddings/oleObject92.bin"/><Relationship Id="rId170" Type="http://schemas.openxmlformats.org/officeDocument/2006/relationships/image" Target="media/image73.wmf"/><Relationship Id="rId16" Type="http://schemas.openxmlformats.org/officeDocument/2006/relationships/oleObject" Target="embeddings/oleObject4.bin"/><Relationship Id="rId107" Type="http://schemas.openxmlformats.org/officeDocument/2006/relationships/image" Target="media/image45.wmf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image" Target="media/image30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2.bin"/><Relationship Id="rId128" Type="http://schemas.openxmlformats.org/officeDocument/2006/relationships/image" Target="media/image56.wmf"/><Relationship Id="rId144" Type="http://schemas.openxmlformats.org/officeDocument/2006/relationships/oleObject" Target="embeddings/oleObject74.bin"/><Relationship Id="rId149" Type="http://schemas.openxmlformats.org/officeDocument/2006/relationships/oleObject" Target="embeddings/oleObject77.bin"/><Relationship Id="rId5" Type="http://schemas.openxmlformats.org/officeDocument/2006/relationships/footnotes" Target="footnote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3.bin"/><Relationship Id="rId165" Type="http://schemas.openxmlformats.org/officeDocument/2006/relationships/image" Target="media/image72.wmf"/><Relationship Id="rId181" Type="http://schemas.openxmlformats.org/officeDocument/2006/relationships/oleObject" Target="embeddings/oleObject97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48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9.bin"/><Relationship Id="rId139" Type="http://schemas.openxmlformats.org/officeDocument/2006/relationships/image" Target="media/image60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5.wmf"/><Relationship Id="rId155" Type="http://schemas.openxmlformats.org/officeDocument/2006/relationships/image" Target="media/image67.wmf"/><Relationship Id="rId171" Type="http://schemas.openxmlformats.org/officeDocument/2006/relationships/oleObject" Target="embeddings/oleObject90.bin"/><Relationship Id="rId176" Type="http://schemas.openxmlformats.org/officeDocument/2006/relationships/oleObject" Target="embeddings/oleObject93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124" Type="http://schemas.openxmlformats.org/officeDocument/2006/relationships/image" Target="media/image54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3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72.bin"/><Relationship Id="rId145" Type="http://schemas.openxmlformats.org/officeDocument/2006/relationships/oleObject" Target="embeddings/oleObject75.bin"/><Relationship Id="rId161" Type="http://schemas.openxmlformats.org/officeDocument/2006/relationships/image" Target="media/image70.wmf"/><Relationship Id="rId166" Type="http://schemas.openxmlformats.org/officeDocument/2006/relationships/oleObject" Target="embeddings/oleObject86.bin"/><Relationship Id="rId182" Type="http://schemas.openxmlformats.org/officeDocument/2006/relationships/oleObject" Target="embeddings/oleObject9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58.wmf"/><Relationship Id="rId151" Type="http://schemas.openxmlformats.org/officeDocument/2006/relationships/oleObject" Target="embeddings/oleObject78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72" Type="http://schemas.openxmlformats.org/officeDocument/2006/relationships/image" Target="media/image74.wmf"/><Relationship Id="rId180" Type="http://schemas.openxmlformats.org/officeDocument/2006/relationships/oleObject" Target="embeddings/oleObject96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46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1.wmf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120" Type="http://schemas.openxmlformats.org/officeDocument/2006/relationships/image" Target="media/image52.wmf"/><Relationship Id="rId125" Type="http://schemas.openxmlformats.org/officeDocument/2006/relationships/oleObject" Target="embeddings/oleObject63.bin"/><Relationship Id="rId141" Type="http://schemas.openxmlformats.org/officeDocument/2006/relationships/image" Target="media/image61.wmf"/><Relationship Id="rId146" Type="http://schemas.openxmlformats.org/officeDocument/2006/relationships/image" Target="media/image63.wmf"/><Relationship Id="rId167" Type="http://schemas.openxmlformats.org/officeDocument/2006/relationships/oleObject" Target="embeddings/oleObject87.bin"/><Relationship Id="rId7" Type="http://schemas.openxmlformats.org/officeDocument/2006/relationships/hyperlink" Target="mailto:dobrix95@gmail.com" TargetMode="External"/><Relationship Id="rId71" Type="http://schemas.openxmlformats.org/officeDocument/2006/relationships/oleObject" Target="embeddings/oleObject35.bin"/><Relationship Id="rId92" Type="http://schemas.openxmlformats.org/officeDocument/2006/relationships/image" Target="media/image38.wmf"/><Relationship Id="rId162" Type="http://schemas.openxmlformats.org/officeDocument/2006/relationships/oleObject" Target="embeddings/oleObject84.bin"/><Relationship Id="rId183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49.png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2.bin"/><Relationship Id="rId178" Type="http://schemas.openxmlformats.org/officeDocument/2006/relationships/image" Target="media/image7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4.wmf"/><Relationship Id="rId152" Type="http://schemas.openxmlformats.org/officeDocument/2006/relationships/image" Target="media/image66.wmf"/><Relationship Id="rId173" Type="http://schemas.openxmlformats.org/officeDocument/2006/relationships/oleObject" Target="embeddings/oleObject9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2.wmf"/><Relationship Id="rId105" Type="http://schemas.openxmlformats.org/officeDocument/2006/relationships/image" Target="media/image44.wmf"/><Relationship Id="rId126" Type="http://schemas.openxmlformats.org/officeDocument/2006/relationships/image" Target="media/image55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8.bin"/><Relationship Id="rId8" Type="http://schemas.openxmlformats.org/officeDocument/2006/relationships/hyperlink" Target="mailto:kutuza@cplire.ru" TargetMode="External"/><Relationship Id="rId51" Type="http://schemas.openxmlformats.org/officeDocument/2006/relationships/oleObject" Target="embeddings/oleObject22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71.wmf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0.png"/><Relationship Id="rId137" Type="http://schemas.openxmlformats.org/officeDocument/2006/relationships/image" Target="media/image59.wmf"/><Relationship Id="rId158" Type="http://schemas.openxmlformats.org/officeDocument/2006/relationships/image" Target="media/image68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79.bin"/><Relationship Id="rId174" Type="http://schemas.openxmlformats.org/officeDocument/2006/relationships/image" Target="media/image75.wmf"/><Relationship Id="rId179" Type="http://schemas.openxmlformats.org/officeDocument/2006/relationships/oleObject" Target="embeddings/oleObject95.bin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3.wmf"/><Relationship Id="rId143" Type="http://schemas.openxmlformats.org/officeDocument/2006/relationships/image" Target="media/image62.wmf"/><Relationship Id="rId148" Type="http://schemas.openxmlformats.org/officeDocument/2006/relationships/image" Target="media/image64.wmf"/><Relationship Id="rId164" Type="http://schemas.openxmlformats.org/officeDocument/2006/relationships/oleObject" Target="embeddings/oleObject85.bin"/><Relationship Id="rId169" Type="http://schemas.openxmlformats.org/officeDocument/2006/relationships/oleObject" Target="embeddings/oleObject89.bin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2240</Words>
  <Characters>12769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Доброслав Егоров</dc:creator>
  <cp:lastModifiedBy>Доброслав Егоров</cp:lastModifiedBy>
  <cp:revision>18</cp:revision>
  <dcterms:created xsi:type="dcterms:W3CDTF">2021-03-10T13:12:00Z</dcterms:created>
  <dcterms:modified xsi:type="dcterms:W3CDTF">2021-03-22T09:51:00Z</dcterms:modified>
</cp:coreProperties>
</file>