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7C7C" w14:textId="77777777" w:rsidR="00470050" w:rsidRDefault="00470050" w:rsidP="0047005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156082"/>
        <w:spacing w:after="0" w:line="240" w:lineRule="auto"/>
        <w:jc w:val="both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>1.  INTRODUÇÃO</w:t>
      </w:r>
    </w:p>
    <w:p w14:paraId="02E75CEB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00E45BDF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  </w:t>
      </w:r>
    </w:p>
    <w:p w14:paraId="53A52BD7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28FBFEE" w14:textId="032F2AAD" w:rsidR="00470050" w:rsidRPr="001135FF" w:rsidRDefault="00470050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</w:rPr>
        <w:t xml:space="preserve">Este relatório contém o resultado da avaliação dos diversos itens do programa de PLD/FTP das instituições </w:t>
      </w:r>
      <w:r w:rsidR="00442A77">
        <w:rPr>
          <w:rFonts w:ascii="Calibri" w:eastAsia="Calibri" w:hAnsi="Calibri" w:cs="Calibri"/>
          <w:color w:val="EE0000"/>
        </w:rPr>
        <w:t>(</w:t>
      </w:r>
      <w:r w:rsidR="001135FF">
        <w:rPr>
          <w:rFonts w:ascii="Calibri" w:eastAsia="Calibri" w:hAnsi="Calibri" w:cs="Calibri"/>
          <w:color w:val="EE0000"/>
        </w:rPr>
        <w:t>o analista da instituição deve inserir essas informações)</w:t>
      </w:r>
    </w:p>
    <w:p w14:paraId="5FC2B240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4B3D2236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fins de elaboração deste relatório, Instituição será doravante adotado para designar ambas as instituições.</w:t>
      </w:r>
    </w:p>
    <w:p w14:paraId="03563DC0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E8B90D8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 w14:paraId="6B407ABE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3B1C7C8" w14:textId="2B625CF6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avaliação considerou o programa de PLD/FTP vigente em </w:t>
      </w:r>
      <w:r w:rsidR="001135FF" w:rsidRPr="001135FF">
        <w:rPr>
          <w:rFonts w:ascii="Calibri" w:eastAsia="Calibri" w:hAnsi="Calibri" w:cs="Calibri"/>
          <w:color w:val="EE0000"/>
        </w:rPr>
        <w:t>(informação sobre a data-base constante na primeira página do sistema</w:t>
      </w:r>
      <w:r w:rsidR="001135FF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. </w:t>
      </w:r>
    </w:p>
    <w:p w14:paraId="764A07C3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0CC14944" w14:textId="42478C1B" w:rsidR="00470050" w:rsidRDefault="001135FF" w:rsidP="0047005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156082"/>
        <w:spacing w:after="0" w:line="240" w:lineRule="auto"/>
        <w:jc w:val="both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>2</w:t>
      </w:r>
      <w:r w:rsidR="00470050">
        <w:rPr>
          <w:rFonts w:ascii="Calibri" w:eastAsia="Calibri" w:hAnsi="Calibri" w:cs="Calibri"/>
          <w:color w:val="FFFFFF"/>
        </w:rPr>
        <w:t>. METODOLOGIA DE AVALIAÇÃO</w:t>
      </w:r>
    </w:p>
    <w:p w14:paraId="6E2466A1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05821FC9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metodologia de avaliação consistiu na:</w:t>
      </w:r>
    </w:p>
    <w:p w14:paraId="6C0A07B5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verificação da existência, formalização, conteúdo, atualização e, quando for o caso, a divulgação dos documentos exigidos expressamente na Circular BCB nº 3.978/20: </w:t>
      </w:r>
    </w:p>
    <w:p w14:paraId="57D6929A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Política de PLD/FTP;</w:t>
      </w:r>
    </w:p>
    <w:p w14:paraId="5DC314DB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Manual de Procedimentos Conheça seu Cliente; </w:t>
      </w:r>
    </w:p>
    <w:p w14:paraId="2003F984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Manual de Procedimentos de Monitoramento, Seleção, Análise e Comunicação de Operações Suspeitas (Procedimentos MSAC); </w:t>
      </w:r>
    </w:p>
    <w:p w14:paraId="5387FC44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Procedimentos Conheça seu Funcionário; </w:t>
      </w:r>
    </w:p>
    <w:p w14:paraId="22E5A934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Procedimentos Conheça seu Parceiro; </w:t>
      </w:r>
    </w:p>
    <w:p w14:paraId="5F98E3F7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Procedimentos Conheça seu Prestador de Serviço Terceirizado; </w:t>
      </w:r>
    </w:p>
    <w:p w14:paraId="076E5DCA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Relatório de Avaliação Interna de Risco</w:t>
      </w:r>
    </w:p>
    <w:p w14:paraId="3010C6CE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Relatório de Avaliação de Efetividade do ano anterior; </w:t>
      </w:r>
    </w:p>
    <w:p w14:paraId="0EA79E10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Plano de Ação para correção das deficiências identificadas no Relatório de Avaliação de Efetividade do ano anterior; </w:t>
      </w:r>
    </w:p>
    <w:p w14:paraId="4F677B64" w14:textId="77777777" w:rsidR="00470050" w:rsidRDefault="00470050" w:rsidP="004700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Relatório de Acompanhamento do Plano de Ação;</w:t>
      </w:r>
    </w:p>
    <w:p w14:paraId="4FF59247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da estrutura e dos procedimentos de governança de PLD/FTP;</w:t>
      </w:r>
    </w:p>
    <w:p w14:paraId="1AF99DAA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do programa de treinamento em PLD/FTP e das ações de promoção da cultura organizacional de PLD/FTP;</w:t>
      </w:r>
    </w:p>
    <w:p w14:paraId="75223D80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dos procedimentos MSAC, incluindo a adequação da área de PLD/FTP;</w:t>
      </w:r>
    </w:p>
    <w:p w14:paraId="3D9E40ED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dos procedimentos relacionados ao cumprimento das disposições da Lei nº 13.810/19, regulamentados pela Resolução BCB nº 44/20 e Instrução Normativa BCB nº 262/22;</w:t>
      </w:r>
    </w:p>
    <w:p w14:paraId="7B2D8D73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dos procedimentos antifraude;</w:t>
      </w:r>
    </w:p>
    <w:p w14:paraId="1D986E50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dos mecanismos de acompanhamento e de controle de que trata o Capítulo X da Circular BCB nº 3.978/20, incluindo auditoria interna;</w:t>
      </w:r>
    </w:p>
    <w:p w14:paraId="7BCCBE83" w14:textId="77777777" w:rsidR="00470050" w:rsidRDefault="00470050" w:rsidP="00470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</w:t>
      </w:r>
      <w:r>
        <w:rPr>
          <w:rFonts w:ascii="Calibri" w:eastAsia="Calibri" w:hAnsi="Calibri" w:cs="Calibri"/>
          <w:color w:val="000000"/>
        </w:rPr>
        <w:lastRenderedPageBreak/>
        <w:t>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 w14:paraId="78B5A46B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6B718E63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Os itens avaliados do programa de PLD/FTP da Instituição foram:</w:t>
      </w:r>
    </w:p>
    <w:p w14:paraId="7E704CFE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546B52B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Política de PLD/FTP</w:t>
      </w:r>
    </w:p>
    <w:p w14:paraId="74A10710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Interna de Risco</w:t>
      </w:r>
    </w:p>
    <w:p w14:paraId="6098E5D9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Governança de PLD/FTP</w:t>
      </w:r>
    </w:p>
    <w:p w14:paraId="64B6AB8B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Avaliação de Novos Produtos e Serviços (ANPS)</w:t>
      </w:r>
    </w:p>
    <w:p w14:paraId="4EDFDB0C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Procedimentos Conheça seu Cliente (incluindo procedimentos antifraude)</w:t>
      </w:r>
    </w:p>
    <w:p w14:paraId="7CE3363E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Procedimentos Conheça seu Funcionário</w:t>
      </w:r>
    </w:p>
    <w:p w14:paraId="33A4F564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Procedimentos Conheça seu Parceiro e Prestador de Serviço Terceirizado</w:t>
      </w:r>
    </w:p>
    <w:p w14:paraId="5A66C363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Procedimentos de Monitoramento, Seleção, Análise Comunicação de Operações Atípicas (Procedimentos MSAC)</w:t>
      </w:r>
    </w:p>
    <w:p w14:paraId="33628070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Capacitação e Treinamento em PLD/FTP</w:t>
      </w:r>
    </w:p>
    <w:p w14:paraId="64E60980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Mecanismos de Acompanhamento e Controle (incluindo auditoria interna)</w:t>
      </w:r>
    </w:p>
    <w:p w14:paraId="680751E8" w14:textId="77777777" w:rsidR="00470050" w:rsidRDefault="00470050" w:rsidP="004700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Sanções CSNU</w:t>
      </w:r>
    </w:p>
    <w:p w14:paraId="7BDE2C63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descrição detalhada da avaliação de cada item, incluindo os testes realizados, consta no item EXECUÇÃO. </w:t>
      </w:r>
    </w:p>
    <w:p w14:paraId="1559BC84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EA1D2D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Como resultado dessa avaliação, a deficiência identificada recebeu um grau de criticidade definido conforme tabela abaixo.</w:t>
      </w:r>
    </w:p>
    <w:p w14:paraId="112184FA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Style w:val="af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7009"/>
      </w:tblGrid>
      <w:tr w:rsidR="00470050" w14:paraId="201DAF92" w14:textId="77777777" w:rsidTr="004F56D7">
        <w:tc>
          <w:tcPr>
            <w:tcW w:w="8494" w:type="dxa"/>
            <w:gridSpan w:val="2"/>
            <w:shd w:val="clear" w:color="auto" w:fill="156082"/>
          </w:tcPr>
          <w:p w14:paraId="4DF7379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GRAU DE CRITICIDADE</w:t>
            </w:r>
          </w:p>
        </w:tc>
      </w:tr>
      <w:tr w:rsidR="00470050" w14:paraId="000F27BF" w14:textId="77777777" w:rsidTr="004F56D7">
        <w:tc>
          <w:tcPr>
            <w:tcW w:w="1485" w:type="dxa"/>
            <w:shd w:val="clear" w:color="auto" w:fill="FF0000"/>
          </w:tcPr>
          <w:p w14:paraId="2DE54197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4F12179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ALTA</w:t>
            </w:r>
          </w:p>
        </w:tc>
        <w:tc>
          <w:tcPr>
            <w:tcW w:w="7009" w:type="dxa"/>
          </w:tcPr>
          <w:p w14:paraId="0420F97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Quando a deficiência comprometer de maneira significativa a efetividade do controle de PLD/FTP associado.</w:t>
            </w:r>
          </w:p>
        </w:tc>
      </w:tr>
      <w:tr w:rsidR="00470050" w14:paraId="46486103" w14:textId="77777777" w:rsidTr="004F56D7">
        <w:tc>
          <w:tcPr>
            <w:tcW w:w="1485" w:type="dxa"/>
            <w:shd w:val="clear" w:color="auto" w:fill="FFFF00"/>
          </w:tcPr>
          <w:p w14:paraId="607471D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6E416DA6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MÉDIA</w:t>
            </w:r>
          </w:p>
        </w:tc>
        <w:tc>
          <w:tcPr>
            <w:tcW w:w="7009" w:type="dxa"/>
          </w:tcPr>
          <w:p w14:paraId="5F18678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Quando a deficiência corresponder a inobservância de boa prática de PLD/FTP ou quando a deficiência comprometer parcialmente a efetividade do controle de PLD/FTP associado.</w:t>
            </w:r>
          </w:p>
        </w:tc>
      </w:tr>
      <w:tr w:rsidR="00470050" w14:paraId="09F5377A" w14:textId="77777777" w:rsidTr="004F56D7">
        <w:tc>
          <w:tcPr>
            <w:tcW w:w="1485" w:type="dxa"/>
            <w:shd w:val="clear" w:color="auto" w:fill="B3E5A1"/>
          </w:tcPr>
          <w:p w14:paraId="61BE880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BAIXA</w:t>
            </w:r>
          </w:p>
        </w:tc>
        <w:tc>
          <w:tcPr>
            <w:tcW w:w="7009" w:type="dxa"/>
          </w:tcPr>
          <w:p w14:paraId="6576645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Quando a deficiência não compromete a efetividade do controle de PLD/FTP associado.</w:t>
            </w:r>
          </w:p>
        </w:tc>
      </w:tr>
    </w:tbl>
    <w:p w14:paraId="1F5E082F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756CA3C6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commentRangeStart w:id="0"/>
      <w:r>
        <w:rPr>
          <w:rFonts w:ascii="Calibri" w:eastAsia="Calibri" w:hAnsi="Calibri" w:cs="Calibri"/>
        </w:rPr>
        <w:t>O resultado da avaliação de efetividade resultará na atribuição de um dos conceitos, mostrados a seguir, ao programa de PLD/FTP da Instituição.</w:t>
      </w:r>
    </w:p>
    <w:p w14:paraId="63D3E5AD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Style w:val="aff2"/>
        <w:tblW w:w="85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6707"/>
      </w:tblGrid>
      <w:tr w:rsidR="00470050" w14:paraId="6B9CECB8" w14:textId="77777777" w:rsidTr="004F56D7">
        <w:tc>
          <w:tcPr>
            <w:tcW w:w="8505" w:type="dxa"/>
            <w:gridSpan w:val="2"/>
            <w:shd w:val="clear" w:color="auto" w:fill="156082"/>
          </w:tcPr>
          <w:p w14:paraId="531F1CB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CRITÉRIOS DE AVALIAÇÃO DE EFETIVIDADE</w:t>
            </w:r>
          </w:p>
        </w:tc>
      </w:tr>
      <w:tr w:rsidR="00470050" w14:paraId="5525BED4" w14:textId="77777777" w:rsidTr="004F56D7">
        <w:tc>
          <w:tcPr>
            <w:tcW w:w="1798" w:type="dxa"/>
            <w:shd w:val="clear" w:color="auto" w:fill="D9F2D0"/>
          </w:tcPr>
          <w:p w14:paraId="7E324C0C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6A9C5647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0AA6CD9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EFETIVO</w:t>
            </w:r>
          </w:p>
        </w:tc>
        <w:tc>
          <w:tcPr>
            <w:tcW w:w="6707" w:type="dxa"/>
          </w:tcPr>
          <w:p w14:paraId="3C2AE87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 w:rsidR="00470050" w14:paraId="252D2023" w14:textId="77777777" w:rsidTr="004F56D7">
        <w:tc>
          <w:tcPr>
            <w:tcW w:w="1798" w:type="dxa"/>
            <w:shd w:val="clear" w:color="auto" w:fill="FFC000"/>
          </w:tcPr>
          <w:p w14:paraId="2416A66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13FB9485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PARCIALMENTE EFETIVO</w:t>
            </w:r>
          </w:p>
        </w:tc>
        <w:tc>
          <w:tcPr>
            <w:tcW w:w="6707" w:type="dxa"/>
          </w:tcPr>
          <w:p w14:paraId="357D5B8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 w:rsidR="00470050" w14:paraId="1028D3A7" w14:textId="77777777" w:rsidTr="004F56D7">
        <w:tc>
          <w:tcPr>
            <w:tcW w:w="1798" w:type="dxa"/>
            <w:shd w:val="clear" w:color="auto" w:fill="FF0000"/>
          </w:tcPr>
          <w:p w14:paraId="4F36AD3D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7FA0E4C8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5A75D4E0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POUCO EFETIVO</w:t>
            </w:r>
          </w:p>
        </w:tc>
        <w:tc>
          <w:tcPr>
            <w:tcW w:w="6707" w:type="dxa"/>
          </w:tcPr>
          <w:p w14:paraId="757477E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commentRangeEnd w:id="0"/>
    <w:p w14:paraId="094C7587" w14:textId="77777777" w:rsidR="00470050" w:rsidRDefault="007B784F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Style w:val="Refdecomentrio"/>
        </w:rPr>
        <w:commentReference w:id="0"/>
      </w:r>
    </w:p>
    <w:p w14:paraId="554576F0" w14:textId="77777777" w:rsidR="00470050" w:rsidRDefault="00470050" w:rsidP="00470050">
      <w:pPr>
        <w:shd w:val="clear" w:color="auto" w:fill="156082"/>
        <w:spacing w:after="0" w:line="240" w:lineRule="auto"/>
        <w:jc w:val="both"/>
        <w:rPr>
          <w:rFonts w:ascii="Calibri" w:eastAsia="Calibri" w:hAnsi="Calibri" w:cs="Calibri"/>
          <w:b/>
          <w:color w:val="FFFFFF"/>
        </w:rPr>
      </w:pPr>
      <w:r>
        <w:rPr>
          <w:rFonts w:ascii="Calibri" w:eastAsia="Calibri" w:hAnsi="Calibri" w:cs="Calibri"/>
          <w:b/>
          <w:color w:val="FFFFFF"/>
        </w:rPr>
        <w:t>4. QUALIFICAÇÃO DO AVALIADOR</w:t>
      </w:r>
    </w:p>
    <w:p w14:paraId="64F0A62F" w14:textId="32641000" w:rsidR="00470050" w:rsidRPr="001135FF" w:rsidRDefault="001135FF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As informações serão extraídas do sistema (Vide arquivo Fluxograma do Formulário)</w:t>
      </w:r>
    </w:p>
    <w:p w14:paraId="7F244079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CCA5546" w14:textId="77777777" w:rsidR="00470050" w:rsidRDefault="00470050" w:rsidP="00470050">
      <w:pPr>
        <w:shd w:val="clear" w:color="auto" w:fill="156082"/>
        <w:spacing w:after="0" w:line="240" w:lineRule="auto"/>
        <w:jc w:val="both"/>
        <w:rPr>
          <w:rFonts w:ascii="Calibri" w:eastAsia="Calibri" w:hAnsi="Calibri" w:cs="Calibri"/>
          <w:b/>
          <w:color w:val="FFFFFF"/>
        </w:rPr>
      </w:pPr>
      <w:r>
        <w:rPr>
          <w:rFonts w:ascii="Calibri" w:eastAsia="Calibri" w:hAnsi="Calibri" w:cs="Calibri"/>
          <w:b/>
          <w:color w:val="FFFFFF"/>
        </w:rPr>
        <w:t>5. EXECUÇÃO</w:t>
      </w:r>
    </w:p>
    <w:p w14:paraId="693626E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5D7E9EBE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5.1 POLÍTICA DE PLD/FTP  </w:t>
      </w:r>
    </w:p>
    <w:p w14:paraId="5D9CB56A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60111FA5" w14:textId="13E3B9A9" w:rsidR="00470050" w:rsidRPr="001135FF" w:rsidRDefault="001135FF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bookmarkStart w:id="1" w:name="_heading=h.ks6i0txxbkl4" w:colFirst="0" w:colLast="0"/>
      <w:bookmarkEnd w:id="1"/>
      <w:r>
        <w:rPr>
          <w:rFonts w:ascii="Calibri" w:eastAsia="Calibri" w:hAnsi="Calibri" w:cs="Calibri"/>
          <w:color w:val="EE0000"/>
        </w:rPr>
        <w:t>Serão incluídas as informações do campo DESCRIÇÃO (vide arquivo Fluxograma do Formulário)</w:t>
      </w:r>
    </w:p>
    <w:p w14:paraId="0BF7F28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  <w:u w:val="single"/>
        </w:rPr>
      </w:pPr>
    </w:p>
    <w:p w14:paraId="3934715C" w14:textId="2D2A3697" w:rsidR="00470050" w:rsidRDefault="001135FF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Serão incluídas as informações do campo Descrição do Teste</w:t>
      </w:r>
      <w:r w:rsidR="00B25A83">
        <w:rPr>
          <w:rFonts w:ascii="Calibri" w:eastAsia="Calibri" w:hAnsi="Calibri" w:cs="Calibri"/>
          <w:color w:val="EE0000"/>
        </w:rPr>
        <w:t>.</w:t>
      </w:r>
    </w:p>
    <w:p w14:paraId="26BCC5F2" w14:textId="77777777" w:rsid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 xml:space="preserve">Deverão ser incluídas para cada teste: os nomes dos arquivos constantes nos campos Requisição, Resposta Requisição, Amostra e Evidências. </w:t>
      </w:r>
    </w:p>
    <w:p w14:paraId="23D79F60" w14:textId="77777777" w:rsid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Deverá ser incluída a resposta para cada teste.</w:t>
      </w:r>
    </w:p>
    <w:p w14:paraId="374CC4E3" w14:textId="77777777" w:rsid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Deverá ser incluída, quando for ocaso, a deficiência.</w:t>
      </w:r>
    </w:p>
    <w:p w14:paraId="29D278CC" w14:textId="77777777" w:rsid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Deverá ser incluída, quando a instituição optar (Vide arquivo Fluxograma do Formulário).</w:t>
      </w:r>
    </w:p>
    <w:p w14:paraId="59EE7C3C" w14:textId="3B33534D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u w:val="single"/>
        </w:rPr>
        <w:t>Acompanhamento de planos de ação</w:t>
      </w:r>
      <w:r>
        <w:rPr>
          <w:rFonts w:ascii="Calibri" w:eastAsia="Calibri" w:hAnsi="Calibri" w:cs="Calibri"/>
        </w:rPr>
        <w:t xml:space="preserve">: </w:t>
      </w:r>
    </w:p>
    <w:p w14:paraId="2D20DF24" w14:textId="6E145664" w:rsidR="00470050" w:rsidRPr="005368AF" w:rsidRDefault="005368AF" w:rsidP="00821049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5368AF">
        <w:rPr>
          <w:rFonts w:ascii="Calibri" w:eastAsia="Calibri" w:hAnsi="Calibri" w:cs="Calibri"/>
          <w:color w:val="EE0000"/>
          <w:highlight w:val="yellow"/>
        </w:rPr>
        <w:t xml:space="preserve">Deverá </w:t>
      </w:r>
      <w:r w:rsidRPr="00EB4901">
        <w:rPr>
          <w:rFonts w:ascii="Calibri" w:eastAsia="Calibri" w:hAnsi="Calibri" w:cs="Calibri"/>
          <w:color w:val="EE0000"/>
          <w:highlight w:val="yellow"/>
        </w:rPr>
        <w:t>reproduzir</w:t>
      </w:r>
      <w:r w:rsidR="00EB4901" w:rsidRPr="00EB4901">
        <w:rPr>
          <w:highlight w:val="yellow"/>
        </w:rPr>
        <w:t xml:space="preserve"> </w:t>
      </w:r>
      <w:r w:rsidR="00EB4901">
        <w:rPr>
          <w:color w:val="EE0000"/>
          <w:highlight w:val="yellow"/>
        </w:rPr>
        <w:t>a</w:t>
      </w:r>
      <w:r w:rsidR="00821049">
        <w:rPr>
          <w:color w:val="EE0000"/>
          <w:highlight w:val="yellow"/>
        </w:rPr>
        <w:t xml:space="preserve"> </w:t>
      </w:r>
      <w:r w:rsidR="00EB4901">
        <w:rPr>
          <w:color w:val="EE0000"/>
          <w:highlight w:val="yellow"/>
        </w:rPr>
        <w:t>descriç</w:t>
      </w:r>
      <w:r w:rsidR="00821049">
        <w:rPr>
          <w:color w:val="EE0000"/>
          <w:highlight w:val="yellow"/>
        </w:rPr>
        <w:t>ão inserido no campo alfanumérico que será aberto quando da</w:t>
      </w:r>
      <w:r w:rsidR="00EB4901">
        <w:rPr>
          <w:rFonts w:ascii="Calibri" w:eastAsia="Calibri" w:hAnsi="Calibri" w:cs="Calibri"/>
          <w:color w:val="EE0000"/>
          <w:highlight w:val="yellow"/>
        </w:rPr>
        <w:t xml:space="preserve"> </w:t>
      </w:r>
      <w:proofErr w:type="gramStart"/>
      <w:r w:rsidR="00EB4901">
        <w:rPr>
          <w:rFonts w:ascii="Calibri" w:eastAsia="Calibri" w:hAnsi="Calibri" w:cs="Calibri"/>
          <w:color w:val="EE0000"/>
          <w:highlight w:val="yellow"/>
        </w:rPr>
        <w:t>resposta  “</w:t>
      </w:r>
      <w:proofErr w:type="gramEnd"/>
      <w:r w:rsidR="00EB4901">
        <w:rPr>
          <w:rFonts w:ascii="Calibri" w:eastAsia="Calibri" w:hAnsi="Calibri" w:cs="Calibri"/>
          <w:color w:val="EE0000"/>
          <w:highlight w:val="yellow"/>
        </w:rPr>
        <w:t>NÃO, POIS HÁ PLANO DE AÇÃO” à pergunta “TESTE?</w:t>
      </w:r>
      <w:r w:rsidR="00821049">
        <w:rPr>
          <w:rFonts w:ascii="Calibri" w:eastAsia="Calibri" w:hAnsi="Calibri" w:cs="Calibri"/>
          <w:color w:val="EE0000"/>
        </w:rPr>
        <w:t xml:space="preserve"> </w:t>
      </w:r>
    </w:p>
    <w:p w14:paraId="58D21C5A" w14:textId="77777777" w:rsidR="00B25A83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5.1.6 </w:t>
      </w:r>
      <w:r>
        <w:rPr>
          <w:rFonts w:ascii="Calibri" w:eastAsia="Calibri" w:hAnsi="Calibri" w:cs="Calibri"/>
          <w:u w:val="single"/>
        </w:rPr>
        <w:t>Apontamentos</w:t>
      </w:r>
      <w:r>
        <w:rPr>
          <w:rFonts w:ascii="Calibri" w:eastAsia="Calibri" w:hAnsi="Calibri" w:cs="Calibri"/>
        </w:rPr>
        <w:t xml:space="preserve">: </w:t>
      </w:r>
    </w:p>
    <w:p w14:paraId="611D3DA5" w14:textId="75ACC616" w:rsidR="00470050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B25A83">
        <w:rPr>
          <w:rFonts w:ascii="Calibri" w:eastAsia="Calibri" w:hAnsi="Calibri" w:cs="Calibri"/>
          <w:color w:val="EE0000"/>
        </w:rPr>
        <w:t xml:space="preserve">Apresentar as </w:t>
      </w:r>
      <w:r>
        <w:rPr>
          <w:rFonts w:ascii="Calibri" w:eastAsia="Calibri" w:hAnsi="Calibri" w:cs="Calibri"/>
          <w:color w:val="EE0000"/>
        </w:rPr>
        <w:t>deficiências identificadas, indicando a respectiva criticidade.</w:t>
      </w:r>
    </w:p>
    <w:p w14:paraId="056B80F4" w14:textId="26504667" w:rsid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Cada deficiência deve ser numerada.</w:t>
      </w:r>
    </w:p>
    <w:p w14:paraId="37364FB0" w14:textId="17A957A9" w:rsid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 xml:space="preserve">As recomendações de correção só serão incluídas </w:t>
      </w:r>
      <w:r w:rsidR="00C27835">
        <w:rPr>
          <w:rFonts w:ascii="Calibri" w:eastAsia="Calibri" w:hAnsi="Calibri" w:cs="Calibri"/>
          <w:color w:val="EE0000"/>
        </w:rPr>
        <w:t>informar essa opção (Vide Fluxograma do Formulário</w:t>
      </w:r>
    </w:p>
    <w:p w14:paraId="53540B45" w14:textId="77777777" w:rsidR="00B25A83" w:rsidRPr="00B25A83" w:rsidRDefault="00B25A83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</w:p>
    <w:p w14:paraId="671F399E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b/>
          <w:color w:val="156082"/>
        </w:rPr>
      </w:pPr>
      <w:r>
        <w:rPr>
          <w:rFonts w:ascii="Calibri" w:eastAsia="Calibri" w:hAnsi="Calibri" w:cs="Calibri"/>
          <w:b/>
          <w:color w:val="156082"/>
        </w:rPr>
        <w:t xml:space="preserve">5.2 GOVERNANÇA DE PLD/FTP </w:t>
      </w:r>
    </w:p>
    <w:p w14:paraId="64DAE681" w14:textId="032232B9" w:rsidR="00470050" w:rsidRPr="00C27835" w:rsidRDefault="00C27835" w:rsidP="00470050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bookmarkStart w:id="2" w:name="_heading=h.givzq4qufm01" w:colFirst="0" w:colLast="0"/>
      <w:bookmarkEnd w:id="2"/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3CC9C578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b/>
          <w:color w:val="156082"/>
        </w:rPr>
      </w:pPr>
      <w:r>
        <w:rPr>
          <w:rFonts w:ascii="Calibri" w:eastAsia="Calibri" w:hAnsi="Calibri" w:cs="Calibri"/>
          <w:b/>
          <w:color w:val="156082"/>
        </w:rPr>
        <w:t>5.3 AVALIAÇÃO INTERNA DE RISCO (AIR)</w:t>
      </w:r>
    </w:p>
    <w:p w14:paraId="7D8D1321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576968EA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156082"/>
        </w:rPr>
      </w:pPr>
      <w:r>
        <w:rPr>
          <w:rFonts w:ascii="Calibri" w:eastAsia="Calibri" w:hAnsi="Calibri" w:cs="Calibri"/>
          <w:b/>
          <w:color w:val="156082"/>
        </w:rPr>
        <w:t>5.4 AVALIAÇÃO DE NOVOS PRODUTOS E SERVIÇOS</w:t>
      </w:r>
    </w:p>
    <w:p w14:paraId="0391F011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59B06CD9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156082"/>
        </w:rPr>
      </w:pPr>
      <w:proofErr w:type="gramStart"/>
      <w:r>
        <w:rPr>
          <w:rFonts w:ascii="Calibri" w:eastAsia="Calibri" w:hAnsi="Calibri" w:cs="Calibri"/>
          <w:b/>
          <w:color w:val="156082"/>
        </w:rPr>
        <w:t>5.5 PROCEDIMENTOS CONHEÇA</w:t>
      </w:r>
      <w:proofErr w:type="gramEnd"/>
      <w:r>
        <w:rPr>
          <w:rFonts w:ascii="Calibri" w:eastAsia="Calibri" w:hAnsi="Calibri" w:cs="Calibri"/>
          <w:b/>
          <w:color w:val="156082"/>
        </w:rPr>
        <w:t xml:space="preserve"> SEU CLIENTE </w:t>
      </w:r>
    </w:p>
    <w:p w14:paraId="10B374FA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44D94D56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b/>
          <w:color w:val="FF0000"/>
        </w:rPr>
      </w:pPr>
      <w:proofErr w:type="gramStart"/>
      <w:r>
        <w:rPr>
          <w:rFonts w:ascii="Calibri" w:eastAsia="Calibri" w:hAnsi="Calibri" w:cs="Calibri"/>
          <w:b/>
          <w:color w:val="156082"/>
        </w:rPr>
        <w:t>5.6 PROCEDIMENTOS CONHEÇA</w:t>
      </w:r>
      <w:proofErr w:type="gramEnd"/>
      <w:r>
        <w:rPr>
          <w:rFonts w:ascii="Calibri" w:eastAsia="Calibri" w:hAnsi="Calibri" w:cs="Calibri"/>
          <w:b/>
          <w:color w:val="156082"/>
        </w:rPr>
        <w:t xml:space="preserve"> SEU COLABORADOR  </w:t>
      </w:r>
    </w:p>
    <w:p w14:paraId="4F9B4228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0CAFAF8F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215E99"/>
        </w:rPr>
      </w:pPr>
      <w:proofErr w:type="gramStart"/>
      <w:r>
        <w:rPr>
          <w:rFonts w:ascii="Calibri" w:eastAsia="Calibri" w:hAnsi="Calibri" w:cs="Calibri"/>
          <w:b/>
          <w:color w:val="215E99"/>
        </w:rPr>
        <w:t>5.7 PROCEDIMENTOS CONHEÇA</w:t>
      </w:r>
      <w:proofErr w:type="gramEnd"/>
      <w:r>
        <w:rPr>
          <w:rFonts w:ascii="Calibri" w:eastAsia="Calibri" w:hAnsi="Calibri" w:cs="Calibri"/>
          <w:b/>
          <w:color w:val="215E99"/>
        </w:rPr>
        <w:t xml:space="preserve"> SEU PARCEIRO E SEU PRESTADOR DE SERVIÇO TERCEIRIZADO</w:t>
      </w:r>
    </w:p>
    <w:p w14:paraId="1245E03C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6AB7A560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156082"/>
        </w:rPr>
      </w:pPr>
      <w:r>
        <w:rPr>
          <w:rFonts w:ascii="Calibri" w:eastAsia="Calibri" w:hAnsi="Calibri" w:cs="Calibri"/>
          <w:b/>
          <w:color w:val="156082"/>
        </w:rPr>
        <w:t>5.8 PROCEDIMENTOS MSAC</w:t>
      </w:r>
    </w:p>
    <w:p w14:paraId="1DB82043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2EC03394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156082"/>
        </w:rPr>
        <w:t xml:space="preserve">5.10 SANÇÕES </w:t>
      </w:r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3BBA623D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2B33ACEE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156082"/>
        </w:rPr>
      </w:pPr>
      <w:r>
        <w:rPr>
          <w:rFonts w:ascii="Calibri" w:eastAsia="Calibri" w:hAnsi="Calibri" w:cs="Calibri"/>
          <w:b/>
          <w:color w:val="156082"/>
        </w:rPr>
        <w:t>5.11 MECANISMOS DE ACOMPANHAMENTO E CONTROLE</w:t>
      </w:r>
    </w:p>
    <w:p w14:paraId="785784F7" w14:textId="77777777" w:rsidR="00C27835" w:rsidRPr="00C27835" w:rsidRDefault="00C27835" w:rsidP="00C27835">
      <w:pPr>
        <w:spacing w:after="0" w:line="240" w:lineRule="auto"/>
        <w:jc w:val="both"/>
        <w:rPr>
          <w:rFonts w:ascii="Calibri" w:eastAsia="Calibri" w:hAnsi="Calibri" w:cs="Calibri"/>
          <w:color w:val="EE0000"/>
        </w:rPr>
      </w:pPr>
      <w:r w:rsidRPr="00C27835">
        <w:rPr>
          <w:rFonts w:ascii="Calibri" w:eastAsia="Calibri" w:hAnsi="Calibri" w:cs="Calibri"/>
          <w:color w:val="EE0000"/>
        </w:rPr>
        <w:t>Idem ao anterior.</w:t>
      </w:r>
    </w:p>
    <w:p w14:paraId="2F785384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628B084" w14:textId="77777777" w:rsidR="00470050" w:rsidRDefault="00470050" w:rsidP="0047005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shd w:val="clear" w:color="auto" w:fill="4472C4"/>
        <w:spacing w:after="0" w:line="240" w:lineRule="auto"/>
        <w:jc w:val="both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>6. CONCLUSÃO</w:t>
      </w:r>
    </w:p>
    <w:p w14:paraId="52088F5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D6F0EB0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tabela abaixo mostra a relação de deficiências e respectiva criticidade identificadas como resultado da avaliação dos diversos itens do Programa de PLD/FTP da Instituição.</w:t>
      </w:r>
    </w:p>
    <w:p w14:paraId="7BF5D4A4" w14:textId="77777777" w:rsidR="00C27835" w:rsidRDefault="00C27835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A69B720" w14:textId="77777777" w:rsidR="00C27835" w:rsidRDefault="00C27835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8933DDF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Style w:val="afff8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850"/>
        <w:gridCol w:w="851"/>
        <w:gridCol w:w="850"/>
        <w:gridCol w:w="1134"/>
      </w:tblGrid>
      <w:tr w:rsidR="00470050" w14:paraId="49E86FF9" w14:textId="77777777" w:rsidTr="004F56D7">
        <w:tc>
          <w:tcPr>
            <w:tcW w:w="4815" w:type="dxa"/>
            <w:vMerge w:val="restart"/>
            <w:shd w:val="clear" w:color="auto" w:fill="4472C4"/>
          </w:tcPr>
          <w:p w14:paraId="63B955D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51" w:type="dxa"/>
            <w:gridSpan w:val="3"/>
            <w:shd w:val="clear" w:color="auto" w:fill="4472C4"/>
          </w:tcPr>
          <w:p w14:paraId="58203F40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CRITICIDADE</w:t>
            </w:r>
          </w:p>
        </w:tc>
        <w:tc>
          <w:tcPr>
            <w:tcW w:w="1134" w:type="dxa"/>
            <w:vMerge w:val="restart"/>
            <w:shd w:val="clear" w:color="auto" w:fill="4472C4"/>
          </w:tcPr>
          <w:p w14:paraId="68276206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TOTAL</w:t>
            </w:r>
          </w:p>
        </w:tc>
      </w:tr>
      <w:tr w:rsidR="00470050" w14:paraId="52998766" w14:textId="77777777" w:rsidTr="004F56D7">
        <w:tc>
          <w:tcPr>
            <w:tcW w:w="4815" w:type="dxa"/>
            <w:vMerge/>
            <w:shd w:val="clear" w:color="auto" w:fill="4472C4"/>
          </w:tcPr>
          <w:p w14:paraId="751C7D98" w14:textId="77777777" w:rsidR="00470050" w:rsidRDefault="00470050" w:rsidP="004F5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2EFD9"/>
          </w:tcPr>
          <w:p w14:paraId="610B1DC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BAIXA</w:t>
            </w:r>
          </w:p>
        </w:tc>
        <w:tc>
          <w:tcPr>
            <w:tcW w:w="851" w:type="dxa"/>
            <w:shd w:val="clear" w:color="auto" w:fill="FFE599"/>
          </w:tcPr>
          <w:p w14:paraId="0281B14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MÉDIA</w:t>
            </w:r>
          </w:p>
        </w:tc>
        <w:tc>
          <w:tcPr>
            <w:tcW w:w="850" w:type="dxa"/>
            <w:shd w:val="clear" w:color="auto" w:fill="FF0000"/>
          </w:tcPr>
          <w:p w14:paraId="447A0EA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ALTA</w:t>
            </w:r>
          </w:p>
        </w:tc>
        <w:tc>
          <w:tcPr>
            <w:tcW w:w="1134" w:type="dxa"/>
            <w:vMerge/>
            <w:shd w:val="clear" w:color="auto" w:fill="4472C4"/>
          </w:tcPr>
          <w:p w14:paraId="19905F02" w14:textId="77777777" w:rsidR="00470050" w:rsidRDefault="00470050" w:rsidP="004F5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470050" w14:paraId="7DF920F8" w14:textId="77777777" w:rsidTr="004F56D7">
        <w:tc>
          <w:tcPr>
            <w:tcW w:w="4815" w:type="dxa"/>
          </w:tcPr>
          <w:p w14:paraId="66EC2C51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Política de PLD/FTP</w:t>
            </w:r>
          </w:p>
        </w:tc>
        <w:tc>
          <w:tcPr>
            <w:tcW w:w="850" w:type="dxa"/>
          </w:tcPr>
          <w:p w14:paraId="0D6D1E95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2E3AF6F9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272174D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98B3EE8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2D3438CA" w14:textId="77777777" w:rsidTr="004F56D7">
        <w:tc>
          <w:tcPr>
            <w:tcW w:w="4815" w:type="dxa"/>
          </w:tcPr>
          <w:p w14:paraId="5972D05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Governança </w:t>
            </w:r>
          </w:p>
        </w:tc>
        <w:tc>
          <w:tcPr>
            <w:tcW w:w="850" w:type="dxa"/>
          </w:tcPr>
          <w:p w14:paraId="24B06CC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F4AFFB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1B3FEF8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ED42FA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60CA31F0" w14:textId="77777777" w:rsidTr="004F56D7">
        <w:tc>
          <w:tcPr>
            <w:tcW w:w="4815" w:type="dxa"/>
          </w:tcPr>
          <w:p w14:paraId="47735641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Avaliação Interna de Risco</w:t>
            </w:r>
          </w:p>
        </w:tc>
        <w:tc>
          <w:tcPr>
            <w:tcW w:w="850" w:type="dxa"/>
          </w:tcPr>
          <w:p w14:paraId="2EC0D049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6033DBD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35643E7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1BE68E0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2C60F5FE" w14:textId="77777777" w:rsidTr="004F56D7">
        <w:tc>
          <w:tcPr>
            <w:tcW w:w="4815" w:type="dxa"/>
          </w:tcPr>
          <w:p w14:paraId="47EAB8D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Avaliação de Novos Produtos e Serviços</w:t>
            </w:r>
          </w:p>
        </w:tc>
        <w:tc>
          <w:tcPr>
            <w:tcW w:w="850" w:type="dxa"/>
          </w:tcPr>
          <w:p w14:paraId="12C255EB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466E03A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39B4F254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C1518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2CF4F6F2" w14:textId="77777777" w:rsidTr="004F56D7">
        <w:tc>
          <w:tcPr>
            <w:tcW w:w="4815" w:type="dxa"/>
          </w:tcPr>
          <w:p w14:paraId="1EC9DE3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Procedimentos Conheça seu Cliente</w:t>
            </w:r>
          </w:p>
        </w:tc>
        <w:tc>
          <w:tcPr>
            <w:tcW w:w="850" w:type="dxa"/>
          </w:tcPr>
          <w:p w14:paraId="415F1F74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9466A72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1D6E984B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6D538E8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61FDECDC" w14:textId="77777777" w:rsidTr="004F56D7">
        <w:tc>
          <w:tcPr>
            <w:tcW w:w="4815" w:type="dxa"/>
          </w:tcPr>
          <w:p w14:paraId="4CB2738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Procedimentos Conheça seu Colaborador</w:t>
            </w:r>
          </w:p>
        </w:tc>
        <w:tc>
          <w:tcPr>
            <w:tcW w:w="850" w:type="dxa"/>
          </w:tcPr>
          <w:p w14:paraId="75063B02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B12B47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A0F82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55C538C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50174E03" w14:textId="77777777" w:rsidTr="004F56D7">
        <w:tc>
          <w:tcPr>
            <w:tcW w:w="4815" w:type="dxa"/>
          </w:tcPr>
          <w:p w14:paraId="6574AD4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Procedimentos Conheça seu Parceiro e PST</w:t>
            </w:r>
          </w:p>
        </w:tc>
        <w:tc>
          <w:tcPr>
            <w:tcW w:w="850" w:type="dxa"/>
          </w:tcPr>
          <w:p w14:paraId="48296D1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849F5F2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486D3DC6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1E7AE52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4E024107" w14:textId="77777777" w:rsidTr="004F56D7">
        <w:tc>
          <w:tcPr>
            <w:tcW w:w="4815" w:type="dxa"/>
          </w:tcPr>
          <w:p w14:paraId="2918BB35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Procedimentos MSAC</w:t>
            </w:r>
          </w:p>
        </w:tc>
        <w:tc>
          <w:tcPr>
            <w:tcW w:w="850" w:type="dxa"/>
          </w:tcPr>
          <w:p w14:paraId="34D2AC3B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263452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01B1DBF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F4FA88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0F0A249B" w14:textId="77777777" w:rsidTr="004F56D7">
        <w:tc>
          <w:tcPr>
            <w:tcW w:w="4815" w:type="dxa"/>
          </w:tcPr>
          <w:p w14:paraId="47859A8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Treinamento e Cultura</w:t>
            </w:r>
          </w:p>
        </w:tc>
        <w:tc>
          <w:tcPr>
            <w:tcW w:w="850" w:type="dxa"/>
          </w:tcPr>
          <w:p w14:paraId="6B86504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AC3DF09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502B5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99AB478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712BFCED" w14:textId="77777777" w:rsidTr="004F56D7">
        <w:tc>
          <w:tcPr>
            <w:tcW w:w="4815" w:type="dxa"/>
          </w:tcPr>
          <w:p w14:paraId="132B0CF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Sanções CSNU</w:t>
            </w:r>
          </w:p>
        </w:tc>
        <w:tc>
          <w:tcPr>
            <w:tcW w:w="850" w:type="dxa"/>
          </w:tcPr>
          <w:p w14:paraId="759C9A6B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3DCFA67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7EFAE4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56BBC84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572BB024" w14:textId="77777777" w:rsidTr="004F56D7">
        <w:tc>
          <w:tcPr>
            <w:tcW w:w="4815" w:type="dxa"/>
          </w:tcPr>
          <w:p w14:paraId="3F92FC4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Mecanismos de Acompanhamento e Controle</w:t>
            </w:r>
          </w:p>
        </w:tc>
        <w:tc>
          <w:tcPr>
            <w:tcW w:w="850" w:type="dxa"/>
          </w:tcPr>
          <w:p w14:paraId="04E5AE2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57C185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13A80EF8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152F91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70050" w14:paraId="5C7032C4" w14:textId="77777777" w:rsidTr="004F56D7">
        <w:tc>
          <w:tcPr>
            <w:tcW w:w="4815" w:type="dxa"/>
            <w:shd w:val="clear" w:color="auto" w:fill="4472C4"/>
          </w:tcPr>
          <w:p w14:paraId="4211306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850" w:type="dxa"/>
            <w:shd w:val="clear" w:color="auto" w:fill="4472C4"/>
          </w:tcPr>
          <w:p w14:paraId="287B3C75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4472C4"/>
          </w:tcPr>
          <w:p w14:paraId="1ACB2834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4472C4"/>
          </w:tcPr>
          <w:p w14:paraId="7ED2023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4472C4"/>
          </w:tcPr>
          <w:p w14:paraId="59ACFCE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</w:tc>
      </w:tr>
    </w:tbl>
    <w:p w14:paraId="57587027" w14:textId="77777777" w:rsidR="00470050" w:rsidRDefault="00470050" w:rsidP="00470050">
      <w:pPr>
        <w:jc w:val="both"/>
        <w:rPr>
          <w:rFonts w:ascii="Calibri" w:eastAsia="Calibri" w:hAnsi="Calibri" w:cs="Calibri"/>
        </w:rPr>
      </w:pPr>
    </w:p>
    <w:p w14:paraId="29B0D261" w14:textId="24BCEBA6" w:rsidR="00470050" w:rsidRPr="00C27835" w:rsidRDefault="00C27835" w:rsidP="00470050">
      <w:pPr>
        <w:jc w:val="both"/>
        <w:rPr>
          <w:rFonts w:ascii="Calibri" w:eastAsia="Calibri" w:hAnsi="Calibri" w:cs="Calibri"/>
          <w:color w:val="EE0000"/>
        </w:rPr>
      </w:pPr>
      <w:r>
        <w:rPr>
          <w:rFonts w:ascii="Calibri" w:eastAsia="Calibri" w:hAnsi="Calibri" w:cs="Calibri"/>
          <w:color w:val="EE0000"/>
        </w:rPr>
        <w:t>As informações do quadro abaixo serão extraídas das informações constantes no relatório (número de deficiências identificadas para cada item avaliado e as respectivas criticidades.</w:t>
      </w:r>
    </w:p>
    <w:p w14:paraId="7F83964C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7629D140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D4D76F7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FD9BF2A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F879B81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065774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F9CFF2F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4F6909B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2165EAE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4F3B00EB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59F0AB1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616A018A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AC9F1C9" w14:textId="77777777" w:rsidR="00470050" w:rsidRDefault="00470050" w:rsidP="00470050">
      <w:pPr>
        <w:spacing w:after="0" w:line="240" w:lineRule="auto"/>
        <w:jc w:val="center"/>
        <w:rPr>
          <w:rFonts w:ascii="Calibri" w:eastAsia="Calibri" w:hAnsi="Calibri" w:cs="Calibri"/>
          <w:b/>
        </w:rPr>
      </w:pPr>
      <w:r>
        <w:br w:type="page"/>
      </w:r>
    </w:p>
    <w:p w14:paraId="704D8003" w14:textId="77777777" w:rsidR="00470050" w:rsidRDefault="00470050" w:rsidP="00470050">
      <w:pPr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ANEXO </w:t>
      </w:r>
    </w:p>
    <w:p w14:paraId="6834E4AE" w14:textId="77777777" w:rsidR="00470050" w:rsidRDefault="00470050" w:rsidP="00470050">
      <w:pPr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EVIDÊNCIAS</w:t>
      </w:r>
    </w:p>
    <w:p w14:paraId="5035CF23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B584915" w14:textId="77777777" w:rsidR="00470050" w:rsidRDefault="00470050" w:rsidP="0047005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5.1 </w:t>
      </w:r>
      <w:r>
        <w:rPr>
          <w:rFonts w:ascii="Calibri" w:eastAsia="Calibri" w:hAnsi="Calibri" w:cs="Calibri"/>
          <w:u w:val="single"/>
        </w:rPr>
        <w:t>Evidências – Política PLD/FTP</w:t>
      </w:r>
      <w:r>
        <w:rPr>
          <w:rFonts w:ascii="Calibri" w:eastAsia="Calibri" w:hAnsi="Calibri" w:cs="Calibri"/>
        </w:rPr>
        <w:t>:</w:t>
      </w:r>
    </w:p>
    <w:tbl>
      <w:tblPr>
        <w:tblStyle w:val="afff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06"/>
      </w:tblGrid>
      <w:tr w:rsidR="00470050" w14:paraId="7B214EAE" w14:textId="77777777" w:rsidTr="004F56D7">
        <w:tc>
          <w:tcPr>
            <w:tcW w:w="988" w:type="dxa"/>
            <w:shd w:val="clear" w:color="auto" w:fill="156082"/>
          </w:tcPr>
          <w:p w14:paraId="44F87C87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506" w:type="dxa"/>
            <w:shd w:val="clear" w:color="auto" w:fill="156082"/>
          </w:tcPr>
          <w:p w14:paraId="0BCE0EFA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3FF4C3C2" w14:textId="77777777" w:rsidTr="004F56D7">
        <w:tc>
          <w:tcPr>
            <w:tcW w:w="988" w:type="dxa"/>
          </w:tcPr>
          <w:p w14:paraId="47D45C7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38EB8FB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Política de PLD/FTP</w:t>
            </w:r>
          </w:p>
        </w:tc>
      </w:tr>
      <w:tr w:rsidR="00470050" w14:paraId="0A9DDC11" w14:textId="77777777" w:rsidTr="004F56D7">
        <w:tc>
          <w:tcPr>
            <w:tcW w:w="988" w:type="dxa"/>
          </w:tcPr>
          <w:p w14:paraId="2C06BB6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194F19C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 de aprovação da Política de PLD/FTP pela Diretoria do XXXXXXXXX</w:t>
            </w:r>
          </w:p>
        </w:tc>
      </w:tr>
    </w:tbl>
    <w:p w14:paraId="65101EB0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6762DB7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5.2 </w:t>
      </w:r>
      <w:r>
        <w:rPr>
          <w:rFonts w:ascii="Calibri" w:eastAsia="Calibri" w:hAnsi="Calibri" w:cs="Calibri"/>
          <w:color w:val="000000"/>
          <w:u w:val="single"/>
        </w:rPr>
        <w:t>Evidências - Governança:</w:t>
      </w:r>
    </w:p>
    <w:tbl>
      <w:tblPr>
        <w:tblStyle w:val="afffa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12"/>
      </w:tblGrid>
      <w:tr w:rsidR="00470050" w14:paraId="19C69847" w14:textId="77777777" w:rsidTr="004F56D7">
        <w:tc>
          <w:tcPr>
            <w:tcW w:w="988" w:type="dxa"/>
            <w:shd w:val="clear" w:color="auto" w:fill="156082"/>
          </w:tcPr>
          <w:p w14:paraId="6EC48EE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color w:val="FFFFFF"/>
              </w:rPr>
            </w:pPr>
            <w:bookmarkStart w:id="3" w:name="_heading=h.3etmre7ffhv" w:colFirst="0" w:colLast="0"/>
            <w:bookmarkEnd w:id="3"/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512" w:type="dxa"/>
            <w:shd w:val="clear" w:color="auto" w:fill="156082"/>
          </w:tcPr>
          <w:p w14:paraId="05AB5AC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7DF0BFAF" w14:textId="77777777" w:rsidTr="004F56D7">
        <w:tc>
          <w:tcPr>
            <w:tcW w:w="988" w:type="dxa"/>
          </w:tcPr>
          <w:p w14:paraId="72CCABA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12" w:type="dxa"/>
          </w:tcPr>
          <w:p w14:paraId="30E28AB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Atas de reunião do Comitê de PLD/FTP</w:t>
            </w:r>
          </w:p>
        </w:tc>
      </w:tr>
      <w:tr w:rsidR="00470050" w14:paraId="768AA1A0" w14:textId="77777777" w:rsidTr="004F56D7">
        <w:tc>
          <w:tcPr>
            <w:tcW w:w="988" w:type="dxa"/>
          </w:tcPr>
          <w:p w14:paraId="17F68CA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12" w:type="dxa"/>
          </w:tcPr>
          <w:p w14:paraId="687F4BC5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Relatórios apresentados nas reuniões do Comitê de PLD/FTP.</w:t>
            </w:r>
          </w:p>
        </w:tc>
      </w:tr>
      <w:tr w:rsidR="00470050" w14:paraId="702FEC38" w14:textId="77777777" w:rsidTr="004F56D7">
        <w:tc>
          <w:tcPr>
            <w:tcW w:w="988" w:type="dxa"/>
          </w:tcPr>
          <w:p w14:paraId="3F6767E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512" w:type="dxa"/>
          </w:tcPr>
          <w:p w14:paraId="7D097DE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Cópia de e-mail de encaminhamento de relatório de avaliação de efetividade à diretoria para ciência.</w:t>
            </w:r>
          </w:p>
        </w:tc>
      </w:tr>
      <w:tr w:rsidR="00470050" w14:paraId="3F38FE5C" w14:textId="77777777" w:rsidTr="004F56D7">
        <w:tc>
          <w:tcPr>
            <w:tcW w:w="988" w:type="dxa"/>
          </w:tcPr>
          <w:p w14:paraId="7986105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512" w:type="dxa"/>
          </w:tcPr>
          <w:p w14:paraId="272E888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Regimento Interno do Comitê de PLD/FTP</w:t>
            </w:r>
          </w:p>
        </w:tc>
      </w:tr>
    </w:tbl>
    <w:p w14:paraId="0882DC4D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F4A3763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5.3 </w:t>
      </w:r>
      <w:r>
        <w:rPr>
          <w:rFonts w:ascii="Calibri" w:eastAsia="Calibri" w:hAnsi="Calibri" w:cs="Calibri"/>
          <w:u w:val="single"/>
        </w:rPr>
        <w:t>Evidências - AIR</w:t>
      </w:r>
      <w:r>
        <w:rPr>
          <w:rFonts w:ascii="Calibri" w:eastAsia="Calibri" w:hAnsi="Calibri" w:cs="Calibri"/>
        </w:rPr>
        <w:t>:</w:t>
      </w:r>
    </w:p>
    <w:tbl>
      <w:tblPr>
        <w:tblStyle w:val="afffb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12"/>
      </w:tblGrid>
      <w:tr w:rsidR="00470050" w14:paraId="563D28A2" w14:textId="77777777" w:rsidTr="004F56D7">
        <w:tc>
          <w:tcPr>
            <w:tcW w:w="988" w:type="dxa"/>
            <w:shd w:val="clear" w:color="auto" w:fill="156082"/>
          </w:tcPr>
          <w:p w14:paraId="7D3B9A6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512" w:type="dxa"/>
            <w:shd w:val="clear" w:color="auto" w:fill="156082"/>
          </w:tcPr>
          <w:p w14:paraId="729EEED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0723DB4E" w14:textId="77777777" w:rsidTr="004F56D7">
        <w:tc>
          <w:tcPr>
            <w:tcW w:w="988" w:type="dxa"/>
          </w:tcPr>
          <w:p w14:paraId="034CC52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12" w:type="dxa"/>
          </w:tcPr>
          <w:p w14:paraId="3334AED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E-mail de encaminhamento para ciência</w:t>
            </w:r>
          </w:p>
        </w:tc>
      </w:tr>
      <w:tr w:rsidR="00470050" w14:paraId="06C069C1" w14:textId="77777777" w:rsidTr="004F56D7">
        <w:tc>
          <w:tcPr>
            <w:tcW w:w="988" w:type="dxa"/>
          </w:tcPr>
          <w:p w14:paraId="05A0F31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12" w:type="dxa"/>
          </w:tcPr>
          <w:p w14:paraId="0A9B66B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Relatório da AIR de 2024</w:t>
            </w:r>
          </w:p>
        </w:tc>
      </w:tr>
    </w:tbl>
    <w:p w14:paraId="1EA5BA7A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6EF97FC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5.4. </w:t>
      </w:r>
      <w:r>
        <w:rPr>
          <w:rFonts w:ascii="Calibri" w:eastAsia="Calibri" w:hAnsi="Calibri" w:cs="Calibri"/>
          <w:u w:val="single"/>
        </w:rPr>
        <w:t>Evidências – Avaliação de Novos Produtos e Serviços</w:t>
      </w:r>
      <w:r>
        <w:rPr>
          <w:rFonts w:ascii="Calibri" w:eastAsia="Calibri" w:hAnsi="Calibri" w:cs="Calibri"/>
        </w:rPr>
        <w:t>:</w:t>
      </w:r>
    </w:p>
    <w:tbl>
      <w:tblPr>
        <w:tblStyle w:val="afff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06"/>
      </w:tblGrid>
      <w:tr w:rsidR="00470050" w14:paraId="5F50FC29" w14:textId="77777777" w:rsidTr="004F56D7">
        <w:tc>
          <w:tcPr>
            <w:tcW w:w="988" w:type="dxa"/>
            <w:shd w:val="clear" w:color="auto" w:fill="156082"/>
          </w:tcPr>
          <w:p w14:paraId="40A68B3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506" w:type="dxa"/>
            <w:shd w:val="clear" w:color="auto" w:fill="156082"/>
          </w:tcPr>
          <w:p w14:paraId="5036BF2D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6A6FB62C" w14:textId="77777777" w:rsidTr="004F56D7">
        <w:tc>
          <w:tcPr>
            <w:tcW w:w="988" w:type="dxa"/>
          </w:tcPr>
          <w:p w14:paraId="40E6906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683F962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de avaliação do risco de LD/FTP de novos produtos e serviços</w:t>
            </w:r>
          </w:p>
        </w:tc>
      </w:tr>
      <w:tr w:rsidR="00470050" w14:paraId="46D051F1" w14:textId="77777777" w:rsidTr="004F56D7">
        <w:tc>
          <w:tcPr>
            <w:tcW w:w="988" w:type="dxa"/>
          </w:tcPr>
          <w:p w14:paraId="5AACA0A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2B9D263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Relação de produtos e serviços avaliados</w:t>
            </w:r>
          </w:p>
        </w:tc>
      </w:tr>
      <w:tr w:rsidR="00470050" w14:paraId="7F06DD4A" w14:textId="77777777" w:rsidTr="004F56D7">
        <w:tc>
          <w:tcPr>
            <w:tcW w:w="988" w:type="dxa"/>
          </w:tcPr>
          <w:p w14:paraId="40E4605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1450E8F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Evidências de avaliação para cada um dos produtos ou serviços</w:t>
            </w:r>
          </w:p>
        </w:tc>
      </w:tr>
    </w:tbl>
    <w:p w14:paraId="4564669B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37C11290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>5.5</w:t>
      </w:r>
      <w:r>
        <w:rPr>
          <w:rFonts w:ascii="Calibri" w:eastAsia="Calibri" w:hAnsi="Calibri" w:cs="Calibri"/>
          <w:u w:val="single"/>
        </w:rPr>
        <w:t xml:space="preserve"> Evidências - KYC</w:t>
      </w:r>
    </w:p>
    <w:tbl>
      <w:tblPr>
        <w:tblStyle w:val="afff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7365"/>
      </w:tblGrid>
      <w:tr w:rsidR="00470050" w14:paraId="0EF16C2C" w14:textId="77777777" w:rsidTr="004F56D7">
        <w:tc>
          <w:tcPr>
            <w:tcW w:w="1129" w:type="dxa"/>
            <w:shd w:val="clear" w:color="auto" w:fill="156082"/>
          </w:tcPr>
          <w:p w14:paraId="04F1F861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365" w:type="dxa"/>
            <w:shd w:val="clear" w:color="auto" w:fill="156082"/>
          </w:tcPr>
          <w:p w14:paraId="51D26173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0E501DD5" w14:textId="77777777" w:rsidTr="004F56D7">
        <w:tc>
          <w:tcPr>
            <w:tcW w:w="1129" w:type="dxa"/>
          </w:tcPr>
          <w:p w14:paraId="5ECF7CF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58FA1DA5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KYC</w:t>
            </w:r>
          </w:p>
        </w:tc>
      </w:tr>
      <w:tr w:rsidR="00470050" w14:paraId="7B3E6E58" w14:textId="77777777" w:rsidTr="004F56D7">
        <w:tc>
          <w:tcPr>
            <w:tcW w:w="1129" w:type="dxa"/>
          </w:tcPr>
          <w:p w14:paraId="32953485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210C986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Matriz de classificação de risco de cliente</w:t>
            </w:r>
          </w:p>
        </w:tc>
      </w:tr>
      <w:tr w:rsidR="00470050" w14:paraId="3815B9D0" w14:textId="77777777" w:rsidTr="004F56D7">
        <w:tc>
          <w:tcPr>
            <w:tcW w:w="1129" w:type="dxa"/>
          </w:tcPr>
          <w:p w14:paraId="251C0D2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03122E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 de aprovação do Manual KYC pela Diretoria</w:t>
            </w:r>
          </w:p>
        </w:tc>
      </w:tr>
      <w:tr w:rsidR="00470050" w14:paraId="1391285C" w14:textId="77777777" w:rsidTr="004F56D7">
        <w:tc>
          <w:tcPr>
            <w:tcW w:w="1129" w:type="dxa"/>
          </w:tcPr>
          <w:p w14:paraId="348620A1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189E7F95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Relatórios de prevenção à fraude (Resolução BCB nº 142/21</w:t>
            </w:r>
          </w:p>
        </w:tc>
      </w:tr>
      <w:tr w:rsidR="00470050" w14:paraId="201BC28C" w14:textId="77777777" w:rsidTr="004F56D7">
        <w:tc>
          <w:tcPr>
            <w:tcW w:w="1129" w:type="dxa"/>
          </w:tcPr>
          <w:p w14:paraId="42C611D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3A806D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Evidências de encaminhamento de relatório de prevenção à fraude para ciência da Diretoria</w:t>
            </w:r>
          </w:p>
        </w:tc>
      </w:tr>
      <w:tr w:rsidR="00470050" w14:paraId="41B69CC0" w14:textId="77777777" w:rsidTr="004F56D7">
        <w:tc>
          <w:tcPr>
            <w:tcW w:w="1129" w:type="dxa"/>
          </w:tcPr>
          <w:p w14:paraId="6403372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6A68634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de Prevenção à Fraude (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Onboarding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470050" w14:paraId="0573341A" w14:textId="77777777" w:rsidTr="004F56D7">
        <w:tc>
          <w:tcPr>
            <w:tcW w:w="1129" w:type="dxa"/>
          </w:tcPr>
          <w:p w14:paraId="15A83D6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724969F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Estrutura da área de Prevenção à Fraude</w:t>
            </w:r>
          </w:p>
        </w:tc>
      </w:tr>
      <w:tr w:rsidR="00470050" w14:paraId="45CF6E7B" w14:textId="77777777" w:rsidTr="004F56D7">
        <w:tc>
          <w:tcPr>
            <w:tcW w:w="1129" w:type="dxa"/>
          </w:tcPr>
          <w:p w14:paraId="2FA2773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06C4C53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Regras para identificação de contas laranja na etapa de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onboarding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470050" w14:paraId="20930E9A" w14:textId="77777777" w:rsidTr="004F56D7">
        <w:tc>
          <w:tcPr>
            <w:tcW w:w="1129" w:type="dxa"/>
          </w:tcPr>
          <w:p w14:paraId="41CE3CC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1FFF4F5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que trata da Resolução Conjunta BCB nº 6/23</w:t>
            </w:r>
          </w:p>
        </w:tc>
      </w:tr>
      <w:tr w:rsidR="00470050" w14:paraId="431A3C36" w14:textId="77777777" w:rsidTr="004F56D7">
        <w:tc>
          <w:tcPr>
            <w:tcW w:w="1129" w:type="dxa"/>
          </w:tcPr>
          <w:p w14:paraId="44A3EF8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6029EA9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Estatísticas de prevenção à fraude</w:t>
            </w:r>
          </w:p>
        </w:tc>
      </w:tr>
      <w:tr w:rsidR="00470050" w14:paraId="1BBE815A" w14:textId="77777777" w:rsidTr="004F56D7">
        <w:tc>
          <w:tcPr>
            <w:tcW w:w="1129" w:type="dxa"/>
          </w:tcPr>
          <w:p w14:paraId="6084BFC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5FBE1F2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Relatório que mostra o resultado dos testes de verificação da adequação dos dados cadastrais. </w:t>
            </w:r>
          </w:p>
        </w:tc>
      </w:tr>
      <w:tr w:rsidR="00470050" w14:paraId="72496091" w14:textId="77777777" w:rsidTr="004F56D7">
        <w:tc>
          <w:tcPr>
            <w:tcW w:w="1129" w:type="dxa"/>
          </w:tcPr>
          <w:p w14:paraId="76750D2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038722A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 clientes PEP e clientes pessoas relacionadas a PEP</w:t>
            </w:r>
          </w:p>
        </w:tc>
      </w:tr>
      <w:tr w:rsidR="00470050" w14:paraId="23EBD6E3" w14:textId="77777777" w:rsidTr="004F56D7">
        <w:tc>
          <w:tcPr>
            <w:tcW w:w="1129" w:type="dxa"/>
          </w:tcPr>
          <w:p w14:paraId="040A9D3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263D978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Esclarecimentos sobre base de clientes PEP.</w:t>
            </w:r>
          </w:p>
        </w:tc>
      </w:tr>
      <w:tr w:rsidR="00470050" w14:paraId="1C7C5C25" w14:textId="77777777" w:rsidTr="004F56D7">
        <w:tc>
          <w:tcPr>
            <w:tcW w:w="1129" w:type="dxa"/>
          </w:tcPr>
          <w:p w14:paraId="299F941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69FFFC3B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Dashboards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KYC</w:t>
            </w:r>
          </w:p>
        </w:tc>
      </w:tr>
      <w:tr w:rsidR="00470050" w14:paraId="0BFC3183" w14:textId="77777777" w:rsidTr="004F56D7">
        <w:tc>
          <w:tcPr>
            <w:tcW w:w="1129" w:type="dxa"/>
          </w:tcPr>
          <w:p w14:paraId="69E7C2D1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7B29C1C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Procedimentos de encerramento de conta por irregularidade do CPF/CNPJ na RFB.</w:t>
            </w:r>
          </w:p>
        </w:tc>
      </w:tr>
      <w:tr w:rsidR="00470050" w14:paraId="188123B8" w14:textId="77777777" w:rsidTr="004F56D7">
        <w:tc>
          <w:tcPr>
            <w:tcW w:w="1129" w:type="dxa"/>
          </w:tcPr>
          <w:p w14:paraId="65041AD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6987C44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 de relatório semestral de contas encerradas em atendimento ao disposto na (...)</w:t>
            </w:r>
          </w:p>
        </w:tc>
      </w:tr>
      <w:tr w:rsidR="00470050" w14:paraId="3D68E3BA" w14:textId="77777777" w:rsidTr="004F56D7">
        <w:tc>
          <w:tcPr>
            <w:tcW w:w="1129" w:type="dxa"/>
          </w:tcPr>
          <w:p w14:paraId="2D441A7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28B8322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contendo relação de classificação de risco de LD/FT dos clientes.</w:t>
            </w:r>
          </w:p>
        </w:tc>
      </w:tr>
      <w:tr w:rsidR="00470050" w14:paraId="36755C86" w14:textId="77777777" w:rsidTr="004F56D7">
        <w:tc>
          <w:tcPr>
            <w:tcW w:w="1129" w:type="dxa"/>
          </w:tcPr>
          <w:p w14:paraId="7BF51D1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05695F3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 clientes cuja classificação de risco de LD/FTP foi alterada em 2024.</w:t>
            </w:r>
          </w:p>
        </w:tc>
      </w:tr>
      <w:tr w:rsidR="00470050" w14:paraId="4835745A" w14:textId="77777777" w:rsidTr="004F56D7">
        <w:tc>
          <w:tcPr>
            <w:tcW w:w="1129" w:type="dxa"/>
          </w:tcPr>
          <w:p w14:paraId="4F6B615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6582063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 informações de renda de representante de cliente PF.</w:t>
            </w:r>
          </w:p>
        </w:tc>
      </w:tr>
      <w:tr w:rsidR="00470050" w14:paraId="41F8369F" w14:textId="77777777" w:rsidTr="004F56D7">
        <w:tc>
          <w:tcPr>
            <w:tcW w:w="1129" w:type="dxa"/>
          </w:tcPr>
          <w:p w14:paraId="45BD6AA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0EB146D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Tabela contendo diversas abas com informações sobre clientes PF e PJ com mais de uma conta.</w:t>
            </w:r>
          </w:p>
        </w:tc>
      </w:tr>
      <w:tr w:rsidR="00470050" w14:paraId="313199AC" w14:textId="77777777" w:rsidTr="004F56D7">
        <w:tc>
          <w:tcPr>
            <w:tcW w:w="1129" w:type="dxa"/>
          </w:tcPr>
          <w:p w14:paraId="6A543D4A" w14:textId="77777777" w:rsidR="00470050" w:rsidRPr="002A4864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3CC01D52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Evidências de bloqueio cautelar (prevenção à Fraude)</w:t>
            </w:r>
          </w:p>
        </w:tc>
      </w:tr>
      <w:tr w:rsidR="00470050" w14:paraId="2D4B1F72" w14:textId="77777777" w:rsidTr="004F56D7">
        <w:tc>
          <w:tcPr>
            <w:tcW w:w="1129" w:type="dxa"/>
          </w:tcPr>
          <w:p w14:paraId="56E12EE1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99462C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17D04DF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Encerramento de contas em razão de fraude</w:t>
            </w:r>
          </w:p>
        </w:tc>
      </w:tr>
    </w:tbl>
    <w:p w14:paraId="36022CC9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C7CE2BB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 xml:space="preserve">5.6 </w:t>
      </w:r>
      <w:r>
        <w:rPr>
          <w:rFonts w:ascii="Calibri" w:eastAsia="Calibri" w:hAnsi="Calibri" w:cs="Calibri"/>
          <w:u w:val="single"/>
        </w:rPr>
        <w:t>Evidências - KYE</w:t>
      </w:r>
      <w:r>
        <w:rPr>
          <w:rFonts w:ascii="Calibri" w:eastAsia="Calibri" w:hAnsi="Calibri" w:cs="Calibri"/>
        </w:rPr>
        <w:t>:</w:t>
      </w:r>
    </w:p>
    <w:tbl>
      <w:tblPr>
        <w:tblStyle w:val="afffe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12"/>
      </w:tblGrid>
      <w:tr w:rsidR="00470050" w14:paraId="371A12D4" w14:textId="77777777" w:rsidTr="004F56D7">
        <w:tc>
          <w:tcPr>
            <w:tcW w:w="988" w:type="dxa"/>
            <w:shd w:val="clear" w:color="auto" w:fill="156082"/>
          </w:tcPr>
          <w:p w14:paraId="2E12CCE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512" w:type="dxa"/>
            <w:shd w:val="clear" w:color="auto" w:fill="156082"/>
          </w:tcPr>
          <w:p w14:paraId="224B2012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17A80C5B" w14:textId="77777777" w:rsidTr="004F56D7">
        <w:tc>
          <w:tcPr>
            <w:tcW w:w="988" w:type="dxa"/>
          </w:tcPr>
          <w:p w14:paraId="7E512302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12" w:type="dxa"/>
          </w:tcPr>
          <w:p w14:paraId="09B8F552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Conheça seu Colaborador</w:t>
            </w:r>
          </w:p>
        </w:tc>
      </w:tr>
    </w:tbl>
    <w:p w14:paraId="24EEB010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</w:rPr>
      </w:pPr>
    </w:p>
    <w:p w14:paraId="73E527B5" w14:textId="77777777" w:rsidR="00470050" w:rsidRDefault="00470050" w:rsidP="00470050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</w:rPr>
      </w:pPr>
    </w:p>
    <w:p w14:paraId="3931390D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5.7 </w:t>
      </w:r>
      <w:r>
        <w:rPr>
          <w:rFonts w:ascii="Calibri" w:eastAsia="Calibri" w:hAnsi="Calibri" w:cs="Calibri"/>
          <w:u w:val="single"/>
        </w:rPr>
        <w:t>Evidências – Parceiros e PST</w:t>
      </w:r>
      <w:r>
        <w:rPr>
          <w:rFonts w:ascii="Calibri" w:eastAsia="Calibri" w:hAnsi="Calibri" w:cs="Calibri"/>
        </w:rPr>
        <w:t xml:space="preserve">: </w:t>
      </w:r>
    </w:p>
    <w:tbl>
      <w:tblPr>
        <w:tblStyle w:val="afff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06"/>
      </w:tblGrid>
      <w:tr w:rsidR="00470050" w14:paraId="266339ED" w14:textId="77777777" w:rsidTr="004F56D7">
        <w:tc>
          <w:tcPr>
            <w:tcW w:w="988" w:type="dxa"/>
            <w:shd w:val="clear" w:color="auto" w:fill="156082"/>
          </w:tcPr>
          <w:p w14:paraId="30666996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506" w:type="dxa"/>
            <w:shd w:val="clear" w:color="auto" w:fill="156082"/>
          </w:tcPr>
          <w:p w14:paraId="63ED6C5E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13740542" w14:textId="77777777" w:rsidTr="004F56D7">
        <w:tc>
          <w:tcPr>
            <w:tcW w:w="988" w:type="dxa"/>
          </w:tcPr>
          <w:p w14:paraId="47B2028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1317CF2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de procedimentos conheça seu parceiro e PST</w:t>
            </w:r>
          </w:p>
        </w:tc>
      </w:tr>
      <w:tr w:rsidR="00470050" w14:paraId="62C480AE" w14:textId="77777777" w:rsidTr="004F56D7">
        <w:tc>
          <w:tcPr>
            <w:tcW w:w="988" w:type="dxa"/>
          </w:tcPr>
          <w:p w14:paraId="64FA7DE1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14107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78BC16D2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Matriz de classificação de risco</w:t>
            </w:r>
          </w:p>
        </w:tc>
      </w:tr>
      <w:tr w:rsidR="00470050" w14:paraId="01410188" w14:textId="77777777" w:rsidTr="004F56D7">
        <w:tc>
          <w:tcPr>
            <w:tcW w:w="988" w:type="dxa"/>
          </w:tcPr>
          <w:p w14:paraId="27897FE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14107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60FDBCC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Matriz de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Quality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Assurance</w:t>
            </w:r>
          </w:p>
        </w:tc>
      </w:tr>
      <w:tr w:rsidR="00470050" w14:paraId="142B5DEE" w14:textId="77777777" w:rsidTr="004F56D7">
        <w:tc>
          <w:tcPr>
            <w:tcW w:w="988" w:type="dxa"/>
          </w:tcPr>
          <w:p w14:paraId="35E477F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14107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18DA924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Evidências de realização do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Quality Assurance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 1º trimestre de 2024</w:t>
            </w:r>
          </w:p>
        </w:tc>
      </w:tr>
      <w:tr w:rsidR="00470050" w14:paraId="300E75AD" w14:textId="77777777" w:rsidTr="004F56D7">
        <w:tc>
          <w:tcPr>
            <w:tcW w:w="988" w:type="dxa"/>
          </w:tcPr>
          <w:p w14:paraId="5EBF31A6" w14:textId="77777777" w:rsidR="00470050" w:rsidRPr="002A4864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 w:rsidRPr="00414107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506" w:type="dxa"/>
          </w:tcPr>
          <w:p w14:paraId="67E0A45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 parceiros e PST com respectiva classificação de risco.</w:t>
            </w:r>
          </w:p>
        </w:tc>
      </w:tr>
    </w:tbl>
    <w:p w14:paraId="35C54B49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6CE5F666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5.8 </w:t>
      </w:r>
      <w:r>
        <w:rPr>
          <w:rFonts w:ascii="Calibri" w:eastAsia="Calibri" w:hAnsi="Calibri" w:cs="Calibri"/>
          <w:u w:val="single"/>
        </w:rPr>
        <w:t>Evidências -MSAC:</w:t>
      </w:r>
    </w:p>
    <w:tbl>
      <w:tblPr>
        <w:tblStyle w:val="afff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7365"/>
      </w:tblGrid>
      <w:tr w:rsidR="00470050" w14:paraId="7266E6F7" w14:textId="77777777" w:rsidTr="004F56D7">
        <w:tc>
          <w:tcPr>
            <w:tcW w:w="1129" w:type="dxa"/>
            <w:shd w:val="clear" w:color="auto" w:fill="156082"/>
          </w:tcPr>
          <w:p w14:paraId="4D2AA0D0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365" w:type="dxa"/>
            <w:shd w:val="clear" w:color="auto" w:fill="156082"/>
          </w:tcPr>
          <w:p w14:paraId="77682BD8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45D28278" w14:textId="77777777" w:rsidTr="004F56D7">
        <w:tc>
          <w:tcPr>
            <w:tcW w:w="1129" w:type="dxa"/>
          </w:tcPr>
          <w:p w14:paraId="70B7885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BF6602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Manual MSAC</w:t>
            </w:r>
          </w:p>
        </w:tc>
      </w:tr>
      <w:tr w:rsidR="00470050" w14:paraId="3CB746D0" w14:textId="77777777" w:rsidTr="004F56D7">
        <w:tc>
          <w:tcPr>
            <w:tcW w:w="1129" w:type="dxa"/>
          </w:tcPr>
          <w:p w14:paraId="37E3FD1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070A6A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Aprovação MSAC pela Diretoria</w:t>
            </w:r>
          </w:p>
        </w:tc>
      </w:tr>
      <w:tr w:rsidR="00470050" w14:paraId="7967BAAF" w14:textId="77777777" w:rsidTr="004F56D7">
        <w:tc>
          <w:tcPr>
            <w:tcW w:w="1129" w:type="dxa"/>
          </w:tcPr>
          <w:p w14:paraId="5E247F1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392C73E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Relação de regras vigentes em 2024</w:t>
            </w:r>
          </w:p>
        </w:tc>
      </w:tr>
      <w:tr w:rsidR="00470050" w14:paraId="7F2D34C3" w14:textId="77777777" w:rsidTr="004F56D7">
        <w:tc>
          <w:tcPr>
            <w:tcW w:w="1129" w:type="dxa"/>
          </w:tcPr>
          <w:p w14:paraId="1B71D43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78E8345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Métricas e indicadores de PLD/FTP</w:t>
            </w:r>
          </w:p>
        </w:tc>
      </w:tr>
      <w:tr w:rsidR="00470050" w14:paraId="3150FC51" w14:textId="77777777" w:rsidTr="004F56D7">
        <w:tc>
          <w:tcPr>
            <w:tcW w:w="1129" w:type="dxa"/>
          </w:tcPr>
          <w:p w14:paraId="044E158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29D8DA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Documento que descreve o processo de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Quality Assurance</w:t>
            </w:r>
          </w:p>
        </w:tc>
      </w:tr>
      <w:tr w:rsidR="00470050" w14:paraId="7E29A0E9" w14:textId="77777777" w:rsidTr="004F56D7">
        <w:tc>
          <w:tcPr>
            <w:tcW w:w="1129" w:type="dxa"/>
          </w:tcPr>
          <w:p w14:paraId="0AEC7A6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2D21A0F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Relatórios de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Quality Assurance</w:t>
            </w:r>
          </w:p>
        </w:tc>
      </w:tr>
      <w:tr w:rsidR="00470050" w14:paraId="404AF939" w14:textId="77777777" w:rsidTr="004F56D7">
        <w:tc>
          <w:tcPr>
            <w:tcW w:w="1129" w:type="dxa"/>
          </w:tcPr>
          <w:p w14:paraId="1E0F01C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0C4284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Planilha contendo o número de comunicações de contas laranjas ao COAF</w:t>
            </w:r>
          </w:p>
        </w:tc>
      </w:tr>
      <w:tr w:rsidR="00470050" w14:paraId="0AAA6AF6" w14:textId="77777777" w:rsidTr="004F56D7">
        <w:tc>
          <w:tcPr>
            <w:tcW w:w="1129" w:type="dxa"/>
          </w:tcPr>
          <w:p w14:paraId="1747E51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CC37A5"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3C2C4D9E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Comunicações ao COAF em 2024</w:t>
            </w:r>
          </w:p>
        </w:tc>
      </w:tr>
      <w:tr w:rsidR="00470050" w14:paraId="254F6B35" w14:textId="77777777" w:rsidTr="004F56D7">
        <w:tc>
          <w:tcPr>
            <w:tcW w:w="1129" w:type="dxa"/>
          </w:tcPr>
          <w:p w14:paraId="46D61A8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1EC5CCD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Evidências de compartilhamento de informações entre a área de Prevenção à Fraude e a área de PLD/FTP.</w:t>
            </w:r>
          </w:p>
        </w:tc>
      </w:tr>
      <w:tr w:rsidR="00470050" w14:paraId="6F56F27C" w14:textId="77777777" w:rsidTr="004F56D7">
        <w:tc>
          <w:tcPr>
            <w:tcW w:w="1129" w:type="dxa"/>
          </w:tcPr>
          <w:p w14:paraId="72D09EB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865400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Verificação da classificação de risco dos clientes comunicados ao COAF.</w:t>
            </w:r>
          </w:p>
        </w:tc>
      </w:tr>
      <w:tr w:rsidR="00470050" w14:paraId="23A9B3AB" w14:textId="77777777" w:rsidTr="004F56D7">
        <w:tc>
          <w:tcPr>
            <w:tcW w:w="1129" w:type="dxa"/>
          </w:tcPr>
          <w:p w14:paraId="75A16EF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(....)</w:t>
            </w:r>
          </w:p>
        </w:tc>
        <w:tc>
          <w:tcPr>
            <w:tcW w:w="7365" w:type="dxa"/>
          </w:tcPr>
          <w:p w14:paraId="4D2BC82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Relação de casos arquivados em 30 e 31/10/24; amostra selecionada; e dossiês de análise.</w:t>
            </w:r>
          </w:p>
        </w:tc>
      </w:tr>
    </w:tbl>
    <w:p w14:paraId="405E6F81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color w:val="FF0000"/>
          <w:highlight w:val="green"/>
        </w:rPr>
      </w:pPr>
    </w:p>
    <w:p w14:paraId="01E86D2D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5.9 </w:t>
      </w:r>
      <w:r>
        <w:rPr>
          <w:rFonts w:ascii="Calibri" w:eastAsia="Calibri" w:hAnsi="Calibri" w:cs="Calibri"/>
          <w:u w:val="single"/>
        </w:rPr>
        <w:t>Evidências – Treinamento e Cultura</w:t>
      </w:r>
      <w:r>
        <w:rPr>
          <w:rFonts w:ascii="Calibri" w:eastAsia="Calibri" w:hAnsi="Calibri" w:cs="Calibri"/>
        </w:rPr>
        <w:t>:</w:t>
      </w:r>
    </w:p>
    <w:tbl>
      <w:tblPr>
        <w:tblStyle w:val="afff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223"/>
      </w:tblGrid>
      <w:tr w:rsidR="00470050" w14:paraId="54BAA38F" w14:textId="77777777" w:rsidTr="004F56D7">
        <w:tc>
          <w:tcPr>
            <w:tcW w:w="1271" w:type="dxa"/>
            <w:shd w:val="clear" w:color="auto" w:fill="156082"/>
          </w:tcPr>
          <w:p w14:paraId="4CB10B7F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223" w:type="dxa"/>
            <w:shd w:val="clear" w:color="auto" w:fill="156082"/>
          </w:tcPr>
          <w:p w14:paraId="3F12F12A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4FBC76C0" w14:textId="77777777" w:rsidTr="004F56D7">
        <w:tc>
          <w:tcPr>
            <w:tcW w:w="1271" w:type="dxa"/>
          </w:tcPr>
          <w:p w14:paraId="172193D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7E3198B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Relação de eventos de promoção de cultura organizacional de PLD/FTP</w:t>
            </w:r>
          </w:p>
        </w:tc>
      </w:tr>
      <w:tr w:rsidR="00470050" w14:paraId="2C92F281" w14:textId="77777777" w:rsidTr="004F56D7">
        <w:tc>
          <w:tcPr>
            <w:tcW w:w="1271" w:type="dxa"/>
          </w:tcPr>
          <w:p w14:paraId="0C248EA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71823E0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 de realização de treinamento para o segmento (...)</w:t>
            </w:r>
          </w:p>
        </w:tc>
      </w:tr>
      <w:tr w:rsidR="00470050" w14:paraId="045B1E5C" w14:textId="77777777" w:rsidTr="004F56D7">
        <w:tc>
          <w:tcPr>
            <w:tcW w:w="1271" w:type="dxa"/>
          </w:tcPr>
          <w:p w14:paraId="1C6E15DC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464947F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Telas de eventos de treinamento no (...)</w:t>
            </w:r>
          </w:p>
        </w:tc>
      </w:tr>
      <w:tr w:rsidR="00470050" w14:paraId="48971533" w14:textId="77777777" w:rsidTr="004F56D7">
        <w:tc>
          <w:tcPr>
            <w:tcW w:w="1271" w:type="dxa"/>
          </w:tcPr>
          <w:p w14:paraId="36A86F6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76C6EDA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Exemplo de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post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PLD/FTP</w:t>
            </w:r>
          </w:p>
        </w:tc>
      </w:tr>
      <w:tr w:rsidR="00470050" w14:paraId="78EA114F" w14:textId="77777777" w:rsidTr="004F56D7">
        <w:tc>
          <w:tcPr>
            <w:tcW w:w="1271" w:type="dxa"/>
          </w:tcPr>
          <w:p w14:paraId="67152BF4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32441518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Tela de apresentação de Encontro (...)</w:t>
            </w:r>
          </w:p>
        </w:tc>
      </w:tr>
      <w:tr w:rsidR="00470050" w14:paraId="01F2EF50" w14:textId="77777777" w:rsidTr="004F56D7">
        <w:tc>
          <w:tcPr>
            <w:tcW w:w="1271" w:type="dxa"/>
          </w:tcPr>
          <w:p w14:paraId="46A6EA80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0C7F126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Eventos de treinamento para a equipe de PLD/FTP em 2024</w:t>
            </w:r>
          </w:p>
        </w:tc>
      </w:tr>
      <w:tr w:rsidR="00470050" w14:paraId="5B6FB394" w14:textId="77777777" w:rsidTr="004F56D7">
        <w:trPr>
          <w:trHeight w:val="164"/>
        </w:trPr>
        <w:tc>
          <w:tcPr>
            <w:tcW w:w="1271" w:type="dxa"/>
          </w:tcPr>
          <w:p w14:paraId="5FD3925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52A33D33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Listas de presença dos eventos de treinamento interno </w:t>
            </w:r>
          </w:p>
        </w:tc>
      </w:tr>
      <w:tr w:rsidR="00470050" w14:paraId="4E2E017D" w14:textId="77777777" w:rsidTr="004F56D7">
        <w:trPr>
          <w:trHeight w:val="82"/>
        </w:trPr>
        <w:tc>
          <w:tcPr>
            <w:tcW w:w="1271" w:type="dxa"/>
          </w:tcPr>
          <w:p w14:paraId="67491DBD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7B06C7DA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Certificados de participação em eventos externos.</w:t>
            </w:r>
          </w:p>
        </w:tc>
      </w:tr>
      <w:tr w:rsidR="00470050" w14:paraId="7A09837D" w14:textId="77777777" w:rsidTr="004F56D7">
        <w:trPr>
          <w:trHeight w:val="128"/>
        </w:trPr>
        <w:tc>
          <w:tcPr>
            <w:tcW w:w="1271" w:type="dxa"/>
          </w:tcPr>
          <w:p w14:paraId="55FBE5A9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3BA668A6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Relatórios apresentados ao Comitê de PLD/FTP nas reuniões de novembro e dezembro de 2024.</w:t>
            </w:r>
          </w:p>
        </w:tc>
      </w:tr>
    </w:tbl>
    <w:p w14:paraId="5A0654C9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  <w:highlight w:val="green"/>
        </w:rPr>
      </w:pPr>
    </w:p>
    <w:p w14:paraId="3FEF7EF5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5.10 </w:t>
      </w:r>
      <w:r>
        <w:rPr>
          <w:rFonts w:ascii="Calibri" w:eastAsia="Calibri" w:hAnsi="Calibri" w:cs="Calibri"/>
          <w:u w:val="single"/>
        </w:rPr>
        <w:t>Evidências – Sanções CSNU</w:t>
      </w:r>
      <w:r>
        <w:rPr>
          <w:rFonts w:ascii="Calibri" w:eastAsia="Calibri" w:hAnsi="Calibri" w:cs="Calibri"/>
        </w:rPr>
        <w:t>:</w:t>
      </w:r>
    </w:p>
    <w:tbl>
      <w:tblPr>
        <w:tblStyle w:val="afff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223"/>
      </w:tblGrid>
      <w:tr w:rsidR="00470050" w14:paraId="45135193" w14:textId="77777777" w:rsidTr="004F56D7">
        <w:tc>
          <w:tcPr>
            <w:tcW w:w="1271" w:type="dxa"/>
            <w:shd w:val="clear" w:color="auto" w:fill="156082"/>
          </w:tcPr>
          <w:p w14:paraId="61E651F9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223" w:type="dxa"/>
            <w:shd w:val="clear" w:color="auto" w:fill="156082"/>
          </w:tcPr>
          <w:p w14:paraId="5BE3968C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2439FE0F" w14:textId="77777777" w:rsidTr="004F56D7">
        <w:tc>
          <w:tcPr>
            <w:tcW w:w="1271" w:type="dxa"/>
          </w:tcPr>
          <w:p w14:paraId="112D50A4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127B6E0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 de atualização de lista CSNU</w:t>
            </w:r>
          </w:p>
        </w:tc>
      </w:tr>
      <w:tr w:rsidR="00470050" w14:paraId="02AF496A" w14:textId="77777777" w:rsidTr="004F56D7">
        <w:tc>
          <w:tcPr>
            <w:tcW w:w="1271" w:type="dxa"/>
          </w:tcPr>
          <w:p w14:paraId="5FD4394C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6BA70D1F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Manual que trata de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screening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inclusive CSNU</w:t>
            </w:r>
          </w:p>
        </w:tc>
      </w:tr>
      <w:tr w:rsidR="00470050" w14:paraId="1344EDBC" w14:textId="77777777" w:rsidTr="004F56D7">
        <w:tc>
          <w:tcPr>
            <w:tcW w:w="1271" w:type="dxa"/>
          </w:tcPr>
          <w:p w14:paraId="19A01165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2CC817C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Teste CSNU </w:t>
            </w:r>
          </w:p>
        </w:tc>
      </w:tr>
    </w:tbl>
    <w:p w14:paraId="566100DD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626B07A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5.11 </w:t>
      </w:r>
      <w:r>
        <w:rPr>
          <w:rFonts w:ascii="Calibri" w:eastAsia="Calibri" w:hAnsi="Calibri" w:cs="Calibri"/>
          <w:u w:val="single"/>
        </w:rPr>
        <w:t>Evidências - MAC</w:t>
      </w:r>
      <w:r>
        <w:rPr>
          <w:rFonts w:ascii="Calibri" w:eastAsia="Calibri" w:hAnsi="Calibri" w:cs="Calibri"/>
        </w:rPr>
        <w:t>:</w:t>
      </w:r>
    </w:p>
    <w:tbl>
      <w:tblPr>
        <w:tblStyle w:val="affff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223"/>
      </w:tblGrid>
      <w:tr w:rsidR="00470050" w14:paraId="0131EE34" w14:textId="77777777" w:rsidTr="004F56D7">
        <w:tc>
          <w:tcPr>
            <w:tcW w:w="1271" w:type="dxa"/>
            <w:shd w:val="clear" w:color="auto" w:fill="156082"/>
          </w:tcPr>
          <w:p w14:paraId="3F10BA87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Arquivo</w:t>
            </w:r>
          </w:p>
        </w:tc>
        <w:tc>
          <w:tcPr>
            <w:tcW w:w="7223" w:type="dxa"/>
            <w:shd w:val="clear" w:color="auto" w:fill="156082"/>
          </w:tcPr>
          <w:p w14:paraId="7FD09D5D" w14:textId="77777777" w:rsidR="00470050" w:rsidRDefault="00470050" w:rsidP="004F56D7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</w:p>
        </w:tc>
      </w:tr>
      <w:tr w:rsidR="00470050" w14:paraId="0E8D18C7" w14:textId="77777777" w:rsidTr="004F56D7">
        <w:tc>
          <w:tcPr>
            <w:tcW w:w="1271" w:type="dxa"/>
          </w:tcPr>
          <w:p w14:paraId="738BE647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590E2422" w14:textId="77777777" w:rsidR="00470050" w:rsidRDefault="00470050" w:rsidP="004F56D7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Relação de planos de ação de PLD/FTP em 2024.</w:t>
            </w:r>
          </w:p>
        </w:tc>
      </w:tr>
      <w:tr w:rsidR="00470050" w14:paraId="641554D7" w14:textId="77777777" w:rsidTr="004F56D7">
        <w:tc>
          <w:tcPr>
            <w:tcW w:w="1271" w:type="dxa"/>
          </w:tcPr>
          <w:p w14:paraId="55FC3766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47E62B3B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Evidências de realização de trabalhos anuais de auditoria interna.</w:t>
            </w:r>
          </w:p>
        </w:tc>
      </w:tr>
      <w:tr w:rsidR="00470050" w14:paraId="2C2F9956" w14:textId="77777777" w:rsidTr="004F56D7">
        <w:tc>
          <w:tcPr>
            <w:tcW w:w="1271" w:type="dxa"/>
          </w:tcPr>
          <w:p w14:paraId="2164B737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(...)</w:t>
            </w:r>
          </w:p>
        </w:tc>
        <w:tc>
          <w:tcPr>
            <w:tcW w:w="7223" w:type="dxa"/>
          </w:tcPr>
          <w:p w14:paraId="2FD57D2B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Mensagens que demandam confirmação quanto à baixa do plano de ação, sendo que as evidências são anexadas nas mensagens.</w:t>
            </w:r>
          </w:p>
        </w:tc>
      </w:tr>
      <w:tr w:rsidR="00470050" w14:paraId="41FC9F1A" w14:textId="77777777" w:rsidTr="004F56D7">
        <w:tc>
          <w:tcPr>
            <w:tcW w:w="8494" w:type="dxa"/>
            <w:gridSpan w:val="2"/>
          </w:tcPr>
          <w:p w14:paraId="391A535B" w14:textId="77777777" w:rsidR="00470050" w:rsidRDefault="00470050" w:rsidP="004F56D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As evidências de relatórios, métricas e indicadores de PLD/FTP constam no quadro de evidências para os itens Governança e MSAC.</w:t>
            </w:r>
          </w:p>
        </w:tc>
      </w:tr>
    </w:tbl>
    <w:p w14:paraId="13708882" w14:textId="77777777" w:rsidR="00470050" w:rsidRDefault="00470050" w:rsidP="0047005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0000807" w14:textId="4F1E8271" w:rsidR="00FC15A1" w:rsidRPr="00996A7D" w:rsidRDefault="00FC15A1" w:rsidP="00996A7D"/>
    <w:sectPr w:rsidR="00FC15A1" w:rsidRPr="00996A7D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olney Anjos" w:date="2026-01-21T17:48:00Z" w:initials="WA">
    <w:p w14:paraId="37AA09AF" w14:textId="77777777" w:rsidR="007B784F" w:rsidRDefault="007B784F" w:rsidP="007B784F">
      <w:pPr>
        <w:pStyle w:val="Textodecomentrio"/>
      </w:pPr>
      <w:r>
        <w:rPr>
          <w:rStyle w:val="Refdecomentrio"/>
        </w:rPr>
        <w:annotationRef/>
      </w:r>
      <w:r>
        <w:t>Esse trecho do relatório só será mostrado quando a instituição por incluí-la (vide documento Fluxograma do Formulário fornecido anteriormente).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AA09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C391C2" w16cex:dateUtc="2026-01-21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AA09AF" w16cid:durableId="75C391C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F6A7" w14:textId="77777777" w:rsidR="005F29AF" w:rsidRDefault="005F29AF">
      <w:pPr>
        <w:spacing w:after="0" w:line="240" w:lineRule="auto"/>
      </w:pPr>
      <w:r>
        <w:separator/>
      </w:r>
    </w:p>
  </w:endnote>
  <w:endnote w:type="continuationSeparator" w:id="0">
    <w:p w14:paraId="1F00861D" w14:textId="77777777" w:rsidR="005F29AF" w:rsidRDefault="005F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F8CA072-1A24-470C-A75A-C361A0C867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E8B9637-4698-4D90-9F8C-687A95E115D9}"/>
    <w:embedBold r:id="rId3" w:fontKey="{73C9F741-9C3C-4D5A-9278-B10FB6BA7A77}"/>
    <w:embedItalic r:id="rId4" w:fontKey="{5D6A5883-ECCC-4429-8819-A5496EC4C17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88C5DE8-9297-48B6-A161-3C0B0B9EFA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52E82A9-5616-464A-8FA1-3F413A321694}"/>
    <w:embedBold r:id="rId7" w:fontKey="{3CFE178A-7BA3-4FFA-A9C5-D6C88BFB2DD2}"/>
    <w:embedItalic r:id="rId8" w:fontKey="{7015438F-4CE3-4E6B-8046-B6F9249235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4200542"/>
      <w:docPartObj>
        <w:docPartGallery w:val="Page Numbers (Bottom of Page)"/>
        <w:docPartUnique/>
      </w:docPartObj>
    </w:sdtPr>
    <w:sdtContent>
      <w:p w14:paraId="773D909B" w14:textId="77018C1F" w:rsidR="0040544E" w:rsidRDefault="0040544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000809" w14:textId="4A5D456F" w:rsidR="00FC15A1" w:rsidRDefault="00FC15A1">
    <w:pPr>
      <w:jc w:val="right"/>
      <w:rPr>
        <w:rFonts w:ascii="Calibri" w:eastAsia="Calibri" w:hAnsi="Calibri" w:cs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80A" w14:textId="76605FF0" w:rsidR="00FC15A1" w:rsidRDefault="009E49B0">
    <w:pPr>
      <w:jc w:val="right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fldChar w:fldCharType="begin"/>
    </w:r>
    <w:r>
      <w:rPr>
        <w:rFonts w:ascii="Calibri" w:eastAsia="Calibri" w:hAnsi="Calibri" w:cs="Calibri"/>
        <w:sz w:val="20"/>
        <w:szCs w:val="20"/>
      </w:rPr>
      <w:instrText>PAGE</w:instrText>
    </w:r>
    <w:r>
      <w:rPr>
        <w:rFonts w:ascii="Calibri" w:eastAsia="Calibri" w:hAnsi="Calibri" w:cs="Calibri"/>
        <w:sz w:val="20"/>
        <w:szCs w:val="20"/>
      </w:rPr>
      <w:fldChar w:fldCharType="separate"/>
    </w:r>
    <w:r w:rsidR="002A4864">
      <w:rPr>
        <w:rFonts w:ascii="Calibri" w:eastAsia="Calibri" w:hAnsi="Calibri" w:cs="Calibri"/>
        <w:noProof/>
        <w:sz w:val="20"/>
        <w:szCs w:val="20"/>
      </w:rPr>
      <w:t>1</w:t>
    </w:r>
    <w:r>
      <w:rPr>
        <w:rFonts w:ascii="Calibri" w:eastAsia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A7BBE" w14:textId="77777777" w:rsidR="005F29AF" w:rsidRDefault="005F29AF">
      <w:pPr>
        <w:spacing w:after="0" w:line="240" w:lineRule="auto"/>
      </w:pPr>
      <w:r>
        <w:separator/>
      </w:r>
    </w:p>
  </w:footnote>
  <w:footnote w:type="continuationSeparator" w:id="0">
    <w:p w14:paraId="242046C0" w14:textId="77777777" w:rsidR="005F29AF" w:rsidRDefault="005F2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0048"/>
    <w:multiLevelType w:val="multilevel"/>
    <w:tmpl w:val="0B3A264E"/>
    <w:lvl w:ilvl="0">
      <w:start w:val="1"/>
      <w:numFmt w:val="bullet"/>
      <w:lvlText w:val="✔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8E1A23"/>
    <w:multiLevelType w:val="multilevel"/>
    <w:tmpl w:val="E696A83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B02AAC"/>
    <w:multiLevelType w:val="multilevel"/>
    <w:tmpl w:val="AA061B8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FD3555"/>
    <w:multiLevelType w:val="multilevel"/>
    <w:tmpl w:val="8E2E132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DA5D89"/>
    <w:multiLevelType w:val="multilevel"/>
    <w:tmpl w:val="29A4CD66"/>
    <w:lvl w:ilvl="0">
      <w:start w:val="1"/>
      <w:numFmt w:val="bullet"/>
      <w:lvlText w:val="✔"/>
      <w:lvlJc w:val="left"/>
      <w:pPr>
        <w:ind w:left="91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5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9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1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7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BC14A6"/>
    <w:multiLevelType w:val="hybridMultilevel"/>
    <w:tmpl w:val="9EB885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41902"/>
    <w:multiLevelType w:val="multilevel"/>
    <w:tmpl w:val="26F4D3B4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45B0E55"/>
    <w:multiLevelType w:val="multilevel"/>
    <w:tmpl w:val="E6EC94A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4228926">
    <w:abstractNumId w:val="2"/>
  </w:num>
  <w:num w:numId="2" w16cid:durableId="1430085130">
    <w:abstractNumId w:val="1"/>
  </w:num>
  <w:num w:numId="3" w16cid:durableId="451439049">
    <w:abstractNumId w:val="4"/>
  </w:num>
  <w:num w:numId="4" w16cid:durableId="306202063">
    <w:abstractNumId w:val="6"/>
  </w:num>
  <w:num w:numId="5" w16cid:durableId="1229264851">
    <w:abstractNumId w:val="3"/>
  </w:num>
  <w:num w:numId="6" w16cid:durableId="753556359">
    <w:abstractNumId w:val="7"/>
  </w:num>
  <w:num w:numId="7" w16cid:durableId="1442841440">
    <w:abstractNumId w:val="0"/>
  </w:num>
  <w:num w:numId="8" w16cid:durableId="55825233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olney Anjos">
    <w15:presenceInfo w15:providerId="Windows Live" w15:userId="b3a3cc1df0e25d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A1"/>
    <w:rsid w:val="000C49D9"/>
    <w:rsid w:val="000F0A89"/>
    <w:rsid w:val="001135FF"/>
    <w:rsid w:val="001401DA"/>
    <w:rsid w:val="0015427A"/>
    <w:rsid w:val="002A4864"/>
    <w:rsid w:val="002C5D89"/>
    <w:rsid w:val="003124B9"/>
    <w:rsid w:val="00354C85"/>
    <w:rsid w:val="003575A4"/>
    <w:rsid w:val="003A1D27"/>
    <w:rsid w:val="003E1218"/>
    <w:rsid w:val="0040544E"/>
    <w:rsid w:val="00442A77"/>
    <w:rsid w:val="00470050"/>
    <w:rsid w:val="004837D7"/>
    <w:rsid w:val="004A488F"/>
    <w:rsid w:val="004B6029"/>
    <w:rsid w:val="004E6E51"/>
    <w:rsid w:val="005368AF"/>
    <w:rsid w:val="005D1CEF"/>
    <w:rsid w:val="005F29AF"/>
    <w:rsid w:val="00696A7F"/>
    <w:rsid w:val="006C68A7"/>
    <w:rsid w:val="00707142"/>
    <w:rsid w:val="00781759"/>
    <w:rsid w:val="007B784F"/>
    <w:rsid w:val="007C6819"/>
    <w:rsid w:val="007F11C2"/>
    <w:rsid w:val="00821049"/>
    <w:rsid w:val="00842A9B"/>
    <w:rsid w:val="00864889"/>
    <w:rsid w:val="0087330D"/>
    <w:rsid w:val="00896AA0"/>
    <w:rsid w:val="008D3603"/>
    <w:rsid w:val="00996A7D"/>
    <w:rsid w:val="009E04D5"/>
    <w:rsid w:val="009E49B0"/>
    <w:rsid w:val="009F033B"/>
    <w:rsid w:val="00A53890"/>
    <w:rsid w:val="00B21A7D"/>
    <w:rsid w:val="00B25A83"/>
    <w:rsid w:val="00B53084"/>
    <w:rsid w:val="00BD6170"/>
    <w:rsid w:val="00C1043D"/>
    <w:rsid w:val="00C27835"/>
    <w:rsid w:val="00C83E4F"/>
    <w:rsid w:val="00C92A7F"/>
    <w:rsid w:val="00CB20F4"/>
    <w:rsid w:val="00CF7930"/>
    <w:rsid w:val="00EB4901"/>
    <w:rsid w:val="00EE60DD"/>
    <w:rsid w:val="00F82EFF"/>
    <w:rsid w:val="00FC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39A3E"/>
  <w15:docId w15:val="{34C5D705-ED67-4FDD-9A46-D2AF49DC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445"/>
  </w:style>
  <w:style w:type="paragraph" w:styleId="Ttulo1">
    <w:name w:val="heading 1"/>
    <w:basedOn w:val="Normal"/>
    <w:next w:val="Normal"/>
    <w:link w:val="Ttulo1Char"/>
    <w:uiPriority w:val="9"/>
    <w:qFormat/>
    <w:rsid w:val="0032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32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32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4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44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4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44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4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4445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32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44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44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44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44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4445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2444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24445"/>
    <w:rPr>
      <w:kern w:val="0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24445"/>
    <w:rPr>
      <w:vertAlign w:val="superscript"/>
    </w:rPr>
  </w:style>
  <w:style w:type="table" w:styleId="Tabelacomgrade">
    <w:name w:val="Table Grid"/>
    <w:basedOn w:val="Tabelanormal"/>
    <w:uiPriority w:val="39"/>
    <w:rsid w:val="00324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7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7FF"/>
    <w:rPr>
      <w:b/>
      <w:bCs/>
      <w:sz w:val="20"/>
      <w:szCs w:val="20"/>
    </w:r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054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544E"/>
  </w:style>
  <w:style w:type="paragraph" w:styleId="Rodap">
    <w:name w:val="footer"/>
    <w:basedOn w:val="Normal"/>
    <w:link w:val="RodapChar"/>
    <w:uiPriority w:val="99"/>
    <w:unhideWhenUsed/>
    <w:rsid w:val="004054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5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TALKY9t6OHYfDq3+QJ31suX3w==">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1931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Wolney Anjos</dc:creator>
  <cp:lastModifiedBy>Wolney Anjos</cp:lastModifiedBy>
  <cp:revision>7</cp:revision>
  <dcterms:created xsi:type="dcterms:W3CDTF">2026-01-21T20:22:00Z</dcterms:created>
  <dcterms:modified xsi:type="dcterms:W3CDTF">2026-01-29T22:49:00Z</dcterms:modified>
</cp:coreProperties>
</file>