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Admin PLD &lt;admin@exemplo.com&gt;</w:t>
      </w:r>
      <w:r>
        <w:br/>
        <w:t xml:space="preserve">Data: 23/12/2025, 14:46:37</w:t>
      </w:r>
    </w:p>
    <w:p>
      <w:pPr>
        <w:pStyle w:val="Heading1"/>
      </w:pPr>
      <w:r>
        <w:t xml:space="preserve">Conheça seu Prestador de Serviço Terceirizado (CSPST)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1.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ALTA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Resposta: </w:t>
            </w:r>
            <w:r>
              <w:t xml:space="preserve">Não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2. Teste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ALTA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Resposta: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Teste (status): </w:t>
            </w:r>
            <w:r>
              <w:t xml:space="preserve">NAO</w:t>
            </w:r>
          </w:p>
        </w:tc>
      </w:tr>
    </w:tbl>
    <w:p>
      <w:pPr>
        <w:spacing w:after="160"/>
      </w:pPr>
    </w:p>
    <w:p>
      <w:pPr>
        <w:spacing w:after="200"/>
      </w:pPr>
    </w:p>
    <w:p>
      <w:pPr>
        <w:pStyle w:val="Heading1"/>
      </w:pPr>
      <w:r>
        <w:t xml:space="preserve">Avaliação Interna de Risco (AIR)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1.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p>
      <w:pPr>
        <w:spacing w:after="200"/>
      </w:pPr>
    </w:p>
    <w:p>
      <w:pPr>
        <w:pStyle w:val="Heading1"/>
      </w:pPr>
      <w:r>
        <w:t xml:space="preserve">Política (PI)</w:t>
      </w:r>
    </w:p>
    <w:p>
      <w:pPr>
        <w:spacing w:after="200"/>
      </w:pPr>
    </w:p>
    <w:p>
      <w:pPr>
        <w:pStyle w:val="Heading1"/>
      </w:pPr>
      <w:r>
        <w:t xml:space="preserve">Auditoria (AUD)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2025-12-23T17:46:37.613Z</dcterms:created>
  <dcterms:modified xsi:type="dcterms:W3CDTF">2025-12-23T17:46:37.613Z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