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6461" w:rsidRDefault="00BC6461" w:rsidP="00BC6461">
      <w:pPr>
        <w:spacing w:after="40"/>
      </w:pPr>
      <w:r>
        <w:rPr>
          <w:b/>
          <w:bCs/>
          <w:color w:val="C026D3"/>
          <w:sz w:val="36"/>
          <w:szCs w:val="36"/>
        </w:rPr>
        <w:t>AI-Assisted Development — Exam</w:t>
      </w:r>
    </w:p>
    <w:p w:rsidR="00BC6461" w:rsidRDefault="00BC6461" w:rsidP="00BC6461">
      <w:pPr>
        <w:spacing w:after="160"/>
        <w:rPr>
          <w:color w:val="333333"/>
          <w:sz w:val="26"/>
          <w:szCs w:val="26"/>
        </w:rPr>
      </w:pPr>
      <w:r>
        <w:rPr>
          <w:color w:val="333333"/>
          <w:sz w:val="26"/>
          <w:szCs w:val="26"/>
        </w:rPr>
        <w:t>Project Documentation: Dobby’s Culinary Page</w:t>
      </w:r>
    </w:p>
    <w:p w:rsidR="00BC6461" w:rsidRDefault="00BC6461" w:rsidP="00BC6461">
      <w:pPr>
        <w:spacing w:after="160"/>
      </w:pPr>
    </w:p>
    <w:p w:rsidR="00BC6461" w:rsidRDefault="00BC6461" w:rsidP="00BC6461">
      <w:pPr>
        <w:spacing w:after="160"/>
      </w:pPr>
      <w:r>
        <w:t>Dobrinka Stefanova</w:t>
      </w:r>
    </w:p>
    <w:p w:rsidR="00BC6461" w:rsidRDefault="00BC6461" w:rsidP="00BC6461">
      <w:pPr>
        <w:spacing w:after="160"/>
      </w:pPr>
      <w:r>
        <w:t>Course: AI-Assisted Development</w:t>
      </w:r>
    </w:p>
    <w:p w:rsidR="00BC6461" w:rsidRDefault="00BC6461" w:rsidP="00BC6461">
      <w:pPr>
        <w:spacing w:after="160"/>
      </w:pPr>
      <w:r>
        <w:t>AI tool used: Claude Code</w:t>
      </w:r>
    </w:p>
    <w:p w:rsidR="00BC6461" w:rsidRDefault="00BC6461" w:rsidP="00BC6461">
      <w:pPr>
        <w:spacing w:after="120"/>
      </w:pPr>
    </w:p>
    <w:p w:rsidR="00BC6461" w:rsidRDefault="00BC6461" w:rsidP="00BC6461">
      <w:pPr>
        <w:pStyle w:val="1"/>
      </w:pPr>
      <w:r>
        <w:t>1. Overview</w:t>
      </w:r>
    </w:p>
    <w:p w:rsidR="00BC6461" w:rsidRDefault="00BC6461" w:rsidP="00BC6461">
      <w:pPr>
        <w:spacing w:after="120" w:line="276" w:lineRule="auto"/>
      </w:pPr>
      <w:r>
        <w:t>Dobby’s Culinary Page should be a small, offline, bilingual (Bulgarian / English) recipe website. It presents recipes grouped into categories, lets the visitor browse, search and read a full recipe, and switch the entire interface between Bulgarian and English. The whole application runs locally with no database and no network calls at runtime — it can be served as a fully static site.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Functional requirements: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Recipes grouped into sections: Salads, Meat, Fish, Vegan, and Desserts with the subgroups Ice creams, Creams, Cakes and Healthy; plus a Contacts page.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 bilingual (BG/EN) interface with a language toggle that switches both the UI labels and the recipe content, and remembers the choice between visits.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At least one recipe in every section; each recipe shows its required products, duration, preparation method and a photo.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Search by recipe name or ingredient, and filtering by category (a parent category such as Desserts shows all of its subgroups).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 modern, responsive interface that runs locally and offline, without a database.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Technology stack: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600"/>
        <w:gridCol w:w="6760"/>
      </w:tblGrid>
      <w:tr w:rsidR="00BC6461" w:rsidTr="000D544B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Layer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Choice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Framework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Next.js 15 (App Router) + React 19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Language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JavaScript (JSX)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Styling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Tailwind CSS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Testing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Vitest + React Testing Library (jsdom)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Data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In-code modules — no database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Delivery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Static export (output: ‘export’) — fully offline</w:t>
            </w:r>
          </w:p>
        </w:tc>
      </w:tr>
    </w:tbl>
    <w:p w:rsidR="00BC6461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</w:p>
    <w:p w:rsidR="00BC6461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  <w:r w:rsidRPr="008E32B5">
        <w:rPr>
          <w:b w:val="0"/>
          <w:bCs w:val="0"/>
          <w:color w:val="auto"/>
          <w:sz w:val="22"/>
          <w:szCs w:val="22"/>
        </w:rPr>
        <w:t>That was the first prompt for the project.</w:t>
      </w:r>
    </w:p>
    <w:p w:rsidR="00BC6461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  <w:r>
        <w:rPr>
          <w:b w:val="0"/>
          <w:bCs w:val="0"/>
          <w:color w:val="auto"/>
          <w:sz w:val="22"/>
          <w:szCs w:val="22"/>
        </w:rPr>
        <w:lastRenderedPageBreak/>
        <w:t>After that there was a several small prompts, related with formatting and adding new recipes.</w:t>
      </w:r>
    </w:p>
    <w:p w:rsidR="00BC6461" w:rsidRPr="008E32B5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</w:p>
    <w:p w:rsidR="00BC6461" w:rsidRDefault="00BC6461" w:rsidP="00BC6461">
      <w:pPr>
        <w:pStyle w:val="1"/>
      </w:pPr>
      <w:r>
        <w:t>2. System Architecture — Modules</w:t>
      </w:r>
    </w:p>
    <w:p w:rsidR="00BC6461" w:rsidRDefault="00BC6461" w:rsidP="00BC6461">
      <w:pPr>
        <w:spacing w:after="120" w:line="276" w:lineRule="auto"/>
      </w:pPr>
      <w:r>
        <w:t>Using AI, the system was broken into five technological modules. A deliberate design decision was to keep all logic (data, translation, filtering) as pure functions, separate from the React UI, so that the core behaviour could be unit-tested deterministically and offline. The interactive UI layer is then a thin shell on top of that tested logic.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096"/>
        <w:gridCol w:w="3636"/>
        <w:gridCol w:w="3628"/>
      </w:tblGrid>
      <w:tr w:rsidR="00BC6461" w:rsidTr="000D544B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Module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Responsibility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Key files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1. Recipe Data &amp; Schema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The recipe dataset, the category tree, and a validator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lib/recipes.js, lib/categories.js, lib/schema.js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2. Internationalization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BG/EN dictionary + helpers + persisted language context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lib/i18n.js, lib/translations.js, components/LanguageProvider.jsx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3. Filter &amp; Search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Category filtering (incl. nested subgroups) and search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lib/filter.js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4. UI Components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Recipe card/detail, category nav, search bar, image fallback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components/*.jsx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5. App Shell &amp; Pages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Layout, header, routes, language toggle, search UI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app/*</w:t>
            </w:r>
          </w:p>
        </w:tc>
      </w:tr>
    </w:tbl>
    <w:p w:rsidR="00BC6461" w:rsidRDefault="00BC6461" w:rsidP="00BC6461">
      <w:pPr>
        <w:pStyle w:val="1"/>
      </w:pPr>
      <w:r>
        <w:t>3. Development Process per Module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 xml:space="preserve">Working method. </w:t>
      </w:r>
      <w:r>
        <w:t>Each module followed the same human-in-the-loop loop: the AI proposed the scope and design, I reviewed and approved it, the AI implemented exactly that module with focused tests, I ran the tests myself, and only then did we commit and move on. No module advanced until its tests were green.</w:t>
      </w:r>
    </w:p>
    <w:p w:rsidR="00BC6461" w:rsidRDefault="00BC6461" w:rsidP="00BC6461">
      <w:pPr>
        <w:pStyle w:val="2"/>
      </w:pPr>
      <w:r>
        <w:t>Module 1 — Recipe Data &amp; Schema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Treat recipe content as plain data so the whole app builds on one source of truth. Each recipe has bilingual name/ingredients/steps, a duration and a photo filename; categories form a tree where Desserts is a parent of leaf subgroups. A validator catches data mistakes automatically.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Asked the AI to generate the category tree and eight recipes (one per leaf section, including Healthy) in BG + EN, then a validateRecipe / validateDataset pair returning lists of errors, then unit tests.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11 Vitest tests: a complete recipe passes; recipes missing duration/photo/ingredients or a non-bilingual name fail; the shipped dataset is valid and every leaf category has at least one recipe; duplicate slugs and unknown categories are reported.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lastRenderedPageBreak/>
        <w:t xml:space="preserve">AI tool &amp; why. </w:t>
      </w:r>
      <w:r>
        <w:t>Claude Code — it generated the data, the validator and the tests together and ran them immediately.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“Build a bilingual offline recipe site with these categories … each recipe needs required products, duration, preparation method and a photo”; then “confirmed” / “next” to implement; and the explicit requirement that the tests prove every section has a recipe.</w:t>
      </w:r>
    </w:p>
    <w:p w:rsidR="00BC6461" w:rsidRDefault="00BC6461" w:rsidP="00BC6461">
      <w:pPr>
        <w:pStyle w:val="2"/>
      </w:pPr>
      <w:r>
        <w:t>Module 2 — Internationalization (BG/EN)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Keep translation a pure lookup — t(key, lang) for UI labels and getField(obj, field, lang) for recipe fields — with a clear fallback chain, then layer a React context that stores the active language and persists it.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Generated the BG/EN label dictionary, the pure helpers, and a LanguageProvider context backed by localStorage, with t() bound to the current language and a toggle.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12 tests: correct labels per language, graceful fallback for missing keys/languages, and a real React render that toggles BG→EN and verifies persistence and restore-on-mount.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wrote the context plus the React Testing Library render test and executed it.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 to proceed; plus a design discussion captured in the build (the toggle shows the language you switch to; restore the saved language after mount to keep the prerendered HTML stable).</w:t>
      </w:r>
    </w:p>
    <w:p w:rsidR="00BC6461" w:rsidRDefault="00BC6461" w:rsidP="00BC6461">
      <w:pPr>
        <w:pStyle w:val="2"/>
      </w:pPr>
      <w:r>
        <w:t>Module 3 — Filter &amp; Search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Pure functions over the dataset: filterByCategory (a parent category resolves to all of its leaf subgroups) and searchRecipes (match the name or any ingredient, case-insensitively, in the active language).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Generated a tree-traversal helper, the two functions and their tests; later lifted a shared localize() helper into the i18n module to remove duplication, and re-ran every test to confirm no regression.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12 tests: leaf vs parent filtering (Desserts returns its four recipes), an ingredient-only match (“lemon” finds Baked trout), case-insensitivity, and an empty query returning all recipes.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generated the logic and tests and validated the refactor by re-running the whole suite.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“next”; the DRY refactor was proposed by the AI and verified by re-running all tests.</w:t>
      </w:r>
    </w:p>
    <w:p w:rsidR="00BC6461" w:rsidRDefault="00BC6461" w:rsidP="00BC6461">
      <w:pPr>
        <w:pStyle w:val="2"/>
      </w:pPr>
      <w:r>
        <w:t>Module 4 — UI Components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Small presentational React components that read the active language from context: RecipeCard, RecipeDetail, CategoryNav (with nested subgroups), SearchBar, and RecipeImage with a graceful placeholder so the page never looks broken.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lastRenderedPageBreak/>
        <w:t xml:space="preserve">Step-by-step workflow. </w:t>
      </w:r>
      <w:r>
        <w:t>Generated all five components plus a render-test file; mocked next/link as a plain anchor so the components could be tested in isolation.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9 React Testing Library tests: the card shows the name/duration in the selected language and the image source; the image falls back to a placeholder when the photo is missing or fails to load; the nav renders nested subgroups; the search box emits its changes.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multi-file component generation, test mocking and execution in one pass.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 to build the component layer with render tests.</w:t>
      </w:r>
    </w:p>
    <w:p w:rsidR="00BC6461" w:rsidRDefault="00BC6461" w:rsidP="00BC6461">
      <w:pPr>
        <w:pStyle w:val="2"/>
      </w:pPr>
      <w:r>
        <w:t>Module 5 — App Shell &amp; Pages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Wire everything into Next.js App Router pages. Static export needs generateStaticParams (a server-only export) while the UI needs React context (client only), so each dynamic route is a thin server page that delegates to a client view, and the LanguageProvider lives in the root layout.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Built the header (nav + language toggle), the home page (category nav + live search + recipe grid), per-category and per-recipe routes, and the Contacts page; configured next.config for static export; then verified with a production build and a live browser preview.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5 component tests (grid, category view, header toggle), a successful static build generating 22 pages, and live verification — the toggle flips the whole UI BG↔EN, a recipe page shows all required fields, and the console is error-free.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generated the pages and used its built-in browser preview to confirm the running site and capture evidence.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 to wire the pages; “how to run the website”; and “the images are in Downloads — can you insert them”, which added the eight real recipe photos to public/images.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 xml:space="preserve">Result: </w:t>
      </w:r>
      <w:r>
        <w:t>49 automated tests pass across the five modules, and the production build generates 22 static pages.</w:t>
      </w:r>
    </w:p>
    <w:p w:rsidR="00BC6461" w:rsidRDefault="00BC6461" w:rsidP="00BC6461">
      <w:pPr>
        <w:pStyle w:val="1"/>
      </w:pPr>
      <w:r>
        <w:t>4. Challenges &amp; Tool Comparison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Biggest challenges.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Static export + dynamic routes. Combining Next.js static export with generateStaticParams for the [id] and [slug] routes while still using React context. Solved by splitting each dynamic route into a server page (which exports generateStaticParams) that renders a client view component, with the LanguageProvider in the root layout supplying context to all client components.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Testing next/link. The Next.js Link component needs the App Router context and throws when rendered in jsdom. Solved by mocking next/link as a plain anchor inside the render tests.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lastRenderedPageBreak/>
        <w:t>Offline images and missing photos. Static export cannot use Next’s image optimizer (so images are served unoptimized), and the site had to look complete before real photos existed. Solved with a RecipeImage component that swaps to a styled placeholder via onError.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Bilingual state without a database. Persisting the chosen language across reloads. Solved with a localStorage-backed context that restores the language after mount, keeping the prerendered HTML stable.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Environment detail. The recipe photos were saved in a redirected Downloads folder; the eight files were matched to the recipe data by filename and copied into public/images.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Which tool helped most and why.</w:t>
      </w:r>
    </w:p>
    <w:p w:rsidR="00BC6461" w:rsidRDefault="00BC6461" w:rsidP="00BC6461">
      <w:pPr>
        <w:spacing w:after="120" w:line="276" w:lineRule="auto"/>
      </w:pPr>
      <w:r>
        <w:t>Claude Code was used throughout. The deciding advantage for this project was that it could edit many files at once, run the Vitest suite and the production build, and drive a live browser preview — so every module was implemented, tested and visually confirmed before moving on. For comparison, inline-completion tools such as GitHub Copilot are strongest at line-level autocomplete within a single file, and Cursor offers file-aware chat edits; the end-to-end “write → test → build → preview” loop is what made Claude Code the best fit here. (Other tools were not used in this project.)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What I would improve.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Add more recipes per category and compress/optimize the photos.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Highlight the matched term in search results and set the &lt;html lang&gt; attribute dynamically on toggle.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Add end-to-end tests (e.g. Playwright) and a dedicated accessibility pass.</w:t>
      </w:r>
    </w:p>
    <w:p w:rsidR="00BC6461" w:rsidRDefault="00BC6461" w:rsidP="00BC6461">
      <w:pPr>
        <w:pStyle w:val="1"/>
      </w:pPr>
      <w:r>
        <w:t>5. Working System Evidence</w:t>
      </w:r>
    </w:p>
    <w:p w:rsidR="00BC6461" w:rsidRDefault="00BC6461" w:rsidP="00BC6461">
      <w:pPr>
        <w:spacing w:after="120" w:line="276" w:lineRule="auto"/>
        <w:rPr>
          <w:i/>
          <w:iCs/>
          <w:color w:val="666666"/>
          <w:sz w:val="18"/>
          <w:szCs w:val="18"/>
          <w:lang w:val="bg-BG"/>
        </w:rPr>
      </w:pPr>
      <w:r>
        <w:t>The system was verified during development: all 49 automated tests pass, the production build outputs 22 static pages, and the live site runs with no console errors. Insert the two screenshots below before submitting.</w:t>
      </w:r>
      <w:r>
        <w:rPr>
          <w:i/>
          <w:iCs/>
          <w:color w:val="666666"/>
          <w:sz w:val="18"/>
          <w:szCs w:val="18"/>
          <w:lang w:val="bg-BG"/>
        </w:rPr>
        <w:t xml:space="preserve"> </w:t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noProof/>
          <w:color w:val="666666"/>
          <w:sz w:val="18"/>
          <w:szCs w:val="18"/>
          <w:lang w:val="bg-BG" w:eastAsia="bg-BG"/>
        </w:rPr>
        <w:lastRenderedPageBreak/>
        <w:drawing>
          <wp:inline distT="0" distB="0" distL="0" distR="0">
            <wp:extent cx="5943600" cy="3681564"/>
            <wp:effectExtent l="1905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1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color w:val="666666"/>
          <w:sz w:val="18"/>
          <w:szCs w:val="18"/>
        </w:rPr>
        <w:t xml:space="preserve">Screenshot 1 — Test suite passing. Produced by running “npm test” </w:t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Pr="004D60D6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noProof/>
          <w:color w:val="666666"/>
          <w:sz w:val="18"/>
          <w:szCs w:val="18"/>
          <w:lang w:val="bg-BG" w:eastAsia="bg-BG"/>
        </w:rPr>
        <w:lastRenderedPageBreak/>
        <w:drawing>
          <wp:inline distT="0" distB="0" distL="0" distR="0">
            <wp:extent cx="5943600" cy="4276645"/>
            <wp:effectExtent l="19050" t="0" r="0" b="0"/>
            <wp:docPr id="2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6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color w:val="666666"/>
          <w:sz w:val="18"/>
          <w:szCs w:val="18"/>
        </w:rPr>
        <w:t>Screenshot 2 —</w:t>
      </w:r>
      <w:r>
        <w:rPr>
          <w:i/>
          <w:iCs/>
          <w:color w:val="666666"/>
          <w:sz w:val="18"/>
          <w:szCs w:val="18"/>
          <w:lang w:val="bg-BG"/>
        </w:rPr>
        <w:t xml:space="preserve"> </w:t>
      </w:r>
      <w:r>
        <w:rPr>
          <w:i/>
          <w:iCs/>
          <w:color w:val="666666"/>
          <w:sz w:val="18"/>
          <w:szCs w:val="18"/>
        </w:rPr>
        <w:t>show a recipe (required products, duration, preparation method, photo) and/or the BG↔EN language toggle.</w:t>
      </w:r>
    </w:p>
    <w:p w:rsidR="00BC6461" w:rsidRPr="004D60D6" w:rsidRDefault="00BC6461" w:rsidP="00BC6461">
      <w:pPr>
        <w:spacing w:after="200"/>
        <w:jc w:val="center"/>
        <w:rPr>
          <w:lang w:val="bg-BG"/>
        </w:rPr>
      </w:pPr>
    </w:p>
    <w:p w:rsidR="00BC6461" w:rsidRDefault="00BC6461" w:rsidP="00BC6461">
      <w:pPr>
        <w:spacing w:after="200"/>
        <w:jc w:val="center"/>
        <w:rPr>
          <w:lang w:val="bg-BG"/>
        </w:rPr>
      </w:pPr>
      <w:r>
        <w:rPr>
          <w:noProof/>
          <w:lang w:val="bg-BG" w:eastAsia="bg-BG"/>
        </w:rPr>
        <w:lastRenderedPageBreak/>
        <w:drawing>
          <wp:inline distT="0" distB="0" distL="0" distR="0">
            <wp:extent cx="5943600" cy="4426156"/>
            <wp:effectExtent l="19050" t="0" r="0" b="0"/>
            <wp:docPr id="3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6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Pr="004D60D6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 xml:space="preserve">Screenshot </w:t>
      </w:r>
      <w:r>
        <w:rPr>
          <w:i/>
          <w:iCs/>
          <w:color w:val="666666"/>
          <w:sz w:val="18"/>
          <w:szCs w:val="18"/>
          <w:lang w:val="bg-BG"/>
        </w:rPr>
        <w:t xml:space="preserve">3 </w:t>
      </w:r>
      <w:r>
        <w:rPr>
          <w:i/>
          <w:iCs/>
          <w:color w:val="666666"/>
          <w:sz w:val="18"/>
          <w:szCs w:val="18"/>
        </w:rPr>
        <w:t>English interface is working properly</w:t>
      </w:r>
    </w:p>
    <w:p w:rsidR="00BC6461" w:rsidRDefault="00BC6461" w:rsidP="00BC6461">
      <w:pPr>
        <w:spacing w:after="200"/>
        <w:jc w:val="center"/>
        <w:rPr>
          <w:i/>
          <w:iCs/>
          <w:noProof/>
          <w:color w:val="666666"/>
          <w:sz w:val="18"/>
          <w:szCs w:val="18"/>
          <w:lang w:eastAsia="bg-BG"/>
        </w:rPr>
      </w:pPr>
    </w:p>
    <w:p w:rsidR="00BC6461" w:rsidRPr="004D60D6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noProof/>
          <w:color w:val="666666"/>
          <w:sz w:val="18"/>
          <w:szCs w:val="18"/>
          <w:lang w:val="bg-BG" w:eastAsia="bg-BG"/>
        </w:rPr>
        <w:lastRenderedPageBreak/>
        <w:drawing>
          <wp:inline distT="0" distB="0" distL="0" distR="0">
            <wp:extent cx="5943600" cy="3783609"/>
            <wp:effectExtent l="19050" t="0" r="0" b="0"/>
            <wp:docPr id="4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3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Pr="004D60D6" w:rsidRDefault="00BC6461" w:rsidP="00BC646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Screenshot </w:t>
      </w:r>
      <w:r>
        <w:rPr>
          <w:i/>
          <w:iCs/>
          <w:color w:val="666666"/>
          <w:sz w:val="18"/>
          <w:szCs w:val="18"/>
          <w:lang w:val="bg-BG"/>
        </w:rPr>
        <w:t>4</w:t>
      </w:r>
      <w:r>
        <w:rPr>
          <w:i/>
          <w:iCs/>
          <w:color w:val="666666"/>
          <w:sz w:val="18"/>
          <w:szCs w:val="18"/>
        </w:rPr>
        <w:t xml:space="preserve"> Searching by receipt exist</w:t>
      </w:r>
    </w:p>
    <w:p w:rsidR="00BC6461" w:rsidRDefault="00BC6461" w:rsidP="00BC6461">
      <w:pPr>
        <w:pStyle w:val="1"/>
      </w:pPr>
      <w:r>
        <w:t>6. Repository</w:t>
      </w:r>
    </w:p>
    <w:p w:rsidR="00BC6461" w:rsidRDefault="00BC6461" w:rsidP="00BC6461">
      <w:pPr>
        <w:spacing w:after="120" w:line="276" w:lineRule="auto"/>
      </w:pPr>
      <w:r>
        <w:t xml:space="preserve">Source code: </w:t>
      </w:r>
      <w:hyperlink r:id="rId11" w:history="1">
        <w:r w:rsidRPr="00105658">
          <w:rPr>
            <w:rStyle w:val="a5"/>
          </w:rPr>
          <w:t>https://github.com/dobynikson-eng/PrjctAi</w:t>
        </w:r>
      </w:hyperlink>
    </w:p>
    <w:p w:rsidR="00BC6461" w:rsidRDefault="00BC6461" w:rsidP="00BC6461">
      <w:pPr>
        <w:spacing w:after="120" w:line="276" w:lineRule="auto"/>
      </w:pPr>
    </w:p>
    <w:p w:rsidR="00BC6461" w:rsidRDefault="00BC6461" w:rsidP="00BC6461">
      <w:pPr>
        <w:spacing w:after="120" w:line="276" w:lineRule="auto"/>
      </w:pPr>
      <w:r>
        <w:rPr>
          <w:b/>
          <w:bCs/>
        </w:rPr>
        <w:t xml:space="preserve">Run from a clean clone </w:t>
      </w:r>
      <w:r>
        <w:t>(requires Node.js ≥ 18):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install — install dependencies (one-time, needs internet).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test — run the test suite (49 tests).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run dev — start the dev server, then open http://localhost:3000.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run build, then npx serve out — build and serve the fully offline static site.</w:t>
      </w:r>
    </w:p>
    <w:p w:rsidR="00A74788" w:rsidRPr="00BC6461" w:rsidRDefault="00A74788" w:rsidP="00BC6461"/>
    <w:sectPr w:rsidR="00A74788" w:rsidRPr="00BC6461" w:rsidSect="00377B66"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33599" w:rsidRDefault="00533599">
      <w:r>
        <w:separator/>
      </w:r>
    </w:p>
  </w:endnote>
  <w:endnote w:type="continuationSeparator" w:id="0">
    <w:p w:rsidR="00533599" w:rsidRDefault="0053359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4788" w:rsidRDefault="001E2458">
    <w:pPr>
      <w:jc w:val="center"/>
    </w:pPr>
    <w:r>
      <w:rPr>
        <w:color w:val="666666"/>
        <w:sz w:val="18"/>
        <w:szCs w:val="18"/>
      </w:rPr>
      <w:t xml:space="preserve">Dobby’s Culinary Page  —  Page </w:t>
    </w:r>
    <w:r w:rsidR="00CD4450"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 w:rsidR="00CD4450">
      <w:rPr>
        <w:color w:val="666666"/>
        <w:sz w:val="18"/>
        <w:szCs w:val="18"/>
      </w:rPr>
      <w:fldChar w:fldCharType="separate"/>
    </w:r>
    <w:r w:rsidR="00BC6461">
      <w:rPr>
        <w:noProof/>
        <w:color w:val="666666"/>
        <w:sz w:val="18"/>
        <w:szCs w:val="18"/>
      </w:rPr>
      <w:t>9</w:t>
    </w:r>
    <w:r w:rsidR="00CD4450"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33599" w:rsidRDefault="00533599">
      <w:r>
        <w:separator/>
      </w:r>
    </w:p>
  </w:footnote>
  <w:footnote w:type="continuationSeparator" w:id="0">
    <w:p w:rsidR="00533599" w:rsidRDefault="0053359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0CB5FB0"/>
    <w:multiLevelType w:val="hybridMultilevel"/>
    <w:tmpl w:val="3BE644A4"/>
    <w:lvl w:ilvl="0" w:tplc="D70CA084">
      <w:start w:val="1"/>
      <w:numFmt w:val="bullet"/>
      <w:lvlText w:val="●"/>
      <w:lvlJc w:val="left"/>
      <w:pPr>
        <w:ind w:left="720" w:hanging="360"/>
      </w:pPr>
    </w:lvl>
    <w:lvl w:ilvl="1" w:tplc="87DC9220">
      <w:start w:val="1"/>
      <w:numFmt w:val="bullet"/>
      <w:lvlText w:val="○"/>
      <w:lvlJc w:val="left"/>
      <w:pPr>
        <w:ind w:left="1440" w:hanging="360"/>
      </w:pPr>
    </w:lvl>
    <w:lvl w:ilvl="2" w:tplc="7B4202CA">
      <w:start w:val="1"/>
      <w:numFmt w:val="bullet"/>
      <w:lvlText w:val="■"/>
      <w:lvlJc w:val="left"/>
      <w:pPr>
        <w:ind w:left="2160" w:hanging="360"/>
      </w:pPr>
    </w:lvl>
    <w:lvl w:ilvl="3" w:tplc="6F708BD6">
      <w:start w:val="1"/>
      <w:numFmt w:val="bullet"/>
      <w:lvlText w:val="●"/>
      <w:lvlJc w:val="left"/>
      <w:pPr>
        <w:ind w:left="2880" w:hanging="360"/>
      </w:pPr>
    </w:lvl>
    <w:lvl w:ilvl="4" w:tplc="303CB858">
      <w:start w:val="1"/>
      <w:numFmt w:val="bullet"/>
      <w:lvlText w:val="○"/>
      <w:lvlJc w:val="left"/>
      <w:pPr>
        <w:ind w:left="3600" w:hanging="360"/>
      </w:pPr>
    </w:lvl>
    <w:lvl w:ilvl="5" w:tplc="B8E492B2">
      <w:start w:val="1"/>
      <w:numFmt w:val="bullet"/>
      <w:lvlText w:val="■"/>
      <w:lvlJc w:val="left"/>
      <w:pPr>
        <w:ind w:left="4320" w:hanging="360"/>
      </w:pPr>
    </w:lvl>
    <w:lvl w:ilvl="6" w:tplc="40DA70B4">
      <w:start w:val="1"/>
      <w:numFmt w:val="bullet"/>
      <w:lvlText w:val="●"/>
      <w:lvlJc w:val="left"/>
      <w:pPr>
        <w:ind w:left="5040" w:hanging="360"/>
      </w:pPr>
    </w:lvl>
    <w:lvl w:ilvl="7" w:tplc="0AC20734">
      <w:start w:val="1"/>
      <w:numFmt w:val="bullet"/>
      <w:lvlText w:val="●"/>
      <w:lvlJc w:val="left"/>
      <w:pPr>
        <w:ind w:left="5760" w:hanging="360"/>
      </w:pPr>
    </w:lvl>
    <w:lvl w:ilvl="8" w:tplc="C7F6E22E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77A7125"/>
    <w:multiLevelType w:val="hybridMultilevel"/>
    <w:tmpl w:val="E514CD3C"/>
    <w:lvl w:ilvl="0" w:tplc="0B9EF9AA">
      <w:start w:val="1"/>
      <w:numFmt w:val="decimal"/>
      <w:lvlText w:val="%1."/>
      <w:lvlJc w:val="left"/>
      <w:pPr>
        <w:ind w:left="540" w:hanging="280"/>
      </w:pPr>
    </w:lvl>
    <w:lvl w:ilvl="1" w:tplc="A17A63A0">
      <w:numFmt w:val="decimal"/>
      <w:lvlText w:val=""/>
      <w:lvlJc w:val="left"/>
    </w:lvl>
    <w:lvl w:ilvl="2" w:tplc="80CEE35A">
      <w:numFmt w:val="decimal"/>
      <w:lvlText w:val=""/>
      <w:lvlJc w:val="left"/>
    </w:lvl>
    <w:lvl w:ilvl="3" w:tplc="7390C264">
      <w:numFmt w:val="decimal"/>
      <w:lvlText w:val=""/>
      <w:lvlJc w:val="left"/>
    </w:lvl>
    <w:lvl w:ilvl="4" w:tplc="E8F20DB8">
      <w:numFmt w:val="decimal"/>
      <w:lvlText w:val=""/>
      <w:lvlJc w:val="left"/>
    </w:lvl>
    <w:lvl w:ilvl="5" w:tplc="CCBE5420">
      <w:numFmt w:val="decimal"/>
      <w:lvlText w:val=""/>
      <w:lvlJc w:val="left"/>
    </w:lvl>
    <w:lvl w:ilvl="6" w:tplc="DA3E2834">
      <w:numFmt w:val="decimal"/>
      <w:lvlText w:val=""/>
      <w:lvlJc w:val="left"/>
    </w:lvl>
    <w:lvl w:ilvl="7" w:tplc="E140D8DC">
      <w:numFmt w:val="decimal"/>
      <w:lvlText w:val=""/>
      <w:lvlJc w:val="left"/>
    </w:lvl>
    <w:lvl w:ilvl="8" w:tplc="2E64402E">
      <w:numFmt w:val="decimal"/>
      <w:lvlText w:val=""/>
      <w:lvlJc w:val="left"/>
    </w:lvl>
  </w:abstractNum>
  <w:abstractNum w:abstractNumId="2">
    <w:nsid w:val="79DF41F0"/>
    <w:multiLevelType w:val="hybridMultilevel"/>
    <w:tmpl w:val="A1D62F62"/>
    <w:lvl w:ilvl="0" w:tplc="4066E3BC">
      <w:start w:val="1"/>
      <w:numFmt w:val="bullet"/>
      <w:lvlText w:val="•"/>
      <w:lvlJc w:val="left"/>
      <w:pPr>
        <w:ind w:left="540" w:hanging="280"/>
      </w:pPr>
    </w:lvl>
    <w:lvl w:ilvl="1" w:tplc="3F808758">
      <w:numFmt w:val="decimal"/>
      <w:lvlText w:val=""/>
      <w:lvlJc w:val="left"/>
    </w:lvl>
    <w:lvl w:ilvl="2" w:tplc="B5D64F6E">
      <w:numFmt w:val="decimal"/>
      <w:lvlText w:val=""/>
      <w:lvlJc w:val="left"/>
    </w:lvl>
    <w:lvl w:ilvl="3" w:tplc="99EEC68E">
      <w:numFmt w:val="decimal"/>
      <w:lvlText w:val=""/>
      <w:lvlJc w:val="left"/>
    </w:lvl>
    <w:lvl w:ilvl="4" w:tplc="E6DACB40">
      <w:numFmt w:val="decimal"/>
      <w:lvlText w:val=""/>
      <w:lvlJc w:val="left"/>
    </w:lvl>
    <w:lvl w:ilvl="5" w:tplc="0756C19E">
      <w:numFmt w:val="decimal"/>
      <w:lvlText w:val=""/>
      <w:lvlJc w:val="left"/>
    </w:lvl>
    <w:lvl w:ilvl="6" w:tplc="66FE8488">
      <w:numFmt w:val="decimal"/>
      <w:lvlText w:val=""/>
      <w:lvlJc w:val="left"/>
    </w:lvl>
    <w:lvl w:ilvl="7" w:tplc="D4265110">
      <w:numFmt w:val="decimal"/>
      <w:lvlText w:val=""/>
      <w:lvlJc w:val="left"/>
    </w:lvl>
    <w:lvl w:ilvl="8" w:tplc="31CA78E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74788"/>
    <w:rsid w:val="000073EF"/>
    <w:rsid w:val="001E2458"/>
    <w:rsid w:val="003433E9"/>
    <w:rsid w:val="00377B66"/>
    <w:rsid w:val="00455D64"/>
    <w:rsid w:val="004D60D6"/>
    <w:rsid w:val="00533599"/>
    <w:rsid w:val="00A74788"/>
    <w:rsid w:val="00BC6461"/>
    <w:rsid w:val="00CD4450"/>
    <w:rsid w:val="00D26679"/>
    <w:rsid w:val="00E919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77B66"/>
  </w:style>
  <w:style w:type="paragraph" w:styleId="1">
    <w:name w:val="heading 1"/>
    <w:uiPriority w:val="9"/>
    <w:qFormat/>
    <w:rsid w:val="00377B66"/>
    <w:pPr>
      <w:spacing w:before="280" w:after="140"/>
      <w:outlineLvl w:val="0"/>
    </w:pPr>
    <w:rPr>
      <w:b/>
      <w:bCs/>
      <w:color w:val="C026D3"/>
      <w:sz w:val="30"/>
      <w:szCs w:val="30"/>
    </w:rPr>
  </w:style>
  <w:style w:type="paragraph" w:styleId="2">
    <w:name w:val="heading 2"/>
    <w:uiPriority w:val="9"/>
    <w:unhideWhenUsed/>
    <w:qFormat/>
    <w:rsid w:val="00377B66"/>
    <w:pPr>
      <w:spacing w:before="200" w:after="100"/>
      <w:outlineLvl w:val="1"/>
    </w:pPr>
    <w:rPr>
      <w:b/>
      <w:bCs/>
      <w:color w:val="333333"/>
      <w:sz w:val="24"/>
      <w:szCs w:val="24"/>
    </w:rPr>
  </w:style>
  <w:style w:type="paragraph" w:styleId="3">
    <w:name w:val="heading 3"/>
    <w:uiPriority w:val="9"/>
    <w:semiHidden/>
    <w:unhideWhenUsed/>
    <w:qFormat/>
    <w:rsid w:val="00377B66"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rsid w:val="00377B66"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rsid w:val="00377B66"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rsid w:val="00377B66"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sid w:val="00377B66"/>
    <w:rPr>
      <w:sz w:val="56"/>
      <w:szCs w:val="56"/>
    </w:rPr>
  </w:style>
  <w:style w:type="paragraph" w:customStyle="1" w:styleId="Strong1">
    <w:name w:val="Strong1"/>
    <w:qFormat/>
    <w:rsid w:val="00377B66"/>
    <w:rPr>
      <w:b/>
      <w:bCs/>
    </w:rPr>
  </w:style>
  <w:style w:type="paragraph" w:styleId="a4">
    <w:name w:val="List Paragraph"/>
    <w:qFormat/>
    <w:rsid w:val="00377B66"/>
  </w:style>
  <w:style w:type="character" w:styleId="a5">
    <w:name w:val="Hyperlink"/>
    <w:uiPriority w:val="99"/>
    <w:unhideWhenUsed/>
    <w:rsid w:val="00377B66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77B66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77B66"/>
    <w:rPr>
      <w:sz w:val="20"/>
      <w:szCs w:val="20"/>
    </w:rPr>
  </w:style>
  <w:style w:type="character" w:customStyle="1" w:styleId="a8">
    <w:name w:val="Текст под линия Знак"/>
    <w:link w:val="a7"/>
    <w:uiPriority w:val="99"/>
    <w:semiHidden/>
    <w:unhideWhenUsed/>
    <w:rsid w:val="00377B66"/>
    <w:rPr>
      <w:sz w:val="20"/>
      <w:szCs w:val="20"/>
    </w:rPr>
  </w:style>
  <w:style w:type="character" w:styleId="a9">
    <w:name w:val="endnote reference"/>
    <w:uiPriority w:val="99"/>
    <w:semiHidden/>
    <w:unhideWhenUsed/>
    <w:rsid w:val="00377B66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77B66"/>
    <w:rPr>
      <w:sz w:val="20"/>
      <w:szCs w:val="20"/>
    </w:rPr>
  </w:style>
  <w:style w:type="character" w:customStyle="1" w:styleId="ab">
    <w:name w:val="Текст на бележка в края Знак"/>
    <w:link w:val="aa"/>
    <w:uiPriority w:val="99"/>
    <w:semiHidden/>
    <w:unhideWhenUsed/>
    <w:rsid w:val="00377B66"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4D60D6"/>
    <w:rPr>
      <w:rFonts w:ascii="Tahoma" w:hAnsi="Tahoma" w:cs="Tahoma"/>
      <w:sz w:val="16"/>
      <w:szCs w:val="16"/>
    </w:rPr>
  </w:style>
  <w:style w:type="character" w:customStyle="1" w:styleId="ad">
    <w:name w:val="Изнесен текст Знак"/>
    <w:basedOn w:val="a0"/>
    <w:link w:val="ac"/>
    <w:uiPriority w:val="99"/>
    <w:semiHidden/>
    <w:rsid w:val="004D60D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obynikson-eng/PrjctAi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9</Pages>
  <Words>1687</Words>
  <Characters>9620</Characters>
  <Application>Microsoft Office Word</Application>
  <DocSecurity>0</DocSecurity>
  <Lines>80</Lines>
  <Paragraphs>22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Dobby’s Culinary Page</dc:creator>
  <cp:lastModifiedBy>Dobrinka Stefanova</cp:lastModifiedBy>
  <cp:revision>5</cp:revision>
  <dcterms:created xsi:type="dcterms:W3CDTF">2026-06-18T16:14:00Z</dcterms:created>
  <dcterms:modified xsi:type="dcterms:W3CDTF">2026-06-22T07:40:00Z</dcterms:modified>
</cp:coreProperties>
</file>