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ProspectAI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Plano Completo de Desenvolvimento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</w:tblGrid>
      <w:t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6 Fases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F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Stack IA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Design System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Agente de Prospecção Inteligente com Google Maps, WhatsApp e IA Anthropic</w:t>
      </w:r>
    </w:p>
    <w:p>
      <w:pPr>
        <w:spacing w:before="4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1.0 — MVP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Prazo estimado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16 semanas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Stack principal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Next.js + Claude + Supabase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1. Visão Geral do Produto</w:t>
      </w:r>
    </w:p>
    <w:p>
      <w:pPr>
        <w:pBdr>
          <w:bottom w:val="single" w:color="0099B3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ProspectAI é um SaaS de prospecção automatizada que combina inteligência artificial da Anthropic com dados geográficos do Google Maps para gerar, qualificar e abordar leads de forma personalizada via WhatsApp e e-mail.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3" w:sz="6"/>
              <w:left w:val="single" w:color="CBD5E1" w:sz="1"/>
              <w:bottom w:val="single" w:color="CBD5E1" w:sz="1"/>
              <w:right w:val="single" w:color="CBD5E1" w:sz="1"/>
            </w:tcBorders>
            <w:shd w:fill="E8F4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99B3"/>
                <w:sz w:val="22"/>
                <w:szCs w:val="22"/>
              </w:rPr>
              <w:t xml:space="preserve">Como funciona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usuário cadastra o perfil do negócio uma única vez. O agente IA treina sobre os serviços, aprende o ICP (Ideal Customer Profile), cria templates de abordagem e passa a operar de forma autônoma: busca estabelecimentos por região, pontua cada lead, gera mensagens personalizadas por segmento e realiza o contato.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resultado é um fluxo contínuo de leads qualificados entrando no pipeline de vendas, organizados em Kanban, com histórico de interações e métricas de conversão em tempo real.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1.1 Proposta de Valor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Elimina o trabalho manual de prospecção — o agente opera 24/7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Mensagens personalizadas por segmento, não templates genéricos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Score de qualificação baseado em dados reais (Google Places, presença digital)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Pipeline integrado: da descoberta do lead até o fechamento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Multi-canal: WhatsApp + E-mail com sequências automatizadas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1.2 Personas 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3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Principal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Agência Digital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5-20 funcionários, atende PMEs locais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Tempo gasto em prospecção manual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Consultor de Vendas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Freelancer ou pequena equipe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Dificuldade em escalar contatos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Franqueado / Revendedor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Representa produto/serviço em região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Não sabe como encontrar clientes na área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SaaS B2B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Produto para empresas locais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CAC alto, ciclo de vendas longo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2. Arquitetura Técnica</w:t>
      </w:r>
    </w:p>
    <w:p>
      <w:pPr>
        <w:pBdr>
          <w:bottom w:val="single" w:color="0099B3" w:sz="4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Next.js 14 + TypeScript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 Router, SSR, performance, tipagem segura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Estilo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Velocidade de desenvolvimento, componentes acessíveis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Next.js API Routes + tRPC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Full-stack tipado, sem overhead de servidor separado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 integrado, realtime, storage, RLS nativo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IA Principal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Anthropic Claude claude-sonnet-4-20250514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Melhor relação custo/qualidade para geração de texto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IA Embeddings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Busca semântica de leads similares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Mapas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Google Maps Platform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Places API, Geocoding, Maps JS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Evolution API (self-hosted)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 source, sem custo por mensagem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Deliverability alta, templates em React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Queue/Jobs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BullMQ + Redis (Upstash)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Filas de prospecção em background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Vercel + Railway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Vercel para Next.js, Railway para Redis/workers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Sentry + PostHog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Erros e analytics de produto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2.2 Estrutura de Banco de Dados (Supabase)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Tabelas principais: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E0" w:sz="6"/>
              <w:left w:val="single" w:color="CBD5E1" w:sz="1"/>
              <w:bottom w:val="single" w:color="CBD5E1" w:sz="1"/>
              <w:right w:val="single" w:color="CBD5E1" w:sz="1"/>
            </w:tcBorders>
            <w:shd w:fill="0D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businesses         — perfil do negócio do usuário (nome, segmento, ICP, tom)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agents             — configuração do agente IA treinado por negócio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prospecting_jobs   — jobs de prospecção (região, filtros, status, progresso)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leads              — leads encontrados (nome, endereço, score, segmento, status)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lead_messages      — histórico de mensagens por lead (canal, conteúdo, status)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lead_interactions  — respostas, aberturas, cliques rastreados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templates          — templates de mensagem por segmento gerados pela 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kanban_stages      — estágios customizáveis do pipeline por usuário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2.3 Fluxo do Agente de Prospecção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W w:type="dxa" w:w="48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48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técnica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Seleção de região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Usuário desenha polígono ou define raio no Google Maps JS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Busca Places API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Chamadas paginadas à Google Places API com filtros de tipo e status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Enriquecimento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Rating, reviews, website, horário, telefone, fotos coletados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Scoring IA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avalia fit com ICP do negócio e retorna score 0-100 + justificativa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Filtragem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Leads abaixo do score mínimo configurado são descartados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Geração de mensagem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gera mensagem única por lead com dados reais do estabelecimento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Fila de envio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BullMQ agenda envios com delay configurável para simular humano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Envio multi-canal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WhatsApp via Evolution API / E-mail via Resend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Tracking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Webhooks capturam entrega, leitura e resposta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Pipeline update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 movido automaticamente no Kanban conforme interação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3. Plano de Desenvolvimento — Fases</w:t>
      </w:r>
    </w:p>
    <w:p>
      <w:pPr>
        <w:pBdr>
          <w:bottom w:val="single" w:color="0099B3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 desenvolvimento está dividido em 6 fases progressivas. As fases 1-3 compõem o MVP lançável. As fases 4-6 compõem o produto completo.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3" w:sz="8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FASE 1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Semanas 1-2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Fundação &amp; Autenticação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Next.js Setup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Projeto com App Router, TypeScript, Tailwind, ESLint/Prettier configurado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Supabase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Banco de dados, Auth (Magic Link + Google OAuth), RLS policies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Tokens, componentes base (Button, Input, Card, Badge, Table)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Layout Principal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Sidebar, topbar, sistema de navegação responsivo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Página de vendas com CTA, planos, social proof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Wizard de cadastro do perfil do negócio (3 steps)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48C" w:sz="8"/>
              <w:left w:val="none" w:color="FFFFFF" w:sz="0"/>
              <w:bottom w:val="none" w:color="FFFFFF" w:sz="0"/>
              <w:right w:val="none" w:color="FFFFFF" w:sz="0"/>
            </w:tcBorders>
            <w:shd w:fill="EAF7F2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FASE 2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Semanas 3-4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Agente IA &amp; Perfil do Negócio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Business Profile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CRUD completo do perfil — serviços, ICP, tom, diferenciais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Agent Training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Chamada à API Anthropic para processar perfil e gerar agent config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ICP Extraction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extrai e estrutura Ideal Customer Profile em JSON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Template Generation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Geração automática de 10+ templates por segmento detectado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Agent Preview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Interface para revisar e editar o que o agente aprendeu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Re-training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Atualização do agente quando perfil muda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C200" w:sz="8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C200"/>
                <w:sz w:val="18"/>
                <w:szCs w:val="18"/>
              </w:rPr>
              <w:t xml:space="preserve">FASE 3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Semanas 5-7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Prospecção com Google Maps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Maps Integration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Maps JS com draw tools (raio e polígono)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Places API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Busca paginada por tipo, região, status de operação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Lead Enrichment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Coleta completa de dados: rating, reviews, website, contatos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Scoring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avalia cada lead contra o ICP e gera score + razões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Leads Table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Listagem com filtros, ordenação, busca e status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Lead Detail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Painel lateral com dados completos, score breakdown e mensagem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Batch Actions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Selecionar múltiplos leads e aplicar ações em lote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5CF6" w:sz="8"/>
              <w:left w:val="none" w:color="FFFFFF" w:sz="0"/>
              <w:bottom w:val="none" w:color="FFFFFF" w:sz="0"/>
              <w:right w:val="none" w:color="FFFFFF" w:sz="0"/>
            </w:tcBorders>
            <w:shd w:fill="F3EEFF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FASE 4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Semanas 8-10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Mensagens &amp; Envio Multi-canal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Message Generation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gera mensagem personalizada por lead usando dados reais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WhatsApp (Evo API)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Setup Evolution API, QR code auth, envio de mensagens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Email (Resend)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Templates React Email, SPF/DKIM configurado, tracking de abertura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BullMQ Workers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Filas de envio com delay humanizado e retry automático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Message Preview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Revisão de mensagem antes de enviar (modo manual/automático)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Sequence Builder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Criar sequência de follow-ups automáticos (D+1, D+3, D+7)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Opt-out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Descadastro automático por palavra-chave (SAIR, STOP)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9B3" w:sz="8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FASE 5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Semanas 11-12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Pipeline &amp; CRM Básico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Drag &amp; drop entre estágios, estágios customizáveis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Lead Timeline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Histórico completo de interações ordenado por data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Notes &amp; Tags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Anotações manuais e tags por lead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Reminders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Alertas de follow-up por data/evento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Lead Import/Export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CSV import de leads externos, export completo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In-app e e-mail para respostas e eventos importantes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8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FASE 6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  Semanas 13-16</w:t>
            </w:r>
          </w:p>
          <w:p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Analytics &amp; Growth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7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Dashboard Metrics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Taxa de resposta, conversão por etapa, ROI estimado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Funnel Analysis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Visualização do funil de prospecção com drop-off points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Testar variações de mensagem por segmento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analisa padrões e sugere melhorias na abordagem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Billing (Stripe)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Planos Free/Pro/Business, usage-based pricing por envios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99B3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Team Workspace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Multi-usuário por workspace com permissões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API Pública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Endpoints para integração com CRMs externos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48C"/>
                <w:sz w:val="18"/>
                <w:szCs w:val="18"/>
              </w:rPr>
              <w:t xml:space="preserve">MVP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4. Prompts do Agente IA</w:t>
      </w:r>
    </w:p>
    <w:p>
      <w:pPr>
        <w:pBdr>
          <w:bottom w:val="single" w:color="0099B3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Todos os prompts usam Claude claude-sonnet-4-20250514. Os prompts são templados com variáveis da empresa e do lead, marcadas com {chaves}.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4.1 Treinamento do Agente (Business Onboarding)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Executado uma vez ao cadastrar ou atualizar o perfil do negócio. Retorna JSON estruturado.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  AGENT_TRAINING_PROMPT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6"/>
                <w:szCs w:val="16"/>
              </w:rPr>
              <w:t xml:space="preserve">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Você é um especialista em estratégia de vendas e marketing B2B.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Analise o perfil do negócio abaixo e extraia as informações necessárias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para configurar um agente de prospecção de alta performance.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PERFIL DO NEGÓCIO: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Nome: {business_name}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Segmento: {business_segment}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Descrição: {business_description}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Serviços/Produtos: {services}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Público-alvo declarado: {target_audience}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Diferenciais: {differentials}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Tom de comunicação: {tone}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Retorne EXCLUSIVAMENTE um JSON válido com a seguinte estrutura: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"icp":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"segments": ["lista de segmentos de negócios que mais se beneficiam"],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"company_size": "porte ideal (MEI, ME, EPP, Médio)",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"revenue_range": "faixa de faturamento ideal",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"pain_points": ["lista dos 5 principais problemas que resolve"],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"buying_triggers": ["situações que aumentam propensão de compra"],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"disqualifiers": ["características que indicam baixo fit"]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"scoring_criteria":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"must_have": ["critérios eliminatórios positivos"],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"nice_to_have": ["critérios que aumentam score"],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"red_flags": ["critérios que diminuem score"]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"approach_angles": ["lista de 5 ângulos de abordagem únicos e específicos"],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"segment_templates":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"segmento_1": "template de mensagem para este segmento",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"segmento_2": "template de mensagem para este segmento"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"agent_persona":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"name": "nome do agente (use o nome do negócio)",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"role": "cargo/posição que o agente representa",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"voice": "descrição do tom e estilo de comunicação"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4"/>
                <w:szCs w:val="14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4.2 Scoring de Leads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Executado para cada lead encontrado. Deve ser rápido — use max_tokens: 400.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  LEAD_SCORING_PROMPT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6"/>
                <w:szCs w:val="16"/>
              </w:rPr>
              <w:t xml:space="preserve">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Você é o agente de qualificação da {business_name}.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Sua função é avaliar o fit de um potencial cliente com o nosso negócio.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NOSSO ICP (Ideal Customer Profile):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{icp_json}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DADOS DO LEAD: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Nome: {lead_name}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Segmento: {lead_category}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Avaliação Google: {rating}/5 ({review_count} avaliações)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Website: {has_website}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Horário: {is_open}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Localização: {neighborhood}, {city}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Descrição: {lead_description}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Retorne EXCLUSIVAMENTE um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"score": &lt;número de 0 a 100&gt;,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"tier": "&lt;A|B|C|D&gt;",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"fit_reasons": ["até 3 razões positivas"],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"concerns": ["até 2 preocupações ou pontos de atenção"],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"recommended_angle": "&lt;qual ângulo de abordagem usar&gt;",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"priority": "&lt;high|medium|low&gt;"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4"/>
                <w:szCs w:val="14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4.3 Geração de Mensagem Personalizada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prompt mais crítico. Deve gerar mensagem autêntica, não genérica. Nunca mencionar 'IA' ou 'automático'.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  MESSAGE_GENERATION_PROMPT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6"/>
                <w:szCs w:val="16"/>
              </w:rPr>
              <w:t xml:space="preserve">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Você é {agent_name}, {agent_role} da {business_name}.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Sua voz: {agent_voice}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Escreva uma mensagem de primeiro contato para o lead abaixo.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 mensagem será enviada via {channel} (WhatsApp ou E-mail).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DADOS DO LEAD: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Empresa: {lead_name}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Responsável (se disponível): {contact_name}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Segmento: {lead_segment}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Avaliação: {rating} estrelas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Localização: {neighborhood}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Ângulo recomendado: {recommended_angle}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Observações específicas: {lead_notes}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NOSSOS SERVIÇOS RELEVANTES PARA ESTE LEAD: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{relevant_services}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REGRAS ABSOLUTAS: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Máximo 3 parágrafos curtos (WhatsApp) ou 4 parágrafos (Email)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Primeira frase DEVE fazer referência específica ao negócio/localização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Nunca usar: "espero que esteja bem", "venho por meio desta"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Nunca mencionar automação, IA ou software de prospecção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Incluir UMA pergunta aberta no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Tom: {tone}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 Terminar com assinatura: {agent_name} | {business_name}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Para WhatsApp: sem formatação markdown, emojis somente se o tom permitir.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Para Email: incluir subject line antes da mensagem no formato SUBJECT: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Escreva APENAS a mensagem, sem comentários ou explicações.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4"/>
                <w:szCs w:val="14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4.4 Análise de Resposta &amp; Próximo Passo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Executado quando o lead responde. Define a ação recomendada para o usuário.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  RESPONSE_ANALYSIS_PROMPT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E5FF"/>
                <w:sz w:val="16"/>
                <w:szCs w:val="16"/>
              </w:rPr>
              <w:t xml:space="preserve">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Você é o assistente de vendas da {business_name}.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Um lead respondeu à nossa mensagem. Analise a resposta e defina o próximo passo ideal.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CONTEXTO: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Mensagem enviada: {sent_message}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Resposta do lead: {lead_response}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Histórico anterior: {conversation_history}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Estágio atual no pipeline: {current_stage}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Retorne EXCLUSIVAMENTE um JSON: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"sentiment": "&lt;positive|neutral|negative|objection|interested|not_now&gt;",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"intent": "resumo em uma linha do que o lead quer/disse",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"recommended_action": "&lt;schedule_call|send_info|follow_up|close|disqualify&gt;",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"next_message": "sugestão de resposta para o usuário enviar (pode editar)",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"move_to_stage": "&lt;novo estágio do kanban ou null&gt;",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"urgency": "&lt;high|medium|low&gt;",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"notes": "observações importantes para o vendedor"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2E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4"/>
                <w:szCs w:val="14"/>
              </w:rPr>
              <w:t xml:space="preserve"> 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5. Design System</w:t>
      </w:r>
    </w:p>
    <w:p>
      <w:pPr>
        <w:pBdr>
          <w:bottom w:val="single" w:color="0099B3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ProspectAI usa um design system dark-first com estética tech-industrial. Baseado em Tailwind CSS com tokens customizados e componentes shadcn/ui modificados.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4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--color-bg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#080C14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Background principal de todas as páginas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#0D1420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Cards, sidebars, painéis elevados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--color-surface-hover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#111827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Hover state de elementos de superfície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#1E2D45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Bordas de cards, separadores, inputs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#00E5FF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CTAs principais, highlights, ícones ativos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--color-accent-dim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#00E5FF22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Background de badges e estados ativos sutis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--color-green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#00FFA3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Sucesso, leads qualificados, status positivo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--color-yellow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#FFD600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Atenção, leads em andamento, avisos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#FF4D6D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Erros, leads perdidos, alertas críticos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--color-purple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#A855F7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Propostas, premium, destaques especiais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--color-text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#E2EAF4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Texto principal em fundos escuros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#6B7FA8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Labels, subtítulos, metadados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--color-text-dim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99B3"/>
                <w:sz w:val="19"/>
                <w:szCs w:val="19"/>
              </w:rPr>
              <w:t xml:space="preserve">#3D4F6E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Placeholders, texto desabilitado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1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32-48px / 700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Títulos de seção, números de destaque, brand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Heading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20-28px / 700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Cabeçalhos de cards, labels de seção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14-16px / 400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Texto corrido, parágrafos, descrições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Body Bold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14-16px / 600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Nomes, valores importantes em listas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11-12px / 400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Metadados, timestamps, status labels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12-13px / 400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Tokens, IDs, JSON preview, prompts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10-11px / 700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 pills, contadores, tags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5.3 Componentes Base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36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35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Primary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gradient(accent → blue), text-bg, font-mono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Ação principal da página (1 por tela)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Secondary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bg-surface, border-border, text-text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Ações secundárias, cancelar, voltar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Ghost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transparent, text-muted, hover:bg-surface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Ações terciárias, links, navegação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Danger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bg-red/20, border-red/40, text-red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Deletar, arquivar, ações destrutivas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Success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bg-green/20, border-green/40, text-green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Confirmar, enviar, salvar positivo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Icon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40x40px, borderRadius:10px, sem texto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Ações rápidas em tabelas e cards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Cards &amp; Superfícies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surface: bg-surface + border-border + borderRadius-14 + padding-20 — container padrão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surface-glow: igual + box-shadow(0 0 30px accent/10%) — cards de destaque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stat-card: surface + linha colorida no topo (2px gradient) + ícone + número grande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kanban-card: surface + cursor-grab + hover:border-accent/30 + drag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info-box: border-t-4 colorida + bg-color/5 — blocos de destaque contextual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Inputs &amp; 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Input base: bg-bg + border-border + borderRadius-8 + padding(10px 14px) + outline-none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Input focus: border-accent + box-shadow(0 0 0 2px accent/20%)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Select: mesmo estilo + custom arrow em accent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Textarea: mesmo estilo + resize-vertical + min-height-100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Label: DM Sans 12px, text-muted, margin-bottom-6, display-block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Error state: border-red + text-red 11px abaixo do campo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Cores</w:t>
            </w:r>
          </w:p>
        </w:tc>
        <w:tc>
          <w:tcPr>
            <w:tcW w:type="dxa" w:w="536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sistema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Novo Lead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accent / accent/15%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Lead recém encontrado, não contatado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Contatado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yellow / yellow/15%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Mensagem enviada, aguardando resposta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Qualificado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green / green/15%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Respondeu positivamente, fit confirmado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Proposta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purple / purple/15%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Proposta comercial enviada ou em discussão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Ganho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green bold / green/25%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Fechamento confirmado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Perdido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red / red/15%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Sem interesse ou desqualificado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5.4 Score Visual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 score de 0-100 é representado visualmente de três formas: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Circular progress: CSS conic-gradient. Score &gt;= 90 = accent, &gt;= 75 = green, &gt;= 60 = yellow, &lt; 60 = 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Badge numérico: número centralizado + background correspondente à faixa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Tier label: A (90-100), B (75-89), C (60-74), D (&lt; 60) — exibido junto ao score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5.5 Animações &amp; 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Transições base: all 0.2s ease — aplicado a hover states de botões e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Page load: staggered fade-in dos cards com animation-delay incremental (0ms, 50ms, 100ms...)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Agent log: novo item entra com slide-from-bottom + fade (300ms)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Kanban drag: scale(1.02) + shadow aumento + opacity 0.9 no elemento arrastado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Scan progress: radial pulse animation no círculo do mapa durante prospecção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Score reveal: contador animado de 0 ao valor final (600ms ease-out)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Skeleton loading: shimmer animation (bg gradient animado) para tabelas e cards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6. Métricas de Sucesso</w:t>
      </w:r>
    </w:p>
    <w:p>
      <w:pPr>
        <w:pBdr>
          <w:bottom w:val="single" w:color="0099B3" w:sz="4" w:space="1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6.1 KPIs do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8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208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  <w:tc>
          <w:tcPr>
            <w:tcW w:type="dxa" w:w="2000"/>
            <w:tcBorders>
              <w:top w:val="single" w:color="1E2D45" w:sz="1"/>
              <w:left w:val="single" w:color="1E2D45" w:sz="1"/>
              <w:bottom w:val="single" w:color="1E2D45" w:sz="1"/>
              <w:right w:val="single" w:color="1E2D45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Taxa de entrega WhatsApp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&gt; 95%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&gt; 97%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Evolution API webhooks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Taxa de abertura e-mail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&gt; 35%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&gt; 45%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Resend tracking pixel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Taxa de resposta (geral)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&gt; 8%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&gt; 15%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lead_interactions table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Score médio de leads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&gt; 72/100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&gt; 78/100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AVG(score) no Supabase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Tempo médio p/ contato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&lt; 5 min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prospecting_jobs timer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Conversão lead &gt; proposta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99B3"/>
                <w:sz w:val="20"/>
                <w:szCs w:val="20"/>
              </w:rPr>
              <w:t xml:space="preserve">&gt; 12%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&gt; 20%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4155"/>
                <w:sz w:val="18"/>
                <w:szCs w:val="18"/>
              </w:rPr>
              <w:t xml:space="preserve">Kanban stage tracking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6.2 Estimativa de Custos de API (por usuário/mês)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E0" w:sz="6"/>
              <w:left w:val="single" w:color="CBD5E1" w:sz="1"/>
              <w:bottom w:val="single" w:color="CBD5E1" w:sz="1"/>
              <w:right w:val="single" w:color="CBD5E1" w:sz="1"/>
            </w:tcBorders>
            <w:shd w:fill="0D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C8E0"/>
                <w:sz w:val="22"/>
                <w:szCs w:val="22"/>
              </w:rPr>
              <w:t xml:space="preserve">ESTIMATIVA DE CUSTO POR USUARIO ATIVO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Places API:      ~500 buscas x $0.032 = ~$16/mês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claude-sonnet-4-20250514 (scoring):  ~2000 leads x 400 tokens = ~$3/mês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Claude claude-sonnet-4-20250514 (mensagens): ~500 msgs x 800 tokens = ~$3/mês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Resend (email):         ~1000 e-mails = $0/mês (free tier)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Upstash Redis:          $0/mês (free tier até 10k req/dia)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TOTAL estimado por usuário ativo: ~$22-30/mês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Margem saudável com plano Pro em R$197/mês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6.3 Roadmap Pós-MVP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v1.1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Integração LinkedIn Sales Navigator para leads B2B corporativos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v1.2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IA de análise de perfil do Instagram/Google Reviews do lead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v1.3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Ligações automáticas com síntese de voz (ElevenLabs + Twilio)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v2.0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CRM nativo completo com propostas e contratos digitais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v2.0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Marketplace de agentes especializados por nicho de mercado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v2.1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API pública para integração com HubSpot, Pipedrive, RD Station</w:t>
      </w:r>
    </w:p>
    <w:p>
      <w:pPr>
        <w:spacing w:before="200" w:after="0"/>
      </w:pPr>
      <w:r>
        <w:t xml:space="preserve"/>
      </w:r>
    </w:p>
    <w:p>
      <w:pPr>
        <w:pBdr>
          <w:bottom w:val="single" w:color="00C8E0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ProspectAI — Prospecção inteligente para negócios que crescem</w:t>
      </w:r>
    </w:p>
    <w:p>
      <w:pPr>
        <w:jc w:val="center"/>
      </w:pPr>
      <w:r>
        <w:rPr>
          <w:rFonts w:ascii="Arial" w:cs="Arial" w:eastAsia="Arial" w:hAnsi="Arial"/>
          <w:sz w:val="16"/>
          <w:szCs w:val="16"/>
        </w:rPr>
        <w:t xml:space="preserve">Documento gerado automaticamente — v1.0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64748B"/>
        <w:sz w:val="16"/>
        <w:szCs w:val="16"/>
      </w:rPr>
      <w:t xml:space="preserve">Confidencial — ProspectAI SaaS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E0" w:sz="4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ProspectAI</w:t>
    </w:r>
    <w:r>
      <w:rPr>
        <w:rFonts w:ascii="Arial" w:cs="Arial" w:eastAsia="Arial" w:hAnsi="Arial"/>
        <w:color w:val="64748B"/>
        <w:sz w:val="18"/>
        <w:szCs w:val="18"/>
      </w:rPr>
      <w:t xml:space="preserve">	Plano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2026-03-23T09:07:13.075Z</dcterms:created>
  <dcterms:modified xsi:type="dcterms:W3CDTF">2026-03-23T09:07:13.075Z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