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DB" w:rsidRPr="00F50F3E" w:rsidRDefault="00BD14DB" w:rsidP="00BD14DB">
      <w:pPr>
        <w:pStyle w:val="a4"/>
        <w:numPr>
          <w:ilvl w:val="0"/>
          <w:numId w:val="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Ref477211906"/>
      <w:bookmarkStart w:id="1" w:name="_Ref483024086"/>
      <w:bookmarkStart w:id="2" w:name="_Ref485362035"/>
      <w:proofErr w:type="spellStart"/>
      <w:r w:rsidRPr="00523725">
        <w:rPr>
          <w:rFonts w:ascii="Times New Roman" w:hAnsi="Times New Roman" w:cs="Times New Roman"/>
          <w:bCs/>
          <w:sz w:val="28"/>
          <w:lang w:val="en-US"/>
        </w:rPr>
        <w:t>Fomichov</w:t>
      </w:r>
      <w:proofErr w:type="spellEnd"/>
      <w:r w:rsidRPr="00523725">
        <w:rPr>
          <w:rFonts w:ascii="Times New Roman" w:hAnsi="Times New Roman" w:cs="Times New Roman"/>
          <w:bCs/>
          <w:sz w:val="28"/>
          <w:lang w:val="en-US"/>
        </w:rPr>
        <w:t xml:space="preserve">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0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1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2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3" w:name="_Ref485396757"/>
      <w:proofErr w:type="spellStart"/>
      <w:r w:rsidRPr="00523725">
        <w:rPr>
          <w:rStyle w:val="a8"/>
          <w:bCs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V. A. Integral Formal Semantics and the Design of Legal Full-Text Databases // </w:t>
      </w:r>
      <w:proofErr w:type="spellStart"/>
      <w:r w:rsidRPr="00523725">
        <w:rPr>
          <w:rStyle w:val="a8"/>
          <w:bCs/>
          <w:sz w:val="28"/>
          <w:lang w:val="en-US" w:eastAsia="de-DE"/>
        </w:rPr>
        <w:t>Cybernetica</w:t>
      </w:r>
      <w:proofErr w:type="spellEnd"/>
      <w:r w:rsidRPr="00523725">
        <w:rPr>
          <w:rStyle w:val="a8"/>
          <w:bCs/>
          <w:sz w:val="28"/>
          <w:lang w:val="en-US" w:eastAsia="de-DE"/>
        </w:rPr>
        <w:t>. Quarterly Review of the International Association for Cybernetics (Belgium, Namur), 1994, vol. 37, no. 2, pp. 145–177.</w:t>
      </w:r>
      <w:bookmarkEnd w:id="3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4" w:name="_Ref485396621"/>
      <w:proofErr w:type="spellStart"/>
      <w:r w:rsidRPr="00523725">
        <w:rPr>
          <w:rStyle w:val="a8"/>
          <w:bCs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V. A. A Mathematical Model for Describing Structured Items of Conceptual Level // </w:t>
      </w:r>
      <w:proofErr w:type="spellStart"/>
      <w:r w:rsidRPr="00523725">
        <w:rPr>
          <w:rStyle w:val="a8"/>
          <w:bCs/>
          <w:sz w:val="28"/>
          <w:lang w:val="en-US" w:eastAsia="de-DE"/>
        </w:rPr>
        <w:t>Informatica</w:t>
      </w:r>
      <w:proofErr w:type="spellEnd"/>
      <w:r w:rsidRPr="00523725">
        <w:rPr>
          <w:rStyle w:val="a8"/>
          <w:bCs/>
          <w:sz w:val="28"/>
          <w:lang w:val="en-US" w:eastAsia="de-DE"/>
        </w:rPr>
        <w:t>. An Intern. Journal of Computing and Informatics (Slovenia), 1996, vol. 20, no. 1, pp. 5–32.</w:t>
      </w:r>
      <w:bookmarkEnd w:id="4"/>
      <w:r w:rsidRPr="00523725">
        <w:rPr>
          <w:rStyle w:val="a8"/>
          <w:bCs/>
          <w:sz w:val="28"/>
          <w:lang w:val="en-US" w:eastAsia="de-DE"/>
        </w:rPr>
        <w:t xml:space="preserve"> </w:t>
      </w:r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5" w:name="_Ref485396625"/>
      <w:proofErr w:type="spellStart"/>
      <w:r w:rsidRPr="00523725">
        <w:rPr>
          <w:rStyle w:val="a8"/>
          <w:bCs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V. A. Theory of Restricted K-</w:t>
      </w:r>
      <w:proofErr w:type="spellStart"/>
      <w:r w:rsidRPr="00523725">
        <w:rPr>
          <w:rStyle w:val="a8"/>
          <w:bCs/>
          <w:sz w:val="28"/>
          <w:lang w:val="en-US" w:eastAsia="de-DE"/>
        </w:rPr>
        <w:t>calculuses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as a Comprehensive Framework for Constructing Agent Communication Languages // </w:t>
      </w:r>
      <w:proofErr w:type="spellStart"/>
      <w:r w:rsidRPr="00523725">
        <w:rPr>
          <w:rStyle w:val="a8"/>
          <w:bCs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V.A., </w:t>
      </w:r>
      <w:proofErr w:type="spellStart"/>
      <w:r w:rsidRPr="00523725">
        <w:rPr>
          <w:rStyle w:val="a8"/>
          <w:bCs/>
          <w:sz w:val="28"/>
          <w:lang w:val="en-US" w:eastAsia="de-DE"/>
        </w:rPr>
        <w:t>Zeleznikar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A.P. (eds.). Special Issue on NLP and Multi-Agent Systems. </w:t>
      </w:r>
      <w:proofErr w:type="spellStart"/>
      <w:r w:rsidRPr="00523725">
        <w:rPr>
          <w:rStyle w:val="a8"/>
          <w:bCs/>
          <w:sz w:val="28"/>
          <w:lang w:val="en-US" w:eastAsia="de-DE"/>
        </w:rPr>
        <w:t>Informatica</w:t>
      </w:r>
      <w:proofErr w:type="spellEnd"/>
      <w:r w:rsidRPr="00523725">
        <w:rPr>
          <w:rStyle w:val="a8"/>
          <w:bCs/>
          <w:sz w:val="28"/>
          <w:lang w:val="en-US" w:eastAsia="de-DE"/>
        </w:rPr>
        <w:t>. An Intern. Journal of Computing and Informatics (Slovenia), 1998, vol. 22, no. 4, pp. 451-463.</w:t>
      </w:r>
      <w:bookmarkEnd w:id="5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6" w:name="_Ref485396777"/>
      <w:proofErr w:type="spellStart"/>
      <w:r w:rsidRPr="00523725">
        <w:rPr>
          <w:rStyle w:val="a8"/>
          <w:bCs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V. A. An ontological mathematical framework for electronic commerce and semantically-structured Web // Zhang, Y., </w:t>
      </w:r>
      <w:proofErr w:type="spellStart"/>
      <w:r w:rsidRPr="00523725">
        <w:rPr>
          <w:rStyle w:val="a8"/>
          <w:bCs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, V.A., </w:t>
      </w:r>
      <w:proofErr w:type="spellStart"/>
      <w:r w:rsidRPr="00523725">
        <w:rPr>
          <w:rStyle w:val="a8"/>
          <w:bCs/>
          <w:sz w:val="28"/>
          <w:lang w:val="en-US" w:eastAsia="de-DE"/>
        </w:rPr>
        <w:t>Zeleznikar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, A.P. (Eds.) Special Issue on Database, Web, and Cooperative Systems. </w:t>
      </w:r>
      <w:proofErr w:type="spellStart"/>
      <w:r w:rsidRPr="00523725">
        <w:rPr>
          <w:rStyle w:val="a8"/>
          <w:bCs/>
          <w:sz w:val="28"/>
          <w:lang w:val="en-US" w:eastAsia="de-DE"/>
        </w:rPr>
        <w:t>Informatica</w:t>
      </w:r>
      <w:proofErr w:type="spellEnd"/>
      <w:r w:rsidRPr="00523725">
        <w:rPr>
          <w:rStyle w:val="a8"/>
          <w:bCs/>
          <w:sz w:val="28"/>
          <w:lang w:val="en-US" w:eastAsia="de-DE"/>
        </w:rPr>
        <w:t>. An Intern. Journal of Computing and Informatics (Slovenia), 2000. vol. 24, no. 1, pp. 39-49.</w:t>
      </w:r>
      <w:bookmarkEnd w:id="6"/>
      <w:r w:rsidRPr="00523725">
        <w:rPr>
          <w:rStyle w:val="a8"/>
          <w:bCs/>
          <w:sz w:val="28"/>
          <w:lang w:val="en-US" w:eastAsia="de-DE"/>
        </w:rPr>
        <w:t xml:space="preserve"> </w:t>
      </w:r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en-US" w:eastAsia="de-DE"/>
        </w:rPr>
      </w:pPr>
      <w:bookmarkStart w:id="7" w:name="_Ref485396779"/>
      <w:proofErr w:type="spellStart"/>
      <w:r w:rsidRPr="00523725">
        <w:rPr>
          <w:rStyle w:val="a8"/>
          <w:bCs/>
          <w:sz w:val="28"/>
          <w:lang w:val="en-US" w:eastAsia="de-DE"/>
        </w:rPr>
        <w:t>Fomichov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V. A. Theory of K-</w:t>
      </w:r>
      <w:proofErr w:type="spellStart"/>
      <w:r w:rsidRPr="00523725">
        <w:rPr>
          <w:rStyle w:val="a8"/>
          <w:bCs/>
          <w:sz w:val="28"/>
          <w:lang w:val="en-US" w:eastAsia="de-DE"/>
        </w:rPr>
        <w:t>calculuses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 as a powerful and flexible mathematical framework for building ontologies and designing natural language-processing systems // </w:t>
      </w:r>
      <w:proofErr w:type="spellStart"/>
      <w:r w:rsidRPr="00523725">
        <w:rPr>
          <w:rStyle w:val="a8"/>
          <w:bCs/>
          <w:sz w:val="28"/>
          <w:lang w:val="en-US" w:eastAsia="de-DE"/>
        </w:rPr>
        <w:t>Andreasen</w:t>
      </w:r>
      <w:proofErr w:type="spellEnd"/>
      <w:r w:rsidRPr="00523725">
        <w:rPr>
          <w:rStyle w:val="a8"/>
          <w:bCs/>
          <w:sz w:val="28"/>
          <w:lang w:val="en-US" w:eastAsia="de-DE"/>
        </w:rPr>
        <w:t xml:space="preserve">, T., </w:t>
      </w:r>
      <w:proofErr w:type="spellStart"/>
      <w:r w:rsidRPr="00523725">
        <w:rPr>
          <w:rStyle w:val="a8"/>
          <w:bCs/>
          <w:sz w:val="28"/>
          <w:lang w:val="en-US" w:eastAsia="de-DE"/>
        </w:rPr>
        <w:t>Motro</w:t>
      </w:r>
      <w:proofErr w:type="spellEnd"/>
      <w:r w:rsidRPr="00523725">
        <w:rPr>
          <w:rStyle w:val="a8"/>
          <w:bCs/>
          <w:sz w:val="28"/>
          <w:lang w:val="en-US" w:eastAsia="de-DE"/>
        </w:rPr>
        <w:t>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7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ru-RU" w:eastAsia="de-DE"/>
        </w:rPr>
      </w:pPr>
      <w:bookmarkStart w:id="8" w:name="_Ref485396658"/>
      <w:r w:rsidRPr="00523725">
        <w:rPr>
          <w:rStyle w:val="a8"/>
          <w:bCs/>
          <w:sz w:val="28"/>
          <w:lang w:val="ru-RU" w:eastAsia="de-DE"/>
        </w:rPr>
        <w:lastRenderedPageBreak/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8"/>
          <w:bCs/>
          <w:sz w:val="28"/>
          <w:lang w:val="en-US" w:eastAsia="de-DE"/>
        </w:rPr>
        <w:t>I</w:t>
      </w:r>
      <w:r w:rsidRPr="00523725">
        <w:rPr>
          <w:rStyle w:val="a8"/>
          <w:bCs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8"/>
          <w:bCs/>
          <w:sz w:val="28"/>
          <w:lang w:val="en-US" w:eastAsia="de-DE"/>
        </w:rPr>
        <w:t>,</w:t>
      </w:r>
      <w:r w:rsidRPr="00523725">
        <w:rPr>
          <w:rStyle w:val="a8"/>
          <w:bCs/>
          <w:sz w:val="28"/>
          <w:lang w:val="ru-RU" w:eastAsia="de-DE"/>
        </w:rPr>
        <w:t xml:space="preserve"> 2002</w:t>
      </w:r>
      <w:r w:rsidRPr="00523725">
        <w:rPr>
          <w:rStyle w:val="a8"/>
          <w:bCs/>
          <w:sz w:val="28"/>
          <w:lang w:val="en-US" w:eastAsia="de-DE"/>
        </w:rPr>
        <w:t>,</w:t>
      </w:r>
      <w:r w:rsidRPr="00523725">
        <w:rPr>
          <w:rStyle w:val="a8"/>
          <w:bCs/>
          <w:sz w:val="28"/>
          <w:lang w:val="ru-RU" w:eastAsia="de-DE"/>
        </w:rPr>
        <w:t xml:space="preserve"> № 10</w:t>
      </w:r>
      <w:r w:rsidRPr="00523725">
        <w:rPr>
          <w:rStyle w:val="a8"/>
          <w:bCs/>
          <w:sz w:val="28"/>
          <w:lang w:val="en-US" w:eastAsia="de-DE"/>
        </w:rPr>
        <w:t>,</w:t>
      </w:r>
      <w:r w:rsidRPr="00523725">
        <w:rPr>
          <w:rStyle w:val="a8"/>
          <w:bCs/>
          <w:sz w:val="28"/>
          <w:lang w:val="ru-RU" w:eastAsia="de-DE"/>
        </w:rPr>
        <w:t xml:space="preserve"> С. 16–25.</w:t>
      </w:r>
      <w:bookmarkEnd w:id="8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Style w:val="a8"/>
          <w:bCs/>
          <w:i w:val="0"/>
          <w:iCs w:val="0"/>
          <w:sz w:val="28"/>
          <w:lang w:val="ru-RU" w:eastAsia="de-DE"/>
        </w:rPr>
      </w:pPr>
      <w:bookmarkStart w:id="9" w:name="_Ref485396661"/>
      <w:r w:rsidRPr="00523725">
        <w:rPr>
          <w:rStyle w:val="a8"/>
          <w:bCs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8"/>
          <w:bCs/>
          <w:sz w:val="28"/>
          <w:lang w:val="en-US" w:eastAsia="de-DE"/>
        </w:rPr>
        <w:t>II</w:t>
      </w:r>
      <w:r w:rsidRPr="00523725">
        <w:rPr>
          <w:rStyle w:val="a8"/>
          <w:bCs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8"/>
          <w:bCs/>
          <w:sz w:val="28"/>
          <w:lang w:val="en-US" w:eastAsia="de-DE"/>
        </w:rPr>
        <w:t>,</w:t>
      </w:r>
      <w:r w:rsidRPr="00523725">
        <w:rPr>
          <w:rStyle w:val="a8"/>
          <w:bCs/>
          <w:sz w:val="28"/>
          <w:lang w:val="ru-RU" w:eastAsia="de-DE"/>
        </w:rPr>
        <w:t xml:space="preserve"> 2002</w:t>
      </w:r>
      <w:r w:rsidRPr="00523725">
        <w:rPr>
          <w:rStyle w:val="a8"/>
          <w:bCs/>
          <w:sz w:val="28"/>
          <w:lang w:val="en-US" w:eastAsia="de-DE"/>
        </w:rPr>
        <w:t>,</w:t>
      </w:r>
      <w:r w:rsidRPr="00523725">
        <w:rPr>
          <w:rStyle w:val="a8"/>
          <w:bCs/>
          <w:sz w:val="28"/>
          <w:lang w:val="ru-RU" w:eastAsia="de-DE"/>
        </w:rPr>
        <w:t xml:space="preserve"> № 11</w:t>
      </w:r>
      <w:r w:rsidRPr="00523725">
        <w:rPr>
          <w:rStyle w:val="a8"/>
          <w:bCs/>
          <w:sz w:val="28"/>
          <w:lang w:val="en-US" w:eastAsia="de-DE"/>
        </w:rPr>
        <w:t>,</w:t>
      </w:r>
      <w:r w:rsidRPr="00523725">
        <w:rPr>
          <w:rStyle w:val="a8"/>
          <w:bCs/>
          <w:sz w:val="28"/>
          <w:lang w:val="ru-RU" w:eastAsia="de-DE"/>
        </w:rPr>
        <w:t xml:space="preserve"> С. 34–45.</w:t>
      </w:r>
      <w:bookmarkEnd w:id="9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0" w:name="_Ref477211898"/>
      <w:r w:rsidRPr="00523725">
        <w:rPr>
          <w:rStyle w:val="a7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10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1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11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2" w:name="_Ref485396789"/>
      <w:proofErr w:type="spellStart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</w:t>
      </w:r>
      <w:proofErr w:type="spellEnd"/>
      <w:r w:rsidRPr="00523725">
        <w:rPr>
          <w:rFonts w:eastAsia="MS Mincho"/>
          <w:bCs/>
          <w:sz w:val="28"/>
        </w:rPr>
        <w:t xml:space="preserve">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</w:t>
      </w:r>
      <w:proofErr w:type="spellStart"/>
      <w:r w:rsidRPr="00523725">
        <w:rPr>
          <w:bCs/>
          <w:sz w:val="28"/>
        </w:rPr>
        <w:t>Comprehensive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Mathematical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Framework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Bridging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Gap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between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Two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Approaches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Creating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Meaning-Understanding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Web</w:t>
      </w:r>
      <w:proofErr w:type="spellEnd"/>
      <w:r w:rsidRPr="00523725">
        <w:rPr>
          <w:bCs/>
          <w:sz w:val="28"/>
        </w:rPr>
        <w:t xml:space="preserve"> // </w:t>
      </w:r>
      <w:proofErr w:type="spellStart"/>
      <w:r w:rsidRPr="00523725">
        <w:rPr>
          <w:rFonts w:eastAsia="MS Mincho"/>
          <w:bCs/>
          <w:sz w:val="28"/>
        </w:rPr>
        <w:t>Intern</w:t>
      </w:r>
      <w:proofErr w:type="spellEnd"/>
      <w:r w:rsidRPr="00523725">
        <w:rPr>
          <w:rFonts w:eastAsia="MS Mincho"/>
          <w:bCs/>
          <w:sz w:val="28"/>
        </w:rPr>
        <w:t xml:space="preserve">. </w:t>
      </w:r>
      <w:proofErr w:type="spellStart"/>
      <w:r w:rsidRPr="00523725">
        <w:rPr>
          <w:rFonts w:eastAsia="MS Mincho"/>
          <w:bCs/>
          <w:sz w:val="28"/>
        </w:rPr>
        <w:t>Journal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of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Intelligent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Computing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and</w:t>
      </w:r>
      <w:proofErr w:type="spellEnd"/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</w:rPr>
        <w:t>Cybernetics</w:t>
      </w:r>
      <w:proofErr w:type="spellEnd"/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proofErr w:type="spellStart"/>
      <w:r w:rsidRPr="00523725">
        <w:rPr>
          <w:rFonts w:eastAsia="MS Mincho"/>
          <w:bCs/>
          <w:sz w:val="28"/>
          <w:lang w:val="en-US"/>
        </w:rPr>
        <w:t>vol</w:t>
      </w:r>
      <w:proofErr w:type="spellEnd"/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12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3" w:name="_Ref485396802"/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</w:t>
      </w:r>
      <w:proofErr w:type="spellStart"/>
      <w:r w:rsidRPr="00523725">
        <w:rPr>
          <w:bCs/>
          <w:sz w:val="28"/>
        </w:rPr>
        <w:t>Theory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K-</w:t>
      </w:r>
      <w:proofErr w:type="spellStart"/>
      <w:r w:rsidRPr="00523725">
        <w:rPr>
          <w:bCs/>
          <w:sz w:val="28"/>
        </w:rPr>
        <w:t>representations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as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Comprehensive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Framework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Developing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Multilingual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Web</w:t>
      </w:r>
      <w:proofErr w:type="spellEnd"/>
      <w:r w:rsidRPr="00523725">
        <w:rPr>
          <w:bCs/>
          <w:sz w:val="28"/>
        </w:rPr>
        <w:t xml:space="preserve"> // </w:t>
      </w:r>
      <w:proofErr w:type="spellStart"/>
      <w:r w:rsidRPr="00523725">
        <w:rPr>
          <w:bCs/>
          <w:sz w:val="28"/>
        </w:rPr>
        <w:t>Informatica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Intern</w:t>
      </w:r>
      <w:proofErr w:type="spellEnd"/>
      <w:r w:rsidRPr="00523725">
        <w:rPr>
          <w:bCs/>
          <w:sz w:val="28"/>
        </w:rPr>
        <w:t xml:space="preserve">.  </w:t>
      </w:r>
      <w:proofErr w:type="spellStart"/>
      <w:r w:rsidRPr="00523725">
        <w:rPr>
          <w:bCs/>
          <w:sz w:val="28"/>
        </w:rPr>
        <w:t>Journal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Computing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Informatics</w:t>
      </w:r>
      <w:proofErr w:type="spellEnd"/>
      <w:r w:rsidRPr="00523725">
        <w:rPr>
          <w:bCs/>
          <w:sz w:val="28"/>
        </w:rPr>
        <w:t xml:space="preserve"> (</w:t>
      </w:r>
      <w:proofErr w:type="spellStart"/>
      <w:r w:rsidRPr="00523725">
        <w:rPr>
          <w:bCs/>
          <w:sz w:val="28"/>
        </w:rPr>
        <w:t>Slovenia</w:t>
      </w:r>
      <w:proofErr w:type="spellEnd"/>
      <w:r w:rsidRPr="00523725">
        <w:rPr>
          <w:bCs/>
          <w:sz w:val="28"/>
        </w:rPr>
        <w:t xml:space="preserve">). 2010.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13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4" w:name="_Ref485396808"/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SK-</w:t>
      </w:r>
      <w:proofErr w:type="spellStart"/>
      <w:r w:rsidRPr="00523725">
        <w:rPr>
          <w:bCs/>
          <w:sz w:val="28"/>
        </w:rPr>
        <w:t>languages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as</w:t>
      </w:r>
      <w:proofErr w:type="spellEnd"/>
      <w:r w:rsidRPr="00523725">
        <w:rPr>
          <w:bCs/>
          <w:sz w:val="28"/>
        </w:rPr>
        <w:t xml:space="preserve"> a </w:t>
      </w:r>
      <w:proofErr w:type="spellStart"/>
      <w:r w:rsidRPr="00523725">
        <w:rPr>
          <w:bCs/>
          <w:sz w:val="28"/>
        </w:rPr>
        <w:t>Powerful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Flexible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Formalism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the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Systems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Cross-Lingual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Intelligent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Access</w:t>
      </w:r>
      <w:proofErr w:type="spellEnd"/>
      <w:r w:rsidRPr="00523725">
        <w:rPr>
          <w:bCs/>
          <w:sz w:val="28"/>
        </w:rPr>
        <w:t xml:space="preserve"> // </w:t>
      </w:r>
      <w:proofErr w:type="spellStart"/>
      <w:r w:rsidRPr="00523725">
        <w:rPr>
          <w:bCs/>
          <w:sz w:val="28"/>
        </w:rPr>
        <w:t>Informatica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Intern</w:t>
      </w:r>
      <w:proofErr w:type="spellEnd"/>
      <w:r w:rsidRPr="00523725">
        <w:rPr>
          <w:bCs/>
          <w:sz w:val="28"/>
        </w:rPr>
        <w:t xml:space="preserve">.  </w:t>
      </w:r>
      <w:proofErr w:type="spellStart"/>
      <w:r w:rsidRPr="00523725">
        <w:rPr>
          <w:bCs/>
          <w:sz w:val="28"/>
        </w:rPr>
        <w:t>Journal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Computing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Informatics</w:t>
      </w:r>
      <w:proofErr w:type="spellEnd"/>
      <w:r w:rsidRPr="00523725">
        <w:rPr>
          <w:bCs/>
          <w:sz w:val="28"/>
        </w:rPr>
        <w:t xml:space="preserve"> (</w:t>
      </w:r>
      <w:proofErr w:type="spellStart"/>
      <w:r w:rsidRPr="00523725">
        <w:rPr>
          <w:bCs/>
          <w:sz w:val="28"/>
        </w:rPr>
        <w:t>Slovenia</w:t>
      </w:r>
      <w:proofErr w:type="spellEnd"/>
      <w:r w:rsidRPr="00523725">
        <w:rPr>
          <w:bCs/>
          <w:sz w:val="28"/>
        </w:rPr>
        <w:t>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14"/>
      <w:r w:rsidRPr="00523725">
        <w:rPr>
          <w:bCs/>
          <w:sz w:val="28"/>
          <w:lang w:val="en-US"/>
        </w:rPr>
        <w:t>, pp. 221-232.</w:t>
      </w:r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5" w:name="_Ref484940110"/>
      <w:bookmarkStart w:id="16" w:name="_Hlk89616579"/>
      <w:r w:rsidRPr="00523725">
        <w:rPr>
          <w:bCs/>
          <w:sz w:val="28"/>
          <w:lang w:val="ru-RU"/>
        </w:rPr>
        <w:t xml:space="preserve">Фомичев В.А., </w:t>
      </w:r>
      <w:proofErr w:type="spellStart"/>
      <w:r w:rsidRPr="00523725">
        <w:rPr>
          <w:bCs/>
          <w:sz w:val="28"/>
          <w:lang w:val="ru-RU"/>
        </w:rPr>
        <w:t>Разоренов</w:t>
      </w:r>
      <w:proofErr w:type="spellEnd"/>
      <w:r w:rsidRPr="00523725">
        <w:rPr>
          <w:bCs/>
          <w:sz w:val="28"/>
          <w:lang w:val="ru-RU"/>
        </w:rPr>
        <w:t xml:space="preserve">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15"/>
      <w:r w:rsidRPr="00523725">
        <w:rPr>
          <w:bCs/>
          <w:sz w:val="28"/>
          <w:lang w:val="ru-RU"/>
        </w:rPr>
        <w:t xml:space="preserve"> </w:t>
      </w:r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7" w:name="_Ref477212072"/>
      <w:proofErr w:type="spellStart"/>
      <w:r w:rsidRPr="00523725">
        <w:rPr>
          <w:bCs/>
          <w:sz w:val="28"/>
        </w:rPr>
        <w:lastRenderedPageBreak/>
        <w:t>Razorenov</w:t>
      </w:r>
      <w:proofErr w:type="spellEnd"/>
      <w:r w:rsidRPr="00523725">
        <w:rPr>
          <w:bCs/>
          <w:sz w:val="28"/>
        </w:rPr>
        <w:t xml:space="preserve">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 A. A </w:t>
      </w:r>
      <w:proofErr w:type="spellStart"/>
      <w:r w:rsidRPr="00523725">
        <w:rPr>
          <w:bCs/>
          <w:sz w:val="28"/>
        </w:rPr>
        <w:t>new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approach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parsing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instructions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to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file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manager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design</w:t>
      </w:r>
      <w:proofErr w:type="spellEnd"/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Database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Expert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Systems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Applications</w:t>
      </w:r>
      <w:proofErr w:type="spellEnd"/>
      <w:r w:rsidRPr="00523725">
        <w:rPr>
          <w:bCs/>
          <w:sz w:val="28"/>
        </w:rPr>
        <w:t xml:space="preserve">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</w:t>
      </w:r>
      <w:proofErr w:type="spellStart"/>
      <w:r w:rsidRPr="00523725">
        <w:rPr>
          <w:bCs/>
          <w:sz w:val="28"/>
        </w:rPr>
        <w:t>International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Conference</w:t>
      </w:r>
      <w:proofErr w:type="spellEnd"/>
      <w:r w:rsidRPr="00523725">
        <w:rPr>
          <w:bCs/>
          <w:sz w:val="28"/>
        </w:rPr>
        <w:t xml:space="preserve">, DEXA 2016, </w:t>
      </w:r>
      <w:proofErr w:type="spellStart"/>
      <w:r w:rsidRPr="00523725">
        <w:rPr>
          <w:bCs/>
          <w:sz w:val="28"/>
        </w:rPr>
        <w:t>Porto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Portugal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September</w:t>
      </w:r>
      <w:proofErr w:type="spellEnd"/>
      <w:r w:rsidRPr="00523725">
        <w:rPr>
          <w:bCs/>
          <w:sz w:val="28"/>
        </w:rPr>
        <w:t xml:space="preserve"> 5-8, 2016, </w:t>
      </w:r>
      <w:proofErr w:type="spellStart"/>
      <w:r w:rsidRPr="00523725">
        <w:rPr>
          <w:bCs/>
          <w:sz w:val="28"/>
          <w:lang w:val="en-US"/>
        </w:rPr>
        <w:t>vol</w:t>
      </w:r>
      <w:proofErr w:type="spellEnd"/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 xml:space="preserve">: </w:t>
      </w:r>
      <w:proofErr w:type="spellStart"/>
      <w:r w:rsidRPr="00523725">
        <w:rPr>
          <w:bCs/>
          <w:sz w:val="28"/>
        </w:rPr>
        <w:t>Springer</w:t>
      </w:r>
      <w:proofErr w:type="spellEnd"/>
      <w:r w:rsidRPr="00523725">
        <w:rPr>
          <w:bCs/>
          <w:sz w:val="28"/>
        </w:rPr>
        <w:t>, 2016. P. 416-430.</w:t>
      </w:r>
      <w:bookmarkEnd w:id="17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18" w:name="_Ref484939118"/>
      <w:bookmarkEnd w:id="16"/>
      <w:proofErr w:type="spellStart"/>
      <w:r w:rsidRPr="00523725">
        <w:rPr>
          <w:bCs/>
          <w:sz w:val="28"/>
        </w:rPr>
        <w:t>Разоренов</w:t>
      </w:r>
      <w:proofErr w:type="spellEnd"/>
      <w:r w:rsidRPr="00523725">
        <w:rPr>
          <w:bCs/>
          <w:sz w:val="28"/>
        </w:rPr>
        <w:t xml:space="preserve">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18"/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bCs/>
          <w:sz w:val="28"/>
        </w:rPr>
      </w:pPr>
      <w:bookmarkStart w:id="19" w:name="_Ref483739155"/>
      <w:proofErr w:type="spellStart"/>
      <w:r w:rsidRPr="00523725">
        <w:rPr>
          <w:bCs/>
          <w:sz w:val="28"/>
        </w:rPr>
        <w:t>Разоренов</w:t>
      </w:r>
      <w:proofErr w:type="spellEnd"/>
      <w:r w:rsidRPr="00523725">
        <w:rPr>
          <w:bCs/>
          <w:sz w:val="28"/>
        </w:rPr>
        <w:t xml:space="preserve">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9"/>
    </w:p>
    <w:p w:rsidR="00BD14DB" w:rsidRPr="00DB59E1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proofErr w:type="spellStart"/>
      <w:r w:rsidRPr="00DB59E1">
        <w:rPr>
          <w:bCs/>
          <w:sz w:val="28"/>
        </w:rPr>
        <w:t>omichov</w:t>
      </w:r>
      <w:proofErr w:type="spellEnd"/>
      <w:r w:rsidRPr="00DB59E1">
        <w:rPr>
          <w:bCs/>
          <w:sz w:val="28"/>
        </w:rPr>
        <w:t xml:space="preserve"> V. A., </w:t>
      </w:r>
      <w:proofErr w:type="spellStart"/>
      <w:r w:rsidRPr="00DB59E1">
        <w:rPr>
          <w:bCs/>
          <w:sz w:val="28"/>
        </w:rPr>
        <w:t>Razorenov</w:t>
      </w:r>
      <w:proofErr w:type="spellEnd"/>
      <w:r w:rsidRPr="00DB59E1">
        <w:rPr>
          <w:bCs/>
          <w:sz w:val="28"/>
        </w:rPr>
        <w:t xml:space="preserve">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5" w:history="1">
        <w:r w:rsidRPr="00DB59E1">
          <w:rPr>
            <w:rStyle w:val="a5"/>
            <w:bCs/>
            <w:sz w:val="28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</w:t>
      </w:r>
      <w:proofErr w:type="spellStart"/>
      <w:r>
        <w:rPr>
          <w:bCs/>
          <w:sz w:val="28"/>
        </w:rPr>
        <w:t>in</w:t>
      </w:r>
      <w:proofErr w:type="spellEnd"/>
      <w:r>
        <w:rPr>
          <w:bCs/>
          <w:sz w:val="28"/>
        </w:rPr>
        <w:t xml:space="preserve">: </w:t>
      </w:r>
      <w:r w:rsidRPr="00DB59E1">
        <w:rPr>
          <w:rStyle w:val="a8"/>
          <w:bCs/>
          <w:sz w:val="28"/>
          <w:lang w:val="en-US"/>
        </w:rPr>
        <w:t xml:space="preserve">2018 41st International Convention on Information and Communication Technology, Electronics and Microelectronics (MIPRO), May 21 – 25, 2018, </w:t>
      </w:r>
      <w:proofErr w:type="spellStart"/>
      <w:r w:rsidRPr="00DB59E1">
        <w:rPr>
          <w:rStyle w:val="a8"/>
          <w:bCs/>
          <w:sz w:val="28"/>
          <w:lang w:val="en-US"/>
        </w:rPr>
        <w:t>Opatija</w:t>
      </w:r>
      <w:proofErr w:type="spellEnd"/>
      <w:r w:rsidRPr="00DB59E1">
        <w:rPr>
          <w:rStyle w:val="a8"/>
          <w:bCs/>
          <w:sz w:val="28"/>
          <w:lang w:val="en-US"/>
        </w:rPr>
        <w:t>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Rijeka</w:t>
      </w:r>
      <w:proofErr w:type="spellEnd"/>
      <w:r w:rsidRPr="00DB59E1">
        <w:rPr>
          <w:bCs/>
          <w:sz w:val="28"/>
        </w:rPr>
        <w:t xml:space="preserve"> : </w:t>
      </w:r>
      <w:proofErr w:type="spellStart"/>
      <w:r w:rsidRPr="00DB59E1">
        <w:rPr>
          <w:bCs/>
          <w:sz w:val="28"/>
        </w:rPr>
        <w:t>Croatian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Society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for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Information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and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Communication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Technology</w:t>
      </w:r>
      <w:proofErr w:type="spellEnd"/>
      <w:r w:rsidRPr="00DB59E1">
        <w:rPr>
          <w:bCs/>
          <w:sz w:val="28"/>
        </w:rPr>
        <w:t xml:space="preserve">, </w:t>
      </w:r>
      <w:proofErr w:type="spellStart"/>
      <w:r w:rsidRPr="00DB59E1">
        <w:rPr>
          <w:bCs/>
          <w:sz w:val="28"/>
        </w:rPr>
        <w:t>Electronics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and</w:t>
      </w:r>
      <w:proofErr w:type="spellEnd"/>
      <w:r w:rsidRPr="00DB59E1">
        <w:rPr>
          <w:bCs/>
          <w:sz w:val="28"/>
        </w:rPr>
        <w:t xml:space="preserve"> </w:t>
      </w:r>
      <w:proofErr w:type="spellStart"/>
      <w:r w:rsidRPr="00DB59E1">
        <w:rPr>
          <w:bCs/>
          <w:sz w:val="28"/>
        </w:rPr>
        <w:t>Microelectronics</w:t>
      </w:r>
      <w:proofErr w:type="spellEnd"/>
      <w:r w:rsidRPr="00DB59E1">
        <w:rPr>
          <w:bCs/>
          <w:sz w:val="28"/>
        </w:rPr>
        <w:t xml:space="preserve">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:rsidR="00BD14DB" w:rsidRPr="00523725" w:rsidRDefault="00BD14DB" w:rsidP="00BD14DB">
      <w:pPr>
        <w:pStyle w:val="a"/>
        <w:numPr>
          <w:ilvl w:val="0"/>
          <w:numId w:val="1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proofErr w:type="spellStart"/>
      <w:r w:rsidRPr="00523725">
        <w:rPr>
          <w:bCs/>
          <w:sz w:val="28"/>
        </w:rPr>
        <w:t>Fomichov</w:t>
      </w:r>
      <w:proofErr w:type="spellEnd"/>
      <w:r w:rsidRPr="00523725">
        <w:rPr>
          <w:bCs/>
          <w:sz w:val="28"/>
        </w:rPr>
        <w:t xml:space="preserve"> V.A. </w:t>
      </w:r>
      <w:proofErr w:type="spellStart"/>
      <w:r w:rsidRPr="00523725">
        <w:rPr>
          <w:bCs/>
          <w:sz w:val="28"/>
        </w:rPr>
        <w:t>Intelligent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Monitoring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News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Economics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Finance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Based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Formal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Semantics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of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the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Movement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Verbs</w:t>
      </w:r>
      <w:proofErr w:type="spellEnd"/>
      <w:r w:rsidRPr="00523725">
        <w:rPr>
          <w:bCs/>
          <w:sz w:val="28"/>
        </w:rPr>
        <w:t xml:space="preserve"> // 2021 44th </w:t>
      </w:r>
      <w:proofErr w:type="spellStart"/>
      <w:r w:rsidRPr="00523725">
        <w:rPr>
          <w:bCs/>
          <w:sz w:val="28"/>
        </w:rPr>
        <w:t>International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Convention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Communication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Electronic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Technology</w:t>
      </w:r>
      <w:proofErr w:type="spellEnd"/>
      <w:r w:rsidRPr="00523725">
        <w:rPr>
          <w:bCs/>
          <w:sz w:val="28"/>
        </w:rPr>
        <w:t xml:space="preserve"> (MIPRO), </w:t>
      </w:r>
      <w:proofErr w:type="spellStart"/>
      <w:r w:rsidRPr="00523725">
        <w:rPr>
          <w:bCs/>
          <w:sz w:val="28"/>
        </w:rPr>
        <w:t>September</w:t>
      </w:r>
      <w:proofErr w:type="spellEnd"/>
      <w:r w:rsidRPr="00523725">
        <w:rPr>
          <w:bCs/>
          <w:sz w:val="28"/>
        </w:rPr>
        <w:t xml:space="preserve"> 27 – </w:t>
      </w:r>
      <w:proofErr w:type="spellStart"/>
      <w:r w:rsidRPr="00523725">
        <w:rPr>
          <w:bCs/>
          <w:sz w:val="28"/>
        </w:rPr>
        <w:t>October</w:t>
      </w:r>
      <w:proofErr w:type="spellEnd"/>
      <w:r w:rsidRPr="00523725">
        <w:rPr>
          <w:bCs/>
          <w:sz w:val="28"/>
        </w:rPr>
        <w:t xml:space="preserve"> 1, 2021, </w:t>
      </w:r>
      <w:proofErr w:type="spellStart"/>
      <w:r w:rsidRPr="00523725">
        <w:rPr>
          <w:bCs/>
          <w:sz w:val="28"/>
        </w:rPr>
        <w:t>Opatija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Croatia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Proceedings</w:t>
      </w:r>
      <w:proofErr w:type="spellEnd"/>
      <w:r w:rsidRPr="00523725">
        <w:rPr>
          <w:bCs/>
          <w:sz w:val="28"/>
        </w:rPr>
        <w:t xml:space="preserve">. </w:t>
      </w:r>
      <w:proofErr w:type="spellStart"/>
      <w:r w:rsidRPr="00523725">
        <w:rPr>
          <w:bCs/>
          <w:sz w:val="28"/>
        </w:rPr>
        <w:t>Rijeka</w:t>
      </w:r>
      <w:proofErr w:type="spellEnd"/>
      <w:r w:rsidRPr="00523725">
        <w:rPr>
          <w:bCs/>
          <w:sz w:val="28"/>
        </w:rPr>
        <w:t xml:space="preserve">: </w:t>
      </w:r>
      <w:proofErr w:type="spellStart"/>
      <w:r w:rsidRPr="00523725">
        <w:rPr>
          <w:bCs/>
          <w:sz w:val="28"/>
        </w:rPr>
        <w:t>Croatian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Society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for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Information</w:t>
      </w:r>
      <w:proofErr w:type="spellEnd"/>
      <w:r w:rsidRPr="00523725">
        <w:rPr>
          <w:bCs/>
          <w:sz w:val="28"/>
        </w:rPr>
        <w:t xml:space="preserve">, </w:t>
      </w:r>
      <w:proofErr w:type="spellStart"/>
      <w:r w:rsidRPr="00523725">
        <w:rPr>
          <w:bCs/>
          <w:sz w:val="28"/>
        </w:rPr>
        <w:t>Communication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and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Electronic</w:t>
      </w:r>
      <w:proofErr w:type="spellEnd"/>
      <w:r w:rsidRPr="00523725">
        <w:rPr>
          <w:bCs/>
          <w:sz w:val="28"/>
        </w:rPr>
        <w:t xml:space="preserve"> </w:t>
      </w:r>
      <w:proofErr w:type="spellStart"/>
      <w:r w:rsidRPr="00523725">
        <w:rPr>
          <w:bCs/>
          <w:sz w:val="28"/>
        </w:rPr>
        <w:t>Technology</w:t>
      </w:r>
      <w:proofErr w:type="spellEnd"/>
      <w:r w:rsidRPr="00523725">
        <w:rPr>
          <w:bCs/>
          <w:sz w:val="28"/>
        </w:rPr>
        <w:t xml:space="preserve"> - MIPRO, 2021.</w:t>
      </w:r>
    </w:p>
    <w:p w:rsidR="00BD14DB" w:rsidRPr="007B74A2" w:rsidRDefault="00BD14DB" w:rsidP="00BD14DB">
      <w:pPr>
        <w:pStyle w:val="a"/>
        <w:numPr>
          <w:ilvl w:val="0"/>
          <w:numId w:val="1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proofErr w:type="spellStart"/>
      <w:r w:rsidRPr="00523725">
        <w:rPr>
          <w:bCs/>
          <w:sz w:val="28"/>
          <w:lang w:val="en-US"/>
        </w:rPr>
        <w:t>Fomichov</w:t>
      </w:r>
      <w:proofErr w:type="spellEnd"/>
      <w:r w:rsidRPr="00523725">
        <w:rPr>
          <w:bCs/>
          <w:sz w:val="28"/>
          <w:lang w:val="en-US"/>
        </w:rPr>
        <w:t xml:space="preserve"> V.A.: Semantic Mapping of Definitions for Constructing Ontologies of Business Processes // 2022 45th Jubilee International </w:t>
      </w:r>
      <w:r w:rsidRPr="00523725">
        <w:rPr>
          <w:bCs/>
          <w:sz w:val="28"/>
          <w:lang w:val="en-US"/>
        </w:rPr>
        <w:lastRenderedPageBreak/>
        <w:t xml:space="preserve">Convention on Information, Communication and Electronic Technology (MIPRO), May 23 - 27, 2022, </w:t>
      </w:r>
      <w:proofErr w:type="spellStart"/>
      <w:r w:rsidRPr="00523725">
        <w:rPr>
          <w:bCs/>
          <w:sz w:val="28"/>
          <w:lang w:val="en-US"/>
        </w:rPr>
        <w:t>Opatija</w:t>
      </w:r>
      <w:proofErr w:type="spellEnd"/>
      <w:r w:rsidRPr="00523725">
        <w:rPr>
          <w:bCs/>
          <w:sz w:val="28"/>
          <w:lang w:val="en-US"/>
        </w:rPr>
        <w:t>, Croatia. Proceedings. Rijeka: Croatian Society for Information, Communication and Electronic Technology - MIPRO, 2022.</w:t>
      </w:r>
    </w:p>
    <w:p w:rsidR="006D4E19" w:rsidRPr="00BD14DB" w:rsidRDefault="006D4E19">
      <w:pPr>
        <w:rPr>
          <w:lang w:val="x-none"/>
        </w:rPr>
      </w:pPr>
      <w:bookmarkStart w:id="20" w:name="_GoBack"/>
      <w:bookmarkEnd w:id="20"/>
    </w:p>
    <w:sectPr w:rsidR="006D4E19" w:rsidRPr="00BD1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DB"/>
    <w:rsid w:val="006D4E19"/>
    <w:rsid w:val="00B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D9E7-EA44-41A7-B991-134188AD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D14DB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BD14DB"/>
    <w:rPr>
      <w:color w:val="0563C1" w:themeColor="hyperlink"/>
      <w:u w:val="single"/>
    </w:rPr>
  </w:style>
  <w:style w:type="paragraph" w:customStyle="1" w:styleId="a">
    <w:name w:val="Литература"/>
    <w:basedOn w:val="a0"/>
    <w:link w:val="a6"/>
    <w:qFormat/>
    <w:rsid w:val="00BD14DB"/>
    <w:pPr>
      <w:numPr>
        <w:numId w:val="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6">
    <w:name w:val="Литература Знак"/>
    <w:link w:val="a"/>
    <w:rsid w:val="00BD14DB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7">
    <w:name w:val="Strong"/>
    <w:uiPriority w:val="22"/>
    <w:qFormat/>
    <w:rsid w:val="00BD14DB"/>
    <w:rPr>
      <w:b/>
      <w:bCs/>
    </w:rPr>
  </w:style>
  <w:style w:type="character" w:styleId="a8">
    <w:name w:val="Emphasis"/>
    <w:uiPriority w:val="20"/>
    <w:qFormat/>
    <w:rsid w:val="00BD14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ations.hse.ru/view/2227343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</cp:revision>
  <dcterms:created xsi:type="dcterms:W3CDTF">2022-05-25T12:03:00Z</dcterms:created>
  <dcterms:modified xsi:type="dcterms:W3CDTF">2022-05-25T12:03:00Z</dcterms:modified>
</cp:coreProperties>
</file>