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81BEF" w14:textId="77777777" w:rsidR="001B2FAE" w:rsidRPr="00F105FB" w:rsidRDefault="001B2FAE" w:rsidP="001B2FAE">
      <w:pPr>
        <w:pStyle w:val="msonormalmrcssattr"/>
        <w:shd w:val="clear" w:color="auto" w:fill="FFFFFF"/>
        <w:spacing w:before="0" w:beforeAutospacing="0" w:after="160" w:afterAutospacing="0" w:line="235" w:lineRule="atLeast"/>
        <w:jc w:val="both"/>
        <w:rPr>
          <w:b/>
          <w:bCs/>
          <w:color w:val="000000" w:themeColor="text1"/>
          <w:sz w:val="32"/>
          <w:szCs w:val="32"/>
        </w:rPr>
      </w:pPr>
      <w:r w:rsidRPr="00F105FB">
        <w:rPr>
          <w:b/>
          <w:bCs/>
          <w:color w:val="000000" w:themeColor="text1"/>
          <w:sz w:val="32"/>
          <w:szCs w:val="32"/>
        </w:rPr>
        <w:t>Введение</w:t>
      </w:r>
    </w:p>
    <w:p w14:paraId="3D55FE29" w14:textId="52CC0638" w:rsidR="001B2FAE" w:rsidRDefault="001B2FAE" w:rsidP="001B2FAE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897017">
        <w:rPr>
          <w:rFonts w:ascii="Times New Roman" w:hAnsi="Times New Roman" w:cs="Times New Roman"/>
          <w:sz w:val="28"/>
          <w:szCs w:val="28"/>
        </w:rPr>
        <w:t>Для обращения к системе связных данных (</w:t>
      </w:r>
      <w:r w:rsidRPr="00897017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897017">
        <w:rPr>
          <w:rFonts w:ascii="Times New Roman" w:hAnsi="Times New Roman" w:cs="Times New Roman"/>
          <w:sz w:val="28"/>
          <w:szCs w:val="28"/>
        </w:rPr>
        <w:t xml:space="preserve">) используется язык </w:t>
      </w:r>
      <w:r w:rsidRPr="00897017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897017">
        <w:rPr>
          <w:rFonts w:ascii="Times New Roman" w:hAnsi="Times New Roman" w:cs="Times New Roman"/>
          <w:sz w:val="28"/>
          <w:szCs w:val="28"/>
        </w:rPr>
        <w:t xml:space="preserve">. Но для людей не знакомых с ним это делает использование </w:t>
      </w:r>
      <w:r w:rsidRPr="00897017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897017">
        <w:rPr>
          <w:rFonts w:ascii="Times New Roman" w:hAnsi="Times New Roman" w:cs="Times New Roman"/>
          <w:sz w:val="28"/>
          <w:szCs w:val="28"/>
        </w:rPr>
        <w:t xml:space="preserve"> абсолютно невозможным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687B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привычен и сложен для обывателя)</w:t>
      </w:r>
      <w:r w:rsidRPr="00897017">
        <w:rPr>
          <w:rFonts w:ascii="Times New Roman" w:hAnsi="Times New Roman" w:cs="Times New Roman"/>
          <w:sz w:val="28"/>
          <w:szCs w:val="28"/>
        </w:rPr>
        <w:t xml:space="preserve">. Для решения этой проблемы </w:t>
      </w:r>
      <w:r w:rsidR="00EA39CB">
        <w:rPr>
          <w:rFonts w:ascii="Times New Roman" w:hAnsi="Times New Roman" w:cs="Times New Roman"/>
          <w:sz w:val="28"/>
          <w:szCs w:val="28"/>
        </w:rPr>
        <w:t xml:space="preserve">исследователями, работающими над данной проблемой, </w:t>
      </w:r>
      <w:r w:rsidR="00AB4932">
        <w:rPr>
          <w:rFonts w:ascii="Times New Roman" w:hAnsi="Times New Roman" w:cs="Times New Roman"/>
          <w:sz w:val="28"/>
          <w:szCs w:val="28"/>
        </w:rPr>
        <w:t>разрабатываются</w:t>
      </w:r>
      <w:r w:rsidR="00EA39CB">
        <w:rPr>
          <w:rFonts w:ascii="Times New Roman" w:hAnsi="Times New Roman" w:cs="Times New Roman"/>
          <w:sz w:val="28"/>
          <w:szCs w:val="28"/>
        </w:rPr>
        <w:t xml:space="preserve"> естественно-языковые интерфейсы</w:t>
      </w:r>
      <w:r w:rsidRPr="00897017">
        <w:rPr>
          <w:rFonts w:ascii="Times New Roman" w:hAnsi="Times New Roman" w:cs="Times New Roman"/>
          <w:sz w:val="28"/>
          <w:szCs w:val="28"/>
        </w:rPr>
        <w:t>. Они позволяют обращаться к связным данным с помощью запросов на естественном языке. Но все работы, сделанные в данной области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97017">
        <w:rPr>
          <w:rFonts w:ascii="Times New Roman" w:hAnsi="Times New Roman" w:cs="Times New Roman"/>
          <w:sz w:val="28"/>
          <w:szCs w:val="28"/>
        </w:rPr>
        <w:t xml:space="preserve"> в качестве естественного языка предполагают использование английского или его</w:t>
      </w:r>
      <w:r w:rsidR="00A1028B">
        <w:rPr>
          <w:rFonts w:ascii="Times New Roman" w:hAnsi="Times New Roman" w:cs="Times New Roman"/>
          <w:sz w:val="28"/>
          <w:szCs w:val="28"/>
        </w:rPr>
        <w:t xml:space="preserve"> подъязыков</w:t>
      </w:r>
      <w:r w:rsidRPr="008970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028B">
        <w:rPr>
          <w:rFonts w:ascii="Times New Roman" w:hAnsi="Times New Roman" w:cs="Times New Roman"/>
          <w:sz w:val="28"/>
          <w:szCs w:val="28"/>
        </w:rPr>
        <w:t>Поэтому</w:t>
      </w:r>
      <w:r w:rsidR="009F2B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целью данной работы </w:t>
      </w:r>
      <w:r w:rsidR="00A1028B">
        <w:rPr>
          <w:rFonts w:ascii="Times New Roman" w:hAnsi="Times New Roman" w:cs="Times New Roman"/>
          <w:sz w:val="28"/>
          <w:szCs w:val="28"/>
        </w:rPr>
        <w:t>ставится</w:t>
      </w:r>
      <w:r>
        <w:rPr>
          <w:rFonts w:ascii="Times New Roman" w:hAnsi="Times New Roman" w:cs="Times New Roman"/>
          <w:sz w:val="28"/>
          <w:szCs w:val="28"/>
        </w:rPr>
        <w:t xml:space="preserve"> разработка</w:t>
      </w:r>
      <w:r w:rsidR="00A1028B">
        <w:rPr>
          <w:rFonts w:ascii="Times New Roman" w:hAnsi="Times New Roman" w:cs="Times New Roman"/>
          <w:sz w:val="28"/>
          <w:szCs w:val="28"/>
        </w:rPr>
        <w:t xml:space="preserve"> интеллектуального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028B">
        <w:rPr>
          <w:rFonts w:ascii="Times New Roman" w:hAnsi="Times New Roman" w:cs="Times New Roman"/>
          <w:sz w:val="28"/>
          <w:szCs w:val="28"/>
        </w:rPr>
        <w:t>естественно-</w:t>
      </w:r>
      <w:r>
        <w:rPr>
          <w:rFonts w:ascii="Times New Roman" w:hAnsi="Times New Roman" w:cs="Times New Roman"/>
          <w:sz w:val="28"/>
          <w:szCs w:val="28"/>
        </w:rPr>
        <w:t xml:space="preserve">языкового интерфейса для обращения к </w:t>
      </w:r>
      <w:r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897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русском языке.</w:t>
      </w:r>
    </w:p>
    <w:p w14:paraId="2EF2353B" w14:textId="4A756113" w:rsidR="007C0B63" w:rsidRDefault="007C0B63" w:rsidP="001B2FAE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главе «</w:t>
      </w:r>
      <w:r w:rsidRPr="007C0B63">
        <w:rPr>
          <w:rFonts w:ascii="Times New Roman" w:hAnsi="Times New Roman" w:cs="Times New Roman"/>
          <w:sz w:val="28"/>
          <w:szCs w:val="28"/>
        </w:rPr>
        <w:t>Краткие сведения о семантической информационной системе LOD и ее применениях</w:t>
      </w:r>
      <w:r>
        <w:rPr>
          <w:rFonts w:ascii="Times New Roman" w:hAnsi="Times New Roman" w:cs="Times New Roman"/>
          <w:sz w:val="28"/>
          <w:szCs w:val="28"/>
        </w:rPr>
        <w:t xml:space="preserve">» будет рассказано о том, что такое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LOD</w:t>
      </w:r>
      <w:r>
        <w:rPr>
          <w:rFonts w:ascii="Times New Roman" w:hAnsi="Times New Roman" w:cs="Times New Roman"/>
          <w:sz w:val="28"/>
          <w:szCs w:val="28"/>
        </w:rPr>
        <w:t xml:space="preserve">, на каких принципах она основана, о том, что для представления данных в ней используется </w:t>
      </w:r>
      <w:r w:rsidR="00A40FF2">
        <w:rPr>
          <w:rFonts w:ascii="Times New Roman" w:hAnsi="Times New Roman" w:cs="Times New Roman"/>
          <w:sz w:val="28"/>
          <w:szCs w:val="28"/>
        </w:rPr>
        <w:t>языковая система</w:t>
      </w:r>
      <w:r>
        <w:rPr>
          <w:rFonts w:ascii="Times New Roman" w:hAnsi="Times New Roman" w:cs="Times New Roman"/>
          <w:sz w:val="28"/>
          <w:szCs w:val="28"/>
        </w:rPr>
        <w:t xml:space="preserve"> описания ресурсов </w:t>
      </w:r>
      <w:r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7C0B63">
        <w:rPr>
          <w:rFonts w:ascii="Times New Roman" w:hAnsi="Times New Roman" w:cs="Times New Roman"/>
          <w:sz w:val="28"/>
          <w:szCs w:val="28"/>
        </w:rPr>
        <w:t xml:space="preserve"> </w:t>
      </w:r>
      <w:r w:rsidR="0024126C">
        <w:rPr>
          <w:rFonts w:ascii="Times New Roman" w:hAnsi="Times New Roman" w:cs="Times New Roman"/>
          <w:sz w:val="28"/>
          <w:szCs w:val="28"/>
        </w:rPr>
        <w:t>и приведены</w:t>
      </w:r>
      <w:r>
        <w:rPr>
          <w:rFonts w:ascii="Times New Roman" w:hAnsi="Times New Roman" w:cs="Times New Roman"/>
          <w:sz w:val="28"/>
          <w:szCs w:val="28"/>
        </w:rPr>
        <w:t xml:space="preserve"> сведения об уже существующих проектах, в которых применяется</w:t>
      </w:r>
      <w:r w:rsidRPr="007C0B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LOD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BBE7DC" w14:textId="19F7518A" w:rsidR="00F952C2" w:rsidRDefault="00F952C2" w:rsidP="001B2FAE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главе «</w:t>
      </w:r>
      <w:r w:rsidRPr="00F952C2">
        <w:rPr>
          <w:rFonts w:ascii="Times New Roman" w:hAnsi="Times New Roman" w:cs="Times New Roman"/>
          <w:sz w:val="28"/>
          <w:szCs w:val="28"/>
        </w:rPr>
        <w:t>Основные конструкции языка запросов SPARQL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65063E">
        <w:rPr>
          <w:rFonts w:ascii="Times New Roman" w:hAnsi="Times New Roman" w:cs="Times New Roman"/>
          <w:sz w:val="28"/>
          <w:szCs w:val="28"/>
        </w:rPr>
        <w:t>рассказывается</w:t>
      </w:r>
      <w:r w:rsidR="0024126C">
        <w:rPr>
          <w:rFonts w:ascii="Times New Roman" w:hAnsi="Times New Roman" w:cs="Times New Roman"/>
          <w:sz w:val="28"/>
          <w:szCs w:val="28"/>
        </w:rPr>
        <w:t xml:space="preserve"> об языке запросов к си</w:t>
      </w:r>
      <w:r w:rsidR="0024126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4126C">
        <w:rPr>
          <w:rFonts w:ascii="Times New Roman" w:hAnsi="Times New Roman" w:cs="Times New Roman"/>
          <w:sz w:val="28"/>
          <w:szCs w:val="28"/>
        </w:rPr>
        <w:t xml:space="preserve">теме </w:t>
      </w:r>
      <w:r w:rsidR="0024126C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="0024126C" w:rsidRPr="0024126C">
        <w:rPr>
          <w:rFonts w:ascii="Times New Roman" w:hAnsi="Times New Roman" w:cs="Times New Roman"/>
          <w:sz w:val="28"/>
          <w:szCs w:val="28"/>
        </w:rPr>
        <w:t xml:space="preserve"> </w:t>
      </w:r>
      <w:r w:rsidR="0024126C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65063E">
        <w:rPr>
          <w:rFonts w:ascii="Times New Roman" w:hAnsi="Times New Roman" w:cs="Times New Roman"/>
          <w:sz w:val="28"/>
          <w:szCs w:val="28"/>
        </w:rPr>
        <w:t>, описывается его синтаксис и приводятся</w:t>
      </w:r>
      <w:r w:rsidR="0024126C">
        <w:rPr>
          <w:rFonts w:ascii="Times New Roman" w:hAnsi="Times New Roman" w:cs="Times New Roman"/>
          <w:sz w:val="28"/>
          <w:szCs w:val="28"/>
        </w:rPr>
        <w:t xml:space="preserve"> примеры основных конструкций языка и</w:t>
      </w:r>
      <w:r w:rsidR="0065063E">
        <w:rPr>
          <w:rFonts w:ascii="Times New Roman" w:hAnsi="Times New Roman" w:cs="Times New Roman"/>
          <w:sz w:val="28"/>
          <w:szCs w:val="28"/>
        </w:rPr>
        <w:t xml:space="preserve"> предлагаются примеры их применения</w:t>
      </w:r>
      <w:r w:rsidR="0024126C">
        <w:rPr>
          <w:rFonts w:ascii="Times New Roman" w:hAnsi="Times New Roman" w:cs="Times New Roman"/>
          <w:sz w:val="28"/>
          <w:szCs w:val="28"/>
        </w:rPr>
        <w:t>.</w:t>
      </w:r>
    </w:p>
    <w:p w14:paraId="6BA26031" w14:textId="660238E2" w:rsidR="0024126C" w:rsidRDefault="0024126C" w:rsidP="001B2FAE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«</w:t>
      </w:r>
      <w:r w:rsidRPr="0024126C">
        <w:rPr>
          <w:rFonts w:ascii="Times New Roman" w:hAnsi="Times New Roman" w:cs="Times New Roman"/>
          <w:sz w:val="28"/>
          <w:szCs w:val="28"/>
        </w:rPr>
        <w:t>Основные современные подходы к формальному описанию семантической структуры текстов на естественном языке (ЕЯ)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65063E">
        <w:rPr>
          <w:rFonts w:ascii="Times New Roman" w:hAnsi="Times New Roman" w:cs="Times New Roman"/>
          <w:sz w:val="28"/>
          <w:szCs w:val="28"/>
        </w:rPr>
        <w:t>посвящена трем основным подходам к формальному описанию семантической структуры текстов: абстракт</w:t>
      </w:r>
      <w:r w:rsidR="00A40FF2">
        <w:rPr>
          <w:rFonts w:ascii="Times New Roman" w:hAnsi="Times New Roman" w:cs="Times New Roman"/>
          <w:sz w:val="28"/>
          <w:szCs w:val="28"/>
        </w:rPr>
        <w:t>ному представлению смысла (АПС</w:t>
      </w:r>
      <w:r w:rsidR="0065063E">
        <w:rPr>
          <w:rFonts w:ascii="Times New Roman" w:hAnsi="Times New Roman" w:cs="Times New Roman"/>
          <w:sz w:val="28"/>
          <w:szCs w:val="28"/>
        </w:rPr>
        <w:t>), грамматике Монтегю и теория К-представлений (концептуальных представлений) В.А. Фомичева.</w:t>
      </w:r>
      <w:r w:rsidR="00694EE6">
        <w:rPr>
          <w:rFonts w:ascii="Times New Roman" w:hAnsi="Times New Roman" w:cs="Times New Roman"/>
          <w:sz w:val="28"/>
          <w:szCs w:val="28"/>
        </w:rPr>
        <w:t xml:space="preserve"> </w:t>
      </w:r>
      <w:r w:rsidR="001674B3" w:rsidRPr="001674B3">
        <w:rPr>
          <w:rFonts w:ascii="Times New Roman" w:hAnsi="Times New Roman" w:cs="Times New Roman"/>
          <w:sz w:val="28"/>
          <w:szCs w:val="28"/>
        </w:rPr>
        <w:t xml:space="preserve">АПС и грамматика Монтегю специализированы на семантическом представлении английского языка, и с их помощью возможно описать только </w:t>
      </w:r>
      <w:r w:rsidR="001674B3" w:rsidRPr="001674B3">
        <w:rPr>
          <w:rFonts w:ascii="Times New Roman" w:hAnsi="Times New Roman" w:cs="Times New Roman"/>
          <w:sz w:val="28"/>
          <w:szCs w:val="28"/>
        </w:rPr>
        <w:lastRenderedPageBreak/>
        <w:t>СП простых предложений. В свою очередь, теория К-представлений дает формальный аппарат для описания семантической структуры связных текстов (дискурсов), а не только отдельных предложений, на русском языке и других языках. Учитывая все эти факторы, для формального описания СП запроса на ЕЯ выбрана теория К-представлений.</w:t>
      </w:r>
    </w:p>
    <w:p w14:paraId="7E18B253" w14:textId="304E30AA" w:rsidR="001674B3" w:rsidRDefault="00E60101" w:rsidP="00AD5A66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«</w:t>
      </w:r>
      <w:r w:rsidRPr="00E60101">
        <w:rPr>
          <w:rFonts w:ascii="Times New Roman" w:hAnsi="Times New Roman" w:cs="Times New Roman"/>
          <w:sz w:val="28"/>
          <w:szCs w:val="28"/>
        </w:rPr>
        <w:t>Основные подходы к разработке семантически-ориентированных ЕЯ-интерфейсов для взаимодействия с прикладными интеллектуальными системами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4B464A">
        <w:rPr>
          <w:rFonts w:ascii="Times New Roman" w:hAnsi="Times New Roman" w:cs="Times New Roman"/>
          <w:sz w:val="28"/>
          <w:szCs w:val="28"/>
        </w:rPr>
        <w:t xml:space="preserve"> </w:t>
      </w:r>
      <w:r w:rsidR="00FE4A8B">
        <w:rPr>
          <w:rFonts w:ascii="Times New Roman" w:hAnsi="Times New Roman" w:cs="Times New Roman"/>
          <w:sz w:val="28"/>
          <w:szCs w:val="28"/>
        </w:rPr>
        <w:t>рассмотрены подходы к разработке алгоритмов получения семантического представления текста на ЕЯ.</w:t>
      </w:r>
      <w:r w:rsidR="000B2C55">
        <w:rPr>
          <w:rFonts w:ascii="Times New Roman" w:hAnsi="Times New Roman" w:cs="Times New Roman"/>
          <w:sz w:val="28"/>
          <w:szCs w:val="28"/>
        </w:rPr>
        <w:t xml:space="preserve"> Исследователи, использующие в своих работах семантическое представление, применяют последовательный лексический, синтаксический, семантический анализы с последующим построением семантического </w:t>
      </w:r>
      <w:r w:rsidR="00866E07">
        <w:rPr>
          <w:rFonts w:ascii="Times New Roman" w:hAnsi="Times New Roman" w:cs="Times New Roman"/>
          <w:sz w:val="28"/>
          <w:szCs w:val="28"/>
        </w:rPr>
        <w:t>представления</w:t>
      </w:r>
      <w:r w:rsidR="000B2C55">
        <w:rPr>
          <w:rFonts w:ascii="Times New Roman" w:hAnsi="Times New Roman" w:cs="Times New Roman"/>
          <w:sz w:val="28"/>
          <w:szCs w:val="28"/>
        </w:rPr>
        <w:t xml:space="preserve">. </w:t>
      </w:r>
      <w:r w:rsidR="00AD24FE">
        <w:rPr>
          <w:rFonts w:ascii="Times New Roman" w:hAnsi="Times New Roman" w:cs="Times New Roman"/>
          <w:sz w:val="28"/>
          <w:szCs w:val="28"/>
        </w:rPr>
        <w:t xml:space="preserve"> </w:t>
      </w:r>
      <w:r w:rsidR="00FE4A8B">
        <w:rPr>
          <w:rFonts w:ascii="Times New Roman" w:hAnsi="Times New Roman" w:cs="Times New Roman"/>
          <w:sz w:val="28"/>
          <w:szCs w:val="28"/>
        </w:rPr>
        <w:t xml:space="preserve"> </w:t>
      </w:r>
      <w:r w:rsidR="000B2C55">
        <w:rPr>
          <w:rFonts w:ascii="Times New Roman" w:hAnsi="Times New Roman" w:cs="Times New Roman"/>
          <w:sz w:val="28"/>
          <w:szCs w:val="28"/>
        </w:rPr>
        <w:t>В свою очередь</w:t>
      </w:r>
      <w:r w:rsidR="00FE4A8B">
        <w:rPr>
          <w:rFonts w:ascii="Times New Roman" w:hAnsi="Times New Roman" w:cs="Times New Roman"/>
          <w:sz w:val="28"/>
          <w:szCs w:val="28"/>
        </w:rPr>
        <w:t xml:space="preserve"> в теор</w:t>
      </w:r>
      <w:r w:rsidR="000B2C55">
        <w:rPr>
          <w:rFonts w:ascii="Times New Roman" w:hAnsi="Times New Roman" w:cs="Times New Roman"/>
          <w:sz w:val="28"/>
          <w:szCs w:val="28"/>
        </w:rPr>
        <w:t>ии К-представлений В.А. Фомичев предлагает новый метод построения семантическ</w:t>
      </w:r>
      <w:r w:rsidR="00866E07">
        <w:rPr>
          <w:rFonts w:ascii="Times New Roman" w:hAnsi="Times New Roman" w:cs="Times New Roman"/>
          <w:sz w:val="28"/>
          <w:szCs w:val="28"/>
        </w:rPr>
        <w:t>ого представления текста на ЕЯ. В рамках нового метода синтаксический</w:t>
      </w:r>
      <w:r w:rsidR="000B2C55">
        <w:rPr>
          <w:rFonts w:ascii="Times New Roman" w:hAnsi="Times New Roman" w:cs="Times New Roman"/>
          <w:sz w:val="28"/>
          <w:szCs w:val="28"/>
        </w:rPr>
        <w:t xml:space="preserve"> и семантический анализ</w:t>
      </w:r>
      <w:r w:rsidR="00866E07">
        <w:rPr>
          <w:rFonts w:ascii="Times New Roman" w:hAnsi="Times New Roman" w:cs="Times New Roman"/>
          <w:sz w:val="28"/>
          <w:szCs w:val="28"/>
        </w:rPr>
        <w:t xml:space="preserve"> проводится одновременно</w:t>
      </w:r>
      <w:r w:rsidR="000B2C55">
        <w:rPr>
          <w:rFonts w:ascii="Times New Roman" w:hAnsi="Times New Roman" w:cs="Times New Roman"/>
          <w:sz w:val="28"/>
          <w:szCs w:val="28"/>
        </w:rPr>
        <w:t xml:space="preserve"> и </w:t>
      </w:r>
      <w:r w:rsidR="00866E07">
        <w:rPr>
          <w:rFonts w:ascii="Times New Roman" w:hAnsi="Times New Roman" w:cs="Times New Roman"/>
          <w:sz w:val="28"/>
          <w:szCs w:val="28"/>
        </w:rPr>
        <w:t>не используется синтаксический уровень</w:t>
      </w:r>
      <w:r w:rsidR="000B2C55">
        <w:rPr>
          <w:rFonts w:ascii="Times New Roman" w:hAnsi="Times New Roman" w:cs="Times New Roman"/>
          <w:sz w:val="28"/>
          <w:szCs w:val="28"/>
        </w:rPr>
        <w:t xml:space="preserve"> представления текста</w:t>
      </w:r>
      <w:r w:rsidR="00CC4FAE">
        <w:rPr>
          <w:rFonts w:ascii="Times New Roman" w:hAnsi="Times New Roman" w:cs="Times New Roman"/>
          <w:sz w:val="28"/>
          <w:szCs w:val="28"/>
        </w:rPr>
        <w:t>.</w:t>
      </w:r>
      <w:r w:rsidR="00AD5A66" w:rsidRPr="00AD5A66">
        <w:rPr>
          <w:rFonts w:ascii="Times New Roman" w:hAnsi="Times New Roman" w:cs="Times New Roman"/>
          <w:sz w:val="28"/>
          <w:szCs w:val="28"/>
        </w:rPr>
        <w:t xml:space="preserve"> </w:t>
      </w:r>
      <w:r w:rsidR="000B2C55">
        <w:rPr>
          <w:rFonts w:ascii="Times New Roman" w:hAnsi="Times New Roman" w:cs="Times New Roman"/>
          <w:sz w:val="28"/>
          <w:szCs w:val="28"/>
        </w:rPr>
        <w:t>Упомянутый выше метод</w:t>
      </w:r>
      <w:r w:rsidR="00AD5A66">
        <w:rPr>
          <w:rFonts w:ascii="Times New Roman" w:hAnsi="Times New Roman" w:cs="Times New Roman"/>
          <w:sz w:val="28"/>
          <w:szCs w:val="28"/>
        </w:rPr>
        <w:t xml:space="preserve"> предполагает 3 этапа: компонентно-морфологический анализ входного текста, </w:t>
      </w:r>
      <w:r w:rsidR="00E70CFB">
        <w:rPr>
          <w:rFonts w:ascii="Times New Roman" w:hAnsi="Times New Roman" w:cs="Times New Roman"/>
          <w:sz w:val="28"/>
          <w:szCs w:val="28"/>
        </w:rPr>
        <w:t>построение матричного семантико-синтаксического представления (МССП) и непосредственно сборка семантического представления текста по его МССП</w:t>
      </w:r>
      <w:r w:rsidR="000B2C55">
        <w:rPr>
          <w:rFonts w:ascii="Times New Roman" w:hAnsi="Times New Roman" w:cs="Times New Roman"/>
          <w:sz w:val="28"/>
          <w:szCs w:val="28"/>
        </w:rPr>
        <w:t>.</w:t>
      </w:r>
    </w:p>
    <w:p w14:paraId="088098C8" w14:textId="359AAA9B" w:rsidR="00E60101" w:rsidRPr="00AD24FE" w:rsidRDefault="00E60101" w:rsidP="00AD24FE">
      <w:pPr>
        <w:spacing w:line="360" w:lineRule="auto"/>
        <w:ind w:firstLine="1134"/>
        <w:jc w:val="both"/>
        <w:rPr>
          <w:rFonts w:ascii="Calibri" w:hAnsi="Calibri" w:cs="Calibri"/>
          <w:color w:val="2C2D2E"/>
        </w:rPr>
      </w:pPr>
      <w:r>
        <w:rPr>
          <w:rFonts w:ascii="Times New Roman" w:hAnsi="Times New Roman" w:cs="Times New Roman"/>
          <w:sz w:val="28"/>
          <w:szCs w:val="28"/>
        </w:rPr>
        <w:t>В главе «</w:t>
      </w:r>
      <w:r w:rsidRPr="00E60101">
        <w:rPr>
          <w:rFonts w:ascii="Times New Roman" w:hAnsi="Times New Roman" w:cs="Times New Roman"/>
          <w:sz w:val="28"/>
          <w:szCs w:val="28"/>
        </w:rPr>
        <w:t>Основные подходы к разработке интеллектуальных интерфейсов для преобразования запроса к LOD на ЕЯ в запросы на языке SPARQL</w:t>
      </w:r>
      <w:r>
        <w:rPr>
          <w:rFonts w:ascii="Times New Roman" w:hAnsi="Times New Roman" w:cs="Times New Roman"/>
          <w:sz w:val="28"/>
          <w:szCs w:val="28"/>
        </w:rPr>
        <w:t xml:space="preserve">» рассматриваются подходы, применяемые в проектах, осуществляющих обращения к </w:t>
      </w:r>
      <w:r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E601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ЕЯ</w:t>
      </w:r>
      <w:r w:rsidR="000E69D0">
        <w:rPr>
          <w:rFonts w:ascii="Times New Roman" w:hAnsi="Times New Roman" w:cs="Times New Roman"/>
          <w:sz w:val="28"/>
          <w:szCs w:val="28"/>
        </w:rPr>
        <w:t xml:space="preserve">, для перевода запроса на ЕЯ в запрос на языке </w:t>
      </w:r>
      <w:r w:rsidR="000E69D0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0E69D0" w:rsidRPr="000E69D0">
        <w:rPr>
          <w:rFonts w:ascii="Times New Roman" w:hAnsi="Times New Roman" w:cs="Times New Roman"/>
          <w:sz w:val="28"/>
          <w:szCs w:val="28"/>
        </w:rPr>
        <w:t xml:space="preserve">. </w:t>
      </w:r>
      <w:r w:rsidR="00AD24FE">
        <w:rPr>
          <w:rFonts w:ascii="Times New Roman" w:hAnsi="Times New Roman" w:cs="Times New Roman"/>
          <w:sz w:val="28"/>
          <w:szCs w:val="28"/>
        </w:rPr>
        <w:t xml:space="preserve">В частности, рассматриваются подходы, применяемые французским исследователем </w:t>
      </w:r>
      <w:proofErr w:type="spellStart"/>
      <w:r w:rsidR="00AD24FE">
        <w:rPr>
          <w:rFonts w:ascii="Times New Roman" w:hAnsi="Times New Roman" w:cs="Times New Roman"/>
          <w:sz w:val="28"/>
          <w:szCs w:val="28"/>
        </w:rPr>
        <w:t>Себастиеном</w:t>
      </w:r>
      <w:proofErr w:type="spellEnd"/>
      <w:r w:rsidR="00AD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24FE">
        <w:rPr>
          <w:rFonts w:ascii="Times New Roman" w:hAnsi="Times New Roman" w:cs="Times New Roman"/>
          <w:sz w:val="28"/>
          <w:szCs w:val="28"/>
        </w:rPr>
        <w:t>Ферре</w:t>
      </w:r>
      <w:proofErr w:type="spellEnd"/>
      <w:r w:rsidR="00AD24FE">
        <w:rPr>
          <w:rFonts w:ascii="Times New Roman" w:hAnsi="Times New Roman" w:cs="Times New Roman"/>
          <w:sz w:val="28"/>
          <w:szCs w:val="28"/>
        </w:rPr>
        <w:t xml:space="preserve"> в своих работах </w:t>
      </w:r>
      <w:r w:rsidR="00AD24FE" w:rsidRPr="001634FB">
        <w:rPr>
          <w:rFonts w:ascii="Times New Roman" w:hAnsi="Times New Roman" w:cs="Times New Roman"/>
          <w:sz w:val="28"/>
          <w:szCs w:val="28"/>
        </w:rPr>
        <w:t>«</w:t>
      </w:r>
      <w:r w:rsidR="00AD24FE" w:rsidRPr="00AF18C9">
        <w:rPr>
          <w:rFonts w:ascii="Times New Roman" w:hAnsi="Times New Roman" w:cs="Times New Roman"/>
          <w:sz w:val="28"/>
          <w:szCs w:val="28"/>
          <w:lang w:val="en-US"/>
        </w:rPr>
        <w:t>SQUALL</w:t>
      </w:r>
      <w:r w:rsidR="00AD24FE" w:rsidRPr="001634FB">
        <w:rPr>
          <w:rFonts w:ascii="Times New Roman" w:hAnsi="Times New Roman" w:cs="Times New Roman"/>
          <w:sz w:val="28"/>
          <w:szCs w:val="28"/>
        </w:rPr>
        <w:t xml:space="preserve">: </w:t>
      </w:r>
      <w:r w:rsidR="00AD24FE" w:rsidRPr="00AF18C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D24FE" w:rsidRPr="001634FB">
        <w:rPr>
          <w:rFonts w:ascii="Times New Roman" w:hAnsi="Times New Roman" w:cs="Times New Roman"/>
          <w:sz w:val="28"/>
          <w:szCs w:val="28"/>
        </w:rPr>
        <w:t xml:space="preserve"> </w:t>
      </w:r>
      <w:r w:rsidR="00AD24FE" w:rsidRPr="00AF18C9">
        <w:rPr>
          <w:rFonts w:ascii="Times New Roman" w:hAnsi="Times New Roman" w:cs="Times New Roman"/>
          <w:sz w:val="28"/>
          <w:szCs w:val="28"/>
          <w:lang w:val="en-US"/>
        </w:rPr>
        <w:t>Controlled</w:t>
      </w:r>
      <w:r w:rsidR="00AD24FE" w:rsidRPr="001634FB">
        <w:rPr>
          <w:rFonts w:ascii="Times New Roman" w:hAnsi="Times New Roman" w:cs="Times New Roman"/>
          <w:sz w:val="28"/>
          <w:szCs w:val="28"/>
        </w:rPr>
        <w:t xml:space="preserve"> </w:t>
      </w:r>
      <w:r w:rsidR="00AD24FE" w:rsidRPr="00AF18C9">
        <w:rPr>
          <w:rFonts w:ascii="Times New Roman" w:hAnsi="Times New Roman" w:cs="Times New Roman"/>
          <w:sz w:val="28"/>
          <w:szCs w:val="28"/>
          <w:lang w:val="en-US"/>
        </w:rPr>
        <w:t>Natural</w:t>
      </w:r>
      <w:r w:rsidR="00AD24FE" w:rsidRPr="001634FB">
        <w:rPr>
          <w:rFonts w:ascii="Times New Roman" w:hAnsi="Times New Roman" w:cs="Times New Roman"/>
          <w:sz w:val="28"/>
          <w:szCs w:val="28"/>
        </w:rPr>
        <w:t xml:space="preserve"> </w:t>
      </w:r>
      <w:r w:rsidR="00AD24FE" w:rsidRPr="00AF18C9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="00AD24FE" w:rsidRPr="001634FB">
        <w:rPr>
          <w:rFonts w:ascii="Times New Roman" w:hAnsi="Times New Roman" w:cs="Times New Roman"/>
          <w:sz w:val="28"/>
          <w:szCs w:val="28"/>
        </w:rPr>
        <w:t xml:space="preserve"> </w:t>
      </w:r>
      <w:r w:rsidR="00AD24FE" w:rsidRPr="00AF18C9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AD24FE" w:rsidRPr="001634FB">
        <w:rPr>
          <w:rFonts w:ascii="Times New Roman" w:hAnsi="Times New Roman" w:cs="Times New Roman"/>
          <w:sz w:val="28"/>
          <w:szCs w:val="28"/>
        </w:rPr>
        <w:t xml:space="preserve"> </w:t>
      </w:r>
      <w:r w:rsidR="00AD24FE" w:rsidRPr="00AF18C9">
        <w:rPr>
          <w:rFonts w:ascii="Times New Roman" w:hAnsi="Times New Roman" w:cs="Times New Roman"/>
          <w:sz w:val="28"/>
          <w:szCs w:val="28"/>
          <w:lang w:val="en-US"/>
        </w:rPr>
        <w:t>Querying</w:t>
      </w:r>
      <w:r w:rsidR="00AD24FE" w:rsidRPr="001634FB">
        <w:rPr>
          <w:rFonts w:ascii="Times New Roman" w:hAnsi="Times New Roman" w:cs="Times New Roman"/>
          <w:sz w:val="28"/>
          <w:szCs w:val="28"/>
        </w:rPr>
        <w:t xml:space="preserve"> </w:t>
      </w:r>
      <w:r w:rsidR="00AD24FE" w:rsidRPr="00AF18C9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AD24FE" w:rsidRPr="001634FB">
        <w:rPr>
          <w:rFonts w:ascii="Times New Roman" w:hAnsi="Times New Roman" w:cs="Times New Roman"/>
          <w:sz w:val="28"/>
          <w:szCs w:val="28"/>
        </w:rPr>
        <w:t xml:space="preserve"> </w:t>
      </w:r>
      <w:r w:rsidR="00AD24FE" w:rsidRPr="00AF18C9">
        <w:rPr>
          <w:rFonts w:ascii="Times New Roman" w:hAnsi="Times New Roman" w:cs="Times New Roman"/>
          <w:sz w:val="28"/>
          <w:szCs w:val="28"/>
          <w:lang w:val="en-US"/>
        </w:rPr>
        <w:t>Updating</w:t>
      </w:r>
      <w:r w:rsidR="00AD24FE" w:rsidRPr="001634FB">
        <w:rPr>
          <w:rFonts w:ascii="Times New Roman" w:hAnsi="Times New Roman" w:cs="Times New Roman"/>
          <w:sz w:val="28"/>
          <w:szCs w:val="28"/>
        </w:rPr>
        <w:t xml:space="preserve"> </w:t>
      </w:r>
      <w:r w:rsidR="00AD24FE" w:rsidRPr="00AF18C9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="00AD24FE" w:rsidRPr="001634FB">
        <w:rPr>
          <w:rFonts w:ascii="Times New Roman" w:hAnsi="Times New Roman" w:cs="Times New Roman"/>
          <w:sz w:val="28"/>
          <w:szCs w:val="28"/>
        </w:rPr>
        <w:t xml:space="preserve"> </w:t>
      </w:r>
      <w:r w:rsidR="00AD24FE" w:rsidRPr="00AF18C9">
        <w:rPr>
          <w:rFonts w:ascii="Times New Roman" w:hAnsi="Times New Roman" w:cs="Times New Roman"/>
          <w:sz w:val="28"/>
          <w:szCs w:val="28"/>
          <w:lang w:val="en-US"/>
        </w:rPr>
        <w:t>Graphs</w:t>
      </w:r>
      <w:r w:rsidR="00AD24FE" w:rsidRPr="001634FB">
        <w:rPr>
          <w:rFonts w:ascii="Times New Roman" w:hAnsi="Times New Roman" w:cs="Times New Roman"/>
          <w:sz w:val="28"/>
          <w:szCs w:val="28"/>
        </w:rPr>
        <w:t xml:space="preserve">» </w:t>
      </w:r>
      <w:r w:rsidR="00AD24FE">
        <w:rPr>
          <w:rFonts w:ascii="Times New Roman" w:hAnsi="Times New Roman" w:cs="Times New Roman"/>
          <w:sz w:val="28"/>
          <w:szCs w:val="28"/>
        </w:rPr>
        <w:t>и</w:t>
      </w:r>
      <w:r w:rsidR="00AD24FE" w:rsidRPr="001634FB">
        <w:rPr>
          <w:rFonts w:ascii="Times New Roman" w:hAnsi="Times New Roman" w:cs="Times New Roman"/>
          <w:sz w:val="28"/>
          <w:szCs w:val="28"/>
        </w:rPr>
        <w:t xml:space="preserve"> «SQUALL</w:t>
      </w:r>
      <w:r w:rsidR="00AD24FE" w:rsidRPr="00163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AD24FE" w:rsidRPr="00AF18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AD24FE" w:rsidRPr="00163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24FE" w:rsidRPr="00AF18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Controlled</w:t>
      </w:r>
      <w:r w:rsidR="00AD24FE" w:rsidRPr="00163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24FE" w:rsidRPr="00AF18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Natural</w:t>
      </w:r>
      <w:r w:rsidR="00AD24FE" w:rsidRPr="00163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24FE" w:rsidRPr="00AF18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Language</w:t>
      </w:r>
      <w:r w:rsidR="00AD24FE" w:rsidRPr="00163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24FE" w:rsidRPr="00AF18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</w:t>
      </w:r>
      <w:r w:rsidR="00AD24FE" w:rsidRPr="00163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24FE" w:rsidRPr="00AF18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Expressive</w:t>
      </w:r>
      <w:r w:rsidR="00AD24FE" w:rsidRPr="00163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24FE" w:rsidRPr="00AF18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</w:t>
      </w:r>
      <w:r w:rsidR="00AD24FE" w:rsidRPr="00163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24FE" w:rsidRPr="00AF18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AD24FE" w:rsidRPr="00163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1.1</w:t>
      </w:r>
      <w:r w:rsidR="00AD24FE" w:rsidRPr="001634FB">
        <w:rPr>
          <w:rFonts w:ascii="Times New Roman" w:hAnsi="Times New Roman" w:cs="Times New Roman"/>
          <w:sz w:val="28"/>
          <w:szCs w:val="28"/>
        </w:rPr>
        <w:t>»</w:t>
      </w:r>
      <w:r w:rsidR="00AD24FE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="00AD24FE">
        <w:rPr>
          <w:rFonts w:ascii="Times New Roman" w:hAnsi="Times New Roman" w:cs="Times New Roman"/>
          <w:sz w:val="28"/>
          <w:szCs w:val="28"/>
        </w:rPr>
        <w:t>американскимим</w:t>
      </w:r>
      <w:proofErr w:type="spellEnd"/>
      <w:r w:rsidR="00AD24FE">
        <w:rPr>
          <w:rFonts w:ascii="Times New Roman" w:hAnsi="Times New Roman" w:cs="Times New Roman"/>
          <w:sz w:val="28"/>
          <w:szCs w:val="28"/>
        </w:rPr>
        <w:t xml:space="preserve"> исследователями Нели </w:t>
      </w:r>
      <w:proofErr w:type="spellStart"/>
      <w:r w:rsidR="00AD24FE">
        <w:rPr>
          <w:rFonts w:ascii="Times New Roman" w:hAnsi="Times New Roman" w:cs="Times New Roman"/>
          <w:sz w:val="28"/>
          <w:szCs w:val="28"/>
        </w:rPr>
        <w:t>Златарева</w:t>
      </w:r>
      <w:proofErr w:type="spellEnd"/>
      <w:r w:rsidR="00AD24F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D24FE">
        <w:rPr>
          <w:rFonts w:ascii="Times New Roman" w:hAnsi="Times New Roman" w:cs="Times New Roman"/>
          <w:sz w:val="28"/>
          <w:szCs w:val="28"/>
        </w:rPr>
        <w:t>Девишем</w:t>
      </w:r>
      <w:proofErr w:type="spellEnd"/>
      <w:r w:rsidR="00AD24FE">
        <w:rPr>
          <w:rFonts w:ascii="Times New Roman" w:hAnsi="Times New Roman" w:cs="Times New Roman"/>
          <w:sz w:val="28"/>
          <w:szCs w:val="28"/>
        </w:rPr>
        <w:t xml:space="preserve"> </w:t>
      </w:r>
      <w:r w:rsidR="00AD24FE">
        <w:rPr>
          <w:rFonts w:ascii="Times New Roman" w:hAnsi="Times New Roman" w:cs="Times New Roman"/>
          <w:sz w:val="28"/>
          <w:szCs w:val="28"/>
        </w:rPr>
        <w:lastRenderedPageBreak/>
        <w:t>Амином в работе «</w:t>
      </w:r>
      <w:proofErr w:type="spellStart"/>
      <w:r w:rsidR="00AD24FE" w:rsidRPr="00AD24FE">
        <w:rPr>
          <w:rFonts w:ascii="Times New Roman" w:hAnsi="Times New Roman" w:cs="Times New Roman"/>
          <w:sz w:val="28"/>
          <w:szCs w:val="28"/>
        </w:rPr>
        <w:t>Natural</w:t>
      </w:r>
      <w:proofErr w:type="spellEnd"/>
      <w:r w:rsidR="00AD24FE" w:rsidRPr="00AD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24FE" w:rsidRPr="00AD24FE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="00AD24FE" w:rsidRPr="00AD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24FE" w:rsidRPr="00AD24F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AD24FE" w:rsidRPr="00AD24FE">
        <w:rPr>
          <w:rFonts w:ascii="Times New Roman" w:hAnsi="Times New Roman" w:cs="Times New Roman"/>
          <w:sz w:val="28"/>
          <w:szCs w:val="28"/>
        </w:rPr>
        <w:t xml:space="preserve"> SPARQL </w:t>
      </w:r>
      <w:proofErr w:type="spellStart"/>
      <w:r w:rsidR="00AD24FE" w:rsidRPr="00AD24FE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="00AD24FE" w:rsidRPr="00AD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24FE" w:rsidRPr="00AD24FE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="00AD24FE" w:rsidRPr="00AD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24FE" w:rsidRPr="00AD24F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AD24FE" w:rsidRPr="00AD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24FE" w:rsidRPr="00AD24FE">
        <w:rPr>
          <w:rFonts w:ascii="Times New Roman" w:hAnsi="Times New Roman" w:cs="Times New Roman"/>
          <w:sz w:val="28"/>
          <w:szCs w:val="28"/>
        </w:rPr>
        <w:t>Semantic</w:t>
      </w:r>
      <w:proofErr w:type="spellEnd"/>
      <w:r w:rsidR="00AD24FE" w:rsidRPr="00AD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24FE" w:rsidRPr="00AD24F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AD24FE" w:rsidRPr="00AD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24FE" w:rsidRPr="00AD24FE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="00AD24FE">
        <w:rPr>
          <w:rFonts w:ascii="Times New Roman" w:hAnsi="Times New Roman" w:cs="Times New Roman"/>
          <w:sz w:val="28"/>
          <w:szCs w:val="28"/>
        </w:rPr>
        <w:t>»</w:t>
      </w:r>
    </w:p>
    <w:p w14:paraId="09CDF946" w14:textId="77777777" w:rsidR="001B2FAE" w:rsidRPr="00F105FB" w:rsidRDefault="001B2FAE" w:rsidP="001B2FAE">
      <w:pPr>
        <w:pStyle w:val="msonormalmrcssattr"/>
        <w:shd w:val="clear" w:color="auto" w:fill="FFFFFF"/>
        <w:spacing w:before="0" w:beforeAutospacing="0" w:after="160" w:afterAutospacing="0" w:line="235" w:lineRule="atLeast"/>
        <w:jc w:val="both"/>
        <w:rPr>
          <w:b/>
          <w:bCs/>
          <w:color w:val="000000" w:themeColor="text1"/>
          <w:sz w:val="32"/>
          <w:szCs w:val="32"/>
        </w:rPr>
      </w:pPr>
      <w:r w:rsidRPr="00F105FB">
        <w:rPr>
          <w:b/>
          <w:bCs/>
          <w:color w:val="000000" w:themeColor="text1"/>
          <w:sz w:val="32"/>
          <w:szCs w:val="32"/>
        </w:rPr>
        <w:t>Краткие сведения о семантической информационной системе </w:t>
      </w:r>
      <w:r w:rsidRPr="00F105FB">
        <w:rPr>
          <w:b/>
          <w:bCs/>
          <w:color w:val="000000" w:themeColor="text1"/>
          <w:sz w:val="32"/>
          <w:szCs w:val="32"/>
          <w:lang w:val="en-US"/>
        </w:rPr>
        <w:t>LOD</w:t>
      </w:r>
      <w:r w:rsidRPr="00F105FB">
        <w:rPr>
          <w:b/>
          <w:bCs/>
          <w:color w:val="000000" w:themeColor="text1"/>
          <w:sz w:val="32"/>
          <w:szCs w:val="32"/>
        </w:rPr>
        <w:t> и ее применениях</w:t>
      </w:r>
    </w:p>
    <w:p w14:paraId="3DE0B198" w14:textId="77777777" w:rsidR="00C7714B" w:rsidRPr="00372E57" w:rsidRDefault="00C7714B" w:rsidP="00CA773F">
      <w:pPr>
        <w:pStyle w:val="msonormalmrcssattr"/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372E57">
        <w:rPr>
          <w:color w:val="000000" w:themeColor="text1"/>
          <w:sz w:val="28"/>
          <w:szCs w:val="28"/>
          <w:lang w:val="en-US"/>
        </w:rPr>
        <w:t>LOD</w:t>
      </w:r>
      <w:r w:rsidRPr="00372E57">
        <w:rPr>
          <w:color w:val="000000" w:themeColor="text1"/>
          <w:sz w:val="28"/>
          <w:szCs w:val="28"/>
        </w:rPr>
        <w:t xml:space="preserve"> (</w:t>
      </w:r>
      <w:r w:rsidRPr="00372E57">
        <w:rPr>
          <w:color w:val="000000" w:themeColor="text1"/>
          <w:sz w:val="28"/>
          <w:szCs w:val="28"/>
          <w:lang w:val="en-US"/>
        </w:rPr>
        <w:t>Linked</w:t>
      </w:r>
      <w:r w:rsidRPr="00372E57">
        <w:rPr>
          <w:color w:val="000000" w:themeColor="text1"/>
          <w:sz w:val="28"/>
          <w:szCs w:val="28"/>
        </w:rPr>
        <w:t xml:space="preserve"> </w:t>
      </w:r>
      <w:r w:rsidRPr="00372E57">
        <w:rPr>
          <w:color w:val="000000" w:themeColor="text1"/>
          <w:sz w:val="28"/>
          <w:szCs w:val="28"/>
          <w:lang w:val="en-US"/>
        </w:rPr>
        <w:t>Open</w:t>
      </w:r>
      <w:r w:rsidRPr="00372E57">
        <w:rPr>
          <w:color w:val="000000" w:themeColor="text1"/>
          <w:sz w:val="28"/>
          <w:szCs w:val="28"/>
        </w:rPr>
        <w:t xml:space="preserve"> </w:t>
      </w:r>
      <w:r w:rsidRPr="00372E57">
        <w:rPr>
          <w:color w:val="000000" w:themeColor="text1"/>
          <w:sz w:val="28"/>
          <w:szCs w:val="28"/>
          <w:lang w:val="en-US"/>
        </w:rPr>
        <w:t>Data</w:t>
      </w:r>
      <w:r w:rsidRPr="00372E57">
        <w:rPr>
          <w:color w:val="000000" w:themeColor="text1"/>
          <w:sz w:val="28"/>
          <w:szCs w:val="28"/>
        </w:rPr>
        <w:t xml:space="preserve">) – открытые связные данные – система, подразумевающая использование методов публикации и связывание структурированных данных в Интернете. Основывается на четырех принципах, введенных Тимом Бернерс-Ли: </w:t>
      </w:r>
    </w:p>
    <w:p w14:paraId="7009F2C7" w14:textId="77777777" w:rsidR="00C7714B" w:rsidRPr="00372E57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372E57">
        <w:rPr>
          <w:color w:val="000000" w:themeColor="text1"/>
          <w:sz w:val="28"/>
          <w:szCs w:val="28"/>
        </w:rPr>
        <w:t xml:space="preserve">Необходимо использование </w:t>
      </w:r>
      <w:r w:rsidRPr="00372E57">
        <w:rPr>
          <w:color w:val="000000" w:themeColor="text1"/>
          <w:sz w:val="28"/>
          <w:szCs w:val="28"/>
          <w:lang w:val="en-US"/>
        </w:rPr>
        <w:t>URI</w:t>
      </w:r>
      <w:r w:rsidRPr="00372E57">
        <w:rPr>
          <w:color w:val="000000" w:themeColor="text1"/>
          <w:sz w:val="28"/>
          <w:szCs w:val="28"/>
        </w:rPr>
        <w:t xml:space="preserve"> () для объектов реального мира и абстрактных понятий, а не только для веб-документов и цифровых ресурсов;</w:t>
      </w:r>
    </w:p>
    <w:p w14:paraId="48B39EF9" w14:textId="77777777" w:rsidR="00C7714B" w:rsidRPr="00372E57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372E57">
        <w:rPr>
          <w:color w:val="000000" w:themeColor="text1"/>
          <w:sz w:val="28"/>
          <w:szCs w:val="28"/>
        </w:rPr>
        <w:t xml:space="preserve">Необходимо использование </w:t>
      </w:r>
      <w:r w:rsidRPr="00372E57">
        <w:rPr>
          <w:color w:val="000000" w:themeColor="text1"/>
          <w:sz w:val="28"/>
          <w:szCs w:val="28"/>
          <w:lang w:val="en-US"/>
        </w:rPr>
        <w:t>HTTP</w:t>
      </w:r>
      <w:r w:rsidRPr="00372E57">
        <w:rPr>
          <w:color w:val="000000" w:themeColor="text1"/>
          <w:sz w:val="28"/>
          <w:szCs w:val="28"/>
        </w:rPr>
        <w:t xml:space="preserve"> </w:t>
      </w:r>
      <w:r w:rsidRPr="00372E57">
        <w:rPr>
          <w:color w:val="000000" w:themeColor="text1"/>
          <w:sz w:val="28"/>
          <w:szCs w:val="28"/>
          <w:lang w:val="en-US"/>
        </w:rPr>
        <w:t>URI</w:t>
      </w:r>
      <w:r w:rsidRPr="00372E57">
        <w:rPr>
          <w:color w:val="000000" w:themeColor="text1"/>
          <w:sz w:val="28"/>
          <w:szCs w:val="28"/>
        </w:rPr>
        <w:t xml:space="preserve">, что позволит использовать протокол </w:t>
      </w:r>
      <w:r w:rsidRPr="00372E57">
        <w:rPr>
          <w:color w:val="000000" w:themeColor="text1"/>
          <w:sz w:val="28"/>
          <w:szCs w:val="28"/>
          <w:lang w:val="en-US"/>
        </w:rPr>
        <w:t>HTTP</w:t>
      </w:r>
      <w:r w:rsidRPr="00372E57">
        <w:rPr>
          <w:color w:val="000000" w:themeColor="text1"/>
          <w:sz w:val="28"/>
          <w:szCs w:val="28"/>
        </w:rPr>
        <w:t xml:space="preserve"> для доступа к ресурсам;</w:t>
      </w:r>
    </w:p>
    <w:p w14:paraId="2DE698D7" w14:textId="77777777" w:rsidR="00C7714B" w:rsidRPr="00372E57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372E57">
        <w:rPr>
          <w:color w:val="000000" w:themeColor="text1"/>
          <w:sz w:val="28"/>
          <w:szCs w:val="28"/>
        </w:rPr>
        <w:t xml:space="preserve">Необходимо использование </w:t>
      </w:r>
      <w:r w:rsidRPr="00372E57">
        <w:rPr>
          <w:color w:val="000000" w:themeColor="text1"/>
          <w:sz w:val="28"/>
          <w:szCs w:val="28"/>
          <w:lang w:val="en-US"/>
        </w:rPr>
        <w:t>RDF</w:t>
      </w:r>
      <w:r w:rsidRPr="00372E57">
        <w:rPr>
          <w:color w:val="000000" w:themeColor="text1"/>
          <w:sz w:val="28"/>
          <w:szCs w:val="28"/>
        </w:rPr>
        <w:t xml:space="preserve"> (</w:t>
      </w:r>
      <w:r w:rsidRPr="00372E57">
        <w:rPr>
          <w:color w:val="000000" w:themeColor="text1"/>
          <w:sz w:val="28"/>
          <w:szCs w:val="28"/>
          <w:lang w:val="en-US"/>
        </w:rPr>
        <w:t>Resource</w:t>
      </w:r>
      <w:r w:rsidRPr="00372E57">
        <w:rPr>
          <w:color w:val="000000" w:themeColor="text1"/>
          <w:sz w:val="28"/>
          <w:szCs w:val="28"/>
        </w:rPr>
        <w:t xml:space="preserve"> </w:t>
      </w:r>
      <w:r w:rsidRPr="00372E57">
        <w:rPr>
          <w:color w:val="000000" w:themeColor="text1"/>
          <w:sz w:val="28"/>
          <w:szCs w:val="28"/>
          <w:lang w:val="en-US"/>
        </w:rPr>
        <w:t>Description</w:t>
      </w:r>
      <w:r w:rsidRPr="00372E57">
        <w:rPr>
          <w:color w:val="000000" w:themeColor="text1"/>
          <w:sz w:val="28"/>
          <w:szCs w:val="28"/>
        </w:rPr>
        <w:t xml:space="preserve"> </w:t>
      </w:r>
      <w:r w:rsidRPr="00372E57">
        <w:rPr>
          <w:color w:val="000000" w:themeColor="text1"/>
          <w:sz w:val="28"/>
          <w:szCs w:val="28"/>
          <w:lang w:val="en-US"/>
        </w:rPr>
        <w:t>Framework</w:t>
      </w:r>
      <w:r w:rsidRPr="00372E57">
        <w:rPr>
          <w:color w:val="000000" w:themeColor="text1"/>
          <w:sz w:val="28"/>
          <w:szCs w:val="28"/>
        </w:rPr>
        <w:t>) в качестве единой модели данных для публикации данных;</w:t>
      </w:r>
    </w:p>
    <w:p w14:paraId="0282368B" w14:textId="3E16316E" w:rsidR="00C7714B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372E57">
        <w:rPr>
          <w:color w:val="000000" w:themeColor="text1"/>
          <w:sz w:val="28"/>
          <w:szCs w:val="28"/>
        </w:rPr>
        <w:t xml:space="preserve">Необходимо включать </w:t>
      </w:r>
      <w:r w:rsidRPr="00372E57">
        <w:rPr>
          <w:color w:val="000000" w:themeColor="text1"/>
          <w:sz w:val="28"/>
          <w:szCs w:val="28"/>
          <w:lang w:val="en-US"/>
        </w:rPr>
        <w:t>RDF</w:t>
      </w:r>
      <w:r w:rsidRPr="00372E57">
        <w:rPr>
          <w:color w:val="000000" w:themeColor="text1"/>
          <w:sz w:val="28"/>
          <w:szCs w:val="28"/>
        </w:rPr>
        <w:t xml:space="preserve"> утверждения на другие </w:t>
      </w:r>
      <w:r w:rsidRPr="00372E57">
        <w:rPr>
          <w:color w:val="000000" w:themeColor="text1"/>
          <w:sz w:val="28"/>
          <w:szCs w:val="28"/>
          <w:lang w:val="en-US"/>
        </w:rPr>
        <w:t>URI</w:t>
      </w:r>
      <w:r w:rsidRPr="00372E57">
        <w:rPr>
          <w:color w:val="000000" w:themeColor="text1"/>
          <w:sz w:val="28"/>
          <w:szCs w:val="28"/>
        </w:rPr>
        <w:t xml:space="preserve"> таким образом, чтобы была возможность обнаружения связанных данных.</w:t>
      </w:r>
      <w:r>
        <w:rPr>
          <w:color w:val="000000" w:themeColor="text1"/>
          <w:sz w:val="28"/>
          <w:szCs w:val="28"/>
        </w:rPr>
        <w:t xml:space="preserve"> </w:t>
      </w:r>
    </w:p>
    <w:p w14:paraId="74732B6A" w14:textId="244DC6C1" w:rsidR="00393E73" w:rsidRPr="00393E73" w:rsidRDefault="00393E73" w:rsidP="00393E7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целом систему LOD</w:t>
      </w:r>
      <w:r w:rsidRPr="00393E7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можно представить, как огромный размеченный ориентированный граф, состоящий из элементарных графов, являющихся тройками (утверждениями) языка </w:t>
      </w:r>
      <w:r>
        <w:rPr>
          <w:color w:val="000000" w:themeColor="text1"/>
          <w:sz w:val="28"/>
          <w:szCs w:val="28"/>
          <w:lang w:val="en-US"/>
        </w:rPr>
        <w:t>RDF</w:t>
      </w:r>
      <w:r>
        <w:rPr>
          <w:color w:val="000000" w:themeColor="text1"/>
          <w:sz w:val="28"/>
          <w:szCs w:val="28"/>
        </w:rPr>
        <w:t>.</w:t>
      </w:r>
    </w:p>
    <w:p w14:paraId="5BAB012B" w14:textId="70A44636" w:rsidR="00152FDB" w:rsidRDefault="00C7714B" w:rsidP="007C0B6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RDF</w:t>
      </w:r>
      <w:r w:rsidRPr="00D04D46">
        <w:rPr>
          <w:color w:val="000000" w:themeColor="text1"/>
          <w:sz w:val="28"/>
          <w:szCs w:val="28"/>
          <w:lang w:val="en-US"/>
        </w:rPr>
        <w:t xml:space="preserve"> (</w:t>
      </w:r>
      <w:r>
        <w:rPr>
          <w:color w:val="000000" w:themeColor="text1"/>
          <w:sz w:val="28"/>
          <w:szCs w:val="28"/>
          <w:lang w:val="en-US"/>
        </w:rPr>
        <w:t>Resource</w:t>
      </w:r>
      <w:r w:rsidRPr="00D04D46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Description</w:t>
      </w:r>
      <w:r w:rsidRPr="00D04D46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Framework</w:t>
      </w:r>
      <w:r w:rsidRPr="00D04D46">
        <w:rPr>
          <w:color w:val="000000" w:themeColor="text1"/>
          <w:sz w:val="28"/>
          <w:szCs w:val="28"/>
          <w:lang w:val="en-US"/>
        </w:rPr>
        <w:t xml:space="preserve">) – </w:t>
      </w:r>
      <w:r>
        <w:rPr>
          <w:color w:val="000000" w:themeColor="text1"/>
          <w:sz w:val="28"/>
          <w:szCs w:val="28"/>
        </w:rPr>
        <w:t>фреймворк</w:t>
      </w:r>
      <w:r w:rsidRPr="00D04D46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описания</w:t>
      </w:r>
      <w:r w:rsidRPr="00D04D46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ресурсов</w:t>
      </w:r>
      <w:r w:rsidRPr="00D04D46">
        <w:rPr>
          <w:color w:val="000000" w:themeColor="text1"/>
          <w:sz w:val="28"/>
          <w:szCs w:val="28"/>
          <w:lang w:val="en-US"/>
        </w:rPr>
        <w:t xml:space="preserve">. </w:t>
      </w:r>
      <w:r w:rsidR="00527CFB">
        <w:rPr>
          <w:color w:val="000000" w:themeColor="text1"/>
          <w:sz w:val="28"/>
          <w:szCs w:val="28"/>
        </w:rPr>
        <w:t xml:space="preserve">Стоит сказать, что описание ресурсов (автор документа, дата публикации и т.п.) – это предполагаемое использование </w:t>
      </w:r>
      <w:r w:rsidR="00527CFB">
        <w:rPr>
          <w:color w:val="000000" w:themeColor="text1"/>
          <w:sz w:val="28"/>
          <w:szCs w:val="28"/>
          <w:lang w:val="en-US"/>
        </w:rPr>
        <w:t>RDF</w:t>
      </w:r>
      <w:r w:rsidR="00527CFB">
        <w:rPr>
          <w:color w:val="000000" w:themeColor="text1"/>
          <w:sz w:val="28"/>
          <w:szCs w:val="28"/>
        </w:rPr>
        <w:t>. На практике он</w:t>
      </w:r>
      <w:r w:rsidR="00527CFB" w:rsidRPr="00527CFB">
        <w:rPr>
          <w:color w:val="000000" w:themeColor="text1"/>
          <w:sz w:val="28"/>
          <w:szCs w:val="28"/>
        </w:rPr>
        <w:t xml:space="preserve"> </w:t>
      </w:r>
      <w:r w:rsidR="00527CFB">
        <w:rPr>
          <w:color w:val="000000" w:themeColor="text1"/>
          <w:sz w:val="28"/>
          <w:szCs w:val="28"/>
        </w:rPr>
        <w:t xml:space="preserve">используется (и интерпретируется) как простейший язык для создания распределённых баз знаний. </w:t>
      </w:r>
      <w:r w:rsidR="00527CFB">
        <w:rPr>
          <w:color w:val="000000" w:themeColor="text1"/>
          <w:sz w:val="28"/>
          <w:szCs w:val="28"/>
          <w:lang w:val="en-US"/>
        </w:rPr>
        <w:t>RDF</w:t>
      </w:r>
      <w:r w:rsidR="00527CFB" w:rsidRPr="00527CFB">
        <w:rPr>
          <w:color w:val="000000" w:themeColor="text1"/>
          <w:sz w:val="28"/>
          <w:szCs w:val="28"/>
        </w:rPr>
        <w:t xml:space="preserve"> </w:t>
      </w:r>
      <w:r w:rsidR="00527CFB">
        <w:rPr>
          <w:color w:val="000000" w:themeColor="text1"/>
          <w:sz w:val="28"/>
          <w:szCs w:val="28"/>
        </w:rPr>
        <w:t>п</w:t>
      </w:r>
      <w:r>
        <w:rPr>
          <w:color w:val="000000" w:themeColor="text1"/>
          <w:sz w:val="28"/>
          <w:szCs w:val="28"/>
        </w:rPr>
        <w:t>редставляет собой совокупность утверждений о ресурсах в виде, удобном для машинной обработки</w:t>
      </w:r>
      <w:r w:rsidR="00152FDB">
        <w:rPr>
          <w:color w:val="000000" w:themeColor="text1"/>
          <w:sz w:val="28"/>
          <w:szCs w:val="28"/>
        </w:rPr>
        <w:t xml:space="preserve"> (формат </w:t>
      </w:r>
      <w:r w:rsidR="00152FDB">
        <w:rPr>
          <w:color w:val="000000" w:themeColor="text1"/>
          <w:sz w:val="28"/>
          <w:szCs w:val="28"/>
          <w:lang w:val="en-US"/>
        </w:rPr>
        <w:t>RDF</w:t>
      </w:r>
      <w:r w:rsidR="00152FDB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.</w:t>
      </w:r>
      <w:r w:rsidR="007C0B63">
        <w:rPr>
          <w:color w:val="000000" w:themeColor="text1"/>
          <w:sz w:val="28"/>
          <w:szCs w:val="28"/>
        </w:rPr>
        <w:t xml:space="preserve"> </w:t>
      </w:r>
    </w:p>
    <w:p w14:paraId="7FAA49CF" w14:textId="77777777" w:rsidR="00393E73" w:rsidRDefault="00393E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53092434" w14:textId="38A3D189" w:rsidR="00C7714B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Формальная модель </w:t>
      </w:r>
      <w:r>
        <w:rPr>
          <w:color w:val="000000" w:themeColor="text1"/>
          <w:sz w:val="28"/>
          <w:szCs w:val="28"/>
          <w:lang w:val="en-US"/>
        </w:rPr>
        <w:t>RDF</w:t>
      </w:r>
      <w:r w:rsidRPr="00254D8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состоит из следующих множеств:</w:t>
      </w:r>
    </w:p>
    <w:p w14:paraId="20BEAFD1" w14:textId="77777777" w:rsidR="00C7714B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Множество «Ресурсы»;</w:t>
      </w:r>
    </w:p>
    <w:p w14:paraId="4E6B9EFF" w14:textId="77777777" w:rsidR="00C7714B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Множество «Литералы»;</w:t>
      </w:r>
    </w:p>
    <w:p w14:paraId="11BF6DB6" w14:textId="77777777" w:rsidR="00C7714B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Подмножество «Ресурсов» – «Свойства»;</w:t>
      </w:r>
    </w:p>
    <w:p w14:paraId="77E0A71F" w14:textId="77777777" w:rsidR="00C7714B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Множество «Утверждения».</w:t>
      </w:r>
    </w:p>
    <w:p w14:paraId="00783F76" w14:textId="77777777" w:rsidR="00C7714B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Последнее множество состоит из троек вида:</w:t>
      </w:r>
    </w:p>
    <w:p w14:paraId="20273443" w14:textId="77777777" w:rsidR="00C7714B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 w:rsidRPr="009A349C">
        <w:rPr>
          <w:color w:val="000000" w:themeColor="text1"/>
          <w:sz w:val="28"/>
          <w:szCs w:val="28"/>
        </w:rPr>
        <w:t>{</w:t>
      </w:r>
      <w:r w:rsidR="008D310F">
        <w:rPr>
          <w:color w:val="000000" w:themeColor="text1"/>
          <w:sz w:val="28"/>
          <w:szCs w:val="28"/>
        </w:rPr>
        <w:t xml:space="preserve">субъект, </w:t>
      </w:r>
      <w:r>
        <w:rPr>
          <w:color w:val="000000" w:themeColor="text1"/>
          <w:sz w:val="28"/>
          <w:szCs w:val="28"/>
        </w:rPr>
        <w:t>предикат, объект</w:t>
      </w:r>
      <w:r w:rsidRPr="009A349C">
        <w:rPr>
          <w:color w:val="000000" w:themeColor="text1"/>
          <w:sz w:val="28"/>
          <w:szCs w:val="28"/>
        </w:rPr>
        <w:t>}</w:t>
      </w:r>
      <w:r>
        <w:rPr>
          <w:color w:val="000000" w:themeColor="text1"/>
          <w:sz w:val="28"/>
          <w:szCs w:val="28"/>
        </w:rPr>
        <w:t>,</w:t>
      </w:r>
    </w:p>
    <w:p w14:paraId="1B0CB021" w14:textId="77777777" w:rsidR="008D310F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где </w:t>
      </w:r>
      <w:r w:rsidR="008D310F">
        <w:rPr>
          <w:color w:val="000000" w:themeColor="text1"/>
          <w:sz w:val="28"/>
          <w:szCs w:val="28"/>
        </w:rPr>
        <w:t>субъект – это элемент множества «Ресурсы»,</w:t>
      </w:r>
    </w:p>
    <w:p w14:paraId="50CDB366" w14:textId="77777777" w:rsidR="00C7714B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предикат – это элемент множества «Свойства», </w:t>
      </w:r>
    </w:p>
    <w:p w14:paraId="36577F4E" w14:textId="77777777" w:rsidR="00F700FC" w:rsidRDefault="00C7714B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>объект – это элемент либо множества «Ресурсы», либо множества «Литералы».</w:t>
      </w:r>
    </w:p>
    <w:p w14:paraId="50D0EF54" w14:textId="5583870D" w:rsidR="00CA773F" w:rsidRDefault="00F700FC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700FC">
        <w:rPr>
          <w:color w:val="000000" w:themeColor="text1"/>
          <w:sz w:val="28"/>
          <w:szCs w:val="28"/>
        </w:rPr>
        <w:t>Множество «Ресурсы» состоит из веб-адресов информационных страниц, содержащих описания соответствующих ресурсов. Соответственно, множество «Свойства» – содержащих описания соответствующих предикатов. Множество «Литералы» состоит из всевозможных литералов, применение которых допустимо в описании тройки-утверждения.</w:t>
      </w:r>
    </w:p>
    <w:p w14:paraId="31E0ED84" w14:textId="360FD1FD" w:rsidR="001E5D6C" w:rsidRDefault="001E5D6C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E5D6C">
        <w:rPr>
          <w:color w:val="000000" w:themeColor="text1"/>
          <w:sz w:val="28"/>
          <w:szCs w:val="28"/>
        </w:rPr>
        <w:t xml:space="preserve">Также </w:t>
      </w:r>
      <w:r>
        <w:rPr>
          <w:color w:val="000000" w:themeColor="text1"/>
          <w:sz w:val="28"/>
          <w:szCs w:val="28"/>
        </w:rPr>
        <w:t xml:space="preserve">существует языковая система </w:t>
      </w:r>
      <w:r>
        <w:rPr>
          <w:color w:val="000000" w:themeColor="text1"/>
          <w:sz w:val="28"/>
          <w:szCs w:val="28"/>
          <w:lang w:val="en-US"/>
        </w:rPr>
        <w:t>RDFS</w:t>
      </w:r>
      <w:r>
        <w:rPr>
          <w:color w:val="000000" w:themeColor="text1"/>
          <w:sz w:val="28"/>
          <w:szCs w:val="28"/>
        </w:rPr>
        <w:t xml:space="preserve">, являющаяся надстройкой над языком </w:t>
      </w:r>
      <w:r>
        <w:rPr>
          <w:color w:val="000000" w:themeColor="text1"/>
          <w:sz w:val="28"/>
          <w:szCs w:val="28"/>
          <w:lang w:val="en-US"/>
        </w:rPr>
        <w:t>RDF</w:t>
      </w:r>
      <w:r w:rsidRPr="001E5D6C">
        <w:rPr>
          <w:color w:val="000000" w:themeColor="text1"/>
          <w:sz w:val="28"/>
          <w:szCs w:val="28"/>
        </w:rPr>
        <w:t>.</w:t>
      </w:r>
      <w:r w:rsidR="00922CB8" w:rsidRPr="00922CB8">
        <w:rPr>
          <w:color w:val="000000" w:themeColor="text1"/>
          <w:sz w:val="28"/>
          <w:szCs w:val="28"/>
        </w:rPr>
        <w:t xml:space="preserve"> </w:t>
      </w:r>
      <w:r w:rsidR="00922CB8">
        <w:rPr>
          <w:color w:val="000000" w:themeColor="text1"/>
          <w:sz w:val="28"/>
          <w:szCs w:val="28"/>
        </w:rPr>
        <w:t xml:space="preserve">Полное ее название </w:t>
      </w:r>
      <w:r w:rsidR="00922CB8">
        <w:rPr>
          <w:color w:val="000000" w:themeColor="text1"/>
          <w:sz w:val="28"/>
          <w:szCs w:val="28"/>
          <w:lang w:val="en-US"/>
        </w:rPr>
        <w:t>RDF</w:t>
      </w:r>
      <w:r w:rsidR="00922CB8" w:rsidRPr="00922CB8">
        <w:rPr>
          <w:color w:val="000000" w:themeColor="text1"/>
          <w:sz w:val="28"/>
          <w:szCs w:val="28"/>
        </w:rPr>
        <w:t xml:space="preserve"> </w:t>
      </w:r>
      <w:r w:rsidR="00922CB8">
        <w:rPr>
          <w:color w:val="000000" w:themeColor="text1"/>
          <w:sz w:val="28"/>
          <w:szCs w:val="28"/>
          <w:lang w:val="en-US"/>
        </w:rPr>
        <w:t>Schema</w:t>
      </w:r>
      <w:r w:rsidR="00922CB8" w:rsidRPr="00922CB8">
        <w:rPr>
          <w:color w:val="000000" w:themeColor="text1"/>
          <w:sz w:val="28"/>
          <w:szCs w:val="28"/>
        </w:rPr>
        <w:t xml:space="preserve"> </w:t>
      </w:r>
      <w:r w:rsidR="00922CB8">
        <w:rPr>
          <w:color w:val="000000" w:themeColor="text1"/>
          <w:sz w:val="28"/>
          <w:szCs w:val="28"/>
          <w:lang w:val="en-US"/>
        </w:rPr>
        <w:t>Specification</w:t>
      </w:r>
      <w:r w:rsidR="00922CB8" w:rsidRPr="00922CB8">
        <w:rPr>
          <w:color w:val="000000" w:themeColor="text1"/>
          <w:sz w:val="28"/>
          <w:szCs w:val="28"/>
        </w:rPr>
        <w:t xml:space="preserve"> </w:t>
      </w:r>
      <w:r w:rsidR="00922CB8">
        <w:rPr>
          <w:color w:val="000000" w:themeColor="text1"/>
          <w:sz w:val="28"/>
          <w:szCs w:val="28"/>
          <w:lang w:val="en-US"/>
        </w:rPr>
        <w:t>Language</w:t>
      </w:r>
      <w:r w:rsidR="00922CB8">
        <w:rPr>
          <w:color w:val="000000" w:themeColor="text1"/>
          <w:sz w:val="28"/>
          <w:szCs w:val="28"/>
        </w:rPr>
        <w:t xml:space="preserve">, но чаще всего используется сокращение </w:t>
      </w:r>
      <w:r w:rsidR="00922CB8">
        <w:rPr>
          <w:color w:val="000000" w:themeColor="text1"/>
          <w:sz w:val="28"/>
          <w:szCs w:val="28"/>
          <w:lang w:val="en-US"/>
        </w:rPr>
        <w:t>RDF</w:t>
      </w:r>
      <w:r w:rsidR="00922CB8" w:rsidRPr="00922CB8">
        <w:rPr>
          <w:color w:val="000000" w:themeColor="text1"/>
          <w:sz w:val="28"/>
          <w:szCs w:val="28"/>
        </w:rPr>
        <w:t xml:space="preserve"> </w:t>
      </w:r>
      <w:r w:rsidR="00922CB8">
        <w:rPr>
          <w:color w:val="000000" w:themeColor="text1"/>
          <w:sz w:val="28"/>
          <w:szCs w:val="28"/>
          <w:lang w:val="en-US"/>
        </w:rPr>
        <w:t>Schema</w:t>
      </w:r>
      <w:r w:rsidR="00922CB8" w:rsidRPr="00922CB8">
        <w:rPr>
          <w:color w:val="000000" w:themeColor="text1"/>
          <w:sz w:val="28"/>
          <w:szCs w:val="28"/>
        </w:rPr>
        <w:t xml:space="preserve"> (</w:t>
      </w:r>
      <w:r w:rsidR="00922CB8">
        <w:rPr>
          <w:color w:val="000000" w:themeColor="text1"/>
          <w:sz w:val="28"/>
          <w:szCs w:val="28"/>
          <w:lang w:val="en-US"/>
        </w:rPr>
        <w:t>RDFS</w:t>
      </w:r>
      <w:r w:rsidR="00922CB8" w:rsidRPr="00922CB8">
        <w:rPr>
          <w:color w:val="000000" w:themeColor="text1"/>
          <w:sz w:val="28"/>
          <w:szCs w:val="28"/>
        </w:rPr>
        <w:t xml:space="preserve"> </w:t>
      </w:r>
      <w:r w:rsidR="00922CB8">
        <w:rPr>
          <w:color w:val="000000" w:themeColor="text1"/>
          <w:sz w:val="28"/>
          <w:szCs w:val="28"/>
        </w:rPr>
        <w:t>– рекурсивный акроним</w:t>
      </w:r>
      <w:r w:rsidR="00922CB8" w:rsidRPr="00922CB8">
        <w:rPr>
          <w:color w:val="000000" w:themeColor="text1"/>
          <w:sz w:val="28"/>
          <w:szCs w:val="28"/>
        </w:rPr>
        <w:t xml:space="preserve"> </w:t>
      </w:r>
      <w:r w:rsidR="00922CB8">
        <w:rPr>
          <w:color w:val="000000" w:themeColor="text1"/>
          <w:sz w:val="28"/>
          <w:szCs w:val="28"/>
        </w:rPr>
        <w:t xml:space="preserve">от </w:t>
      </w:r>
      <w:r w:rsidR="00922CB8">
        <w:rPr>
          <w:color w:val="000000" w:themeColor="text1"/>
          <w:sz w:val="28"/>
          <w:szCs w:val="28"/>
          <w:lang w:val="en-US"/>
        </w:rPr>
        <w:t>RDF</w:t>
      </w:r>
      <w:r w:rsidR="00922CB8" w:rsidRPr="00922CB8">
        <w:rPr>
          <w:color w:val="000000" w:themeColor="text1"/>
          <w:sz w:val="28"/>
          <w:szCs w:val="28"/>
        </w:rPr>
        <w:t xml:space="preserve"> </w:t>
      </w:r>
      <w:r w:rsidR="00922CB8">
        <w:rPr>
          <w:color w:val="000000" w:themeColor="text1"/>
          <w:sz w:val="28"/>
          <w:szCs w:val="28"/>
          <w:lang w:val="en-US"/>
        </w:rPr>
        <w:t>Schema</w:t>
      </w:r>
      <w:r w:rsidR="00922CB8" w:rsidRPr="00922CB8">
        <w:rPr>
          <w:color w:val="000000" w:themeColor="text1"/>
          <w:sz w:val="28"/>
          <w:szCs w:val="28"/>
        </w:rPr>
        <w:t>).</w:t>
      </w:r>
      <w:r w:rsidR="00922CB8">
        <w:rPr>
          <w:color w:val="000000" w:themeColor="text1"/>
          <w:sz w:val="28"/>
          <w:szCs w:val="28"/>
        </w:rPr>
        <w:t xml:space="preserve"> Система </w:t>
      </w:r>
      <w:r w:rsidR="00922CB8">
        <w:rPr>
          <w:color w:val="000000" w:themeColor="text1"/>
          <w:sz w:val="28"/>
          <w:szCs w:val="28"/>
          <w:lang w:val="en-US"/>
        </w:rPr>
        <w:t>RDFS</w:t>
      </w:r>
      <w:r w:rsidR="00922CB8" w:rsidRPr="00922CB8">
        <w:rPr>
          <w:color w:val="000000" w:themeColor="text1"/>
          <w:sz w:val="28"/>
          <w:szCs w:val="28"/>
        </w:rPr>
        <w:t xml:space="preserve"> </w:t>
      </w:r>
      <w:r w:rsidR="00922CB8">
        <w:rPr>
          <w:color w:val="000000" w:themeColor="text1"/>
          <w:sz w:val="28"/>
          <w:szCs w:val="28"/>
        </w:rPr>
        <w:t xml:space="preserve">расширяет выразительные средства </w:t>
      </w:r>
      <w:r w:rsidR="00922CB8">
        <w:rPr>
          <w:color w:val="000000" w:themeColor="text1"/>
          <w:sz w:val="28"/>
          <w:szCs w:val="28"/>
          <w:lang w:val="en-US"/>
        </w:rPr>
        <w:t>RDF</w:t>
      </w:r>
      <w:r w:rsidR="00922CB8" w:rsidRPr="00922CB8">
        <w:rPr>
          <w:color w:val="000000" w:themeColor="text1"/>
          <w:sz w:val="28"/>
          <w:szCs w:val="28"/>
        </w:rPr>
        <w:t xml:space="preserve"> </w:t>
      </w:r>
      <w:r w:rsidR="00922CB8">
        <w:rPr>
          <w:color w:val="000000" w:themeColor="text1"/>
          <w:sz w:val="28"/>
          <w:szCs w:val="28"/>
        </w:rPr>
        <w:t>следующими двумя возможностями: выделение и описание подклассов и указание семантических ограничений на атрибуты бинарных отношений, на аргументы и значения функций.</w:t>
      </w:r>
    </w:p>
    <w:p w14:paraId="382B6A34" w14:textId="77777777" w:rsidR="00393E73" w:rsidRDefault="00340420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37BAB">
        <w:rPr>
          <w:color w:val="000000" w:themeColor="text1"/>
          <w:sz w:val="28"/>
          <w:szCs w:val="28"/>
        </w:rPr>
        <w:t>На основе опыта</w:t>
      </w:r>
      <w:r w:rsidR="00527CFB" w:rsidRPr="00A37BAB">
        <w:rPr>
          <w:color w:val="000000" w:themeColor="text1"/>
          <w:sz w:val="28"/>
          <w:szCs w:val="28"/>
        </w:rPr>
        <w:t xml:space="preserve"> </w:t>
      </w:r>
      <w:r w:rsidR="00527CFB" w:rsidRPr="00A37BAB">
        <w:rPr>
          <w:color w:val="000000" w:themeColor="text1"/>
          <w:sz w:val="28"/>
          <w:szCs w:val="28"/>
          <w:lang w:val="en-US"/>
        </w:rPr>
        <w:t>RDF</w:t>
      </w:r>
      <w:r w:rsidR="00527CFB" w:rsidRPr="00A37BAB">
        <w:rPr>
          <w:color w:val="000000" w:themeColor="text1"/>
          <w:sz w:val="28"/>
          <w:szCs w:val="28"/>
        </w:rPr>
        <w:t xml:space="preserve"> и </w:t>
      </w:r>
      <w:r w:rsidR="00527CFB" w:rsidRPr="00A37BAB">
        <w:rPr>
          <w:color w:val="000000" w:themeColor="text1"/>
          <w:sz w:val="28"/>
          <w:szCs w:val="28"/>
          <w:lang w:val="en-US"/>
        </w:rPr>
        <w:t>RDFS</w:t>
      </w:r>
      <w:r w:rsidR="00BE7B6B" w:rsidRPr="0034042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 2004 создается язык проектирования онтологий (баз знаний) </w:t>
      </w:r>
      <w:r>
        <w:rPr>
          <w:color w:val="000000" w:themeColor="text1"/>
          <w:sz w:val="28"/>
          <w:szCs w:val="28"/>
          <w:lang w:val="en-US"/>
        </w:rPr>
        <w:t>Ontology</w:t>
      </w:r>
      <w:r w:rsidRPr="0034042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Web</w:t>
      </w:r>
      <w:r w:rsidRPr="0034042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Language</w:t>
      </w:r>
      <w:r>
        <w:rPr>
          <w:color w:val="000000" w:themeColor="text1"/>
          <w:sz w:val="28"/>
          <w:szCs w:val="28"/>
        </w:rPr>
        <w:t xml:space="preserve"> </w:t>
      </w:r>
      <w:r w:rsidRPr="00340420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OWL</w:t>
      </w:r>
      <w:r w:rsidRPr="00340420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. На его основе на текущий момент разработано огромное количество онтологий</w:t>
      </w:r>
      <w:r w:rsidR="00393E73">
        <w:rPr>
          <w:color w:val="000000" w:themeColor="text1"/>
          <w:sz w:val="28"/>
          <w:szCs w:val="28"/>
        </w:rPr>
        <w:t xml:space="preserve"> по разным предметным областям. </w:t>
      </w:r>
    </w:p>
    <w:p w14:paraId="17F7ACEE" w14:textId="3A89A78B" w:rsidR="00527CFB" w:rsidRPr="00393E73" w:rsidRDefault="00393E73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lastRenderedPageBreak/>
        <w:t>OWL</w:t>
      </w:r>
      <w:r w:rsidRPr="00393E7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обладает двумя основными отличительными чертами, а именно: имеется много способов описания подклассов объектов и есть возможность указания свойств бинарных отношений (таких как, рефлективность, транзитивность, симметричность и т.п.) и использования этих свойств при семантическом поиске. </w:t>
      </w:r>
    </w:p>
    <w:p w14:paraId="42FEC316" w14:textId="604D3FE6" w:rsidR="009C3E1D" w:rsidRDefault="007B3F26" w:rsidP="009C3E1D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B3F26">
        <w:rPr>
          <w:color w:val="000000" w:themeColor="text1"/>
          <w:sz w:val="28"/>
          <w:szCs w:val="28"/>
        </w:rPr>
        <w:t>Существует большое количество задач</w:t>
      </w:r>
      <w:r>
        <w:rPr>
          <w:color w:val="000000" w:themeColor="text1"/>
          <w:sz w:val="28"/>
          <w:szCs w:val="28"/>
        </w:rPr>
        <w:t xml:space="preserve">, для решения которых может быть использована система взаимосвязанных данных </w:t>
      </w:r>
      <w:r>
        <w:rPr>
          <w:color w:val="000000" w:themeColor="text1"/>
          <w:sz w:val="28"/>
          <w:szCs w:val="28"/>
          <w:lang w:val="en-US"/>
        </w:rPr>
        <w:t>LOD</w:t>
      </w:r>
      <w:r w:rsidRPr="007B3F26">
        <w:rPr>
          <w:color w:val="000000" w:themeColor="text1"/>
          <w:sz w:val="28"/>
          <w:szCs w:val="28"/>
        </w:rPr>
        <w:t xml:space="preserve">. </w:t>
      </w:r>
      <w:r w:rsidR="009C3E1D">
        <w:rPr>
          <w:color w:val="000000" w:themeColor="text1"/>
          <w:sz w:val="28"/>
          <w:szCs w:val="28"/>
        </w:rPr>
        <w:t xml:space="preserve">В число таковых входят: моделирование и публикация пространственных данных, связывание и публикация данных из научно-исследовательских областей и бизнеса, встраивание данных научных исследований в </w:t>
      </w:r>
      <w:r w:rsidR="009C3E1D">
        <w:rPr>
          <w:color w:val="000000" w:themeColor="text1"/>
          <w:sz w:val="28"/>
          <w:szCs w:val="28"/>
          <w:lang w:val="en-US"/>
        </w:rPr>
        <w:t>LOD</w:t>
      </w:r>
      <w:r w:rsidR="009C3E1D">
        <w:rPr>
          <w:color w:val="000000" w:themeColor="text1"/>
          <w:sz w:val="28"/>
          <w:szCs w:val="28"/>
        </w:rPr>
        <w:t>. Увеличение скорости поиска и анализа информации, в частности научно-исследовательской, медицинской</w:t>
      </w:r>
      <w:r w:rsidR="0069045D">
        <w:rPr>
          <w:color w:val="000000" w:themeColor="text1"/>
          <w:sz w:val="28"/>
          <w:szCs w:val="28"/>
        </w:rPr>
        <w:t>, туристической</w:t>
      </w:r>
      <w:r w:rsidR="009C3E1D">
        <w:rPr>
          <w:color w:val="000000" w:themeColor="text1"/>
          <w:sz w:val="28"/>
          <w:szCs w:val="28"/>
        </w:rPr>
        <w:t xml:space="preserve"> и бизнес-информации.</w:t>
      </w:r>
    </w:p>
    <w:p w14:paraId="1B4AAA26" w14:textId="63A6F981" w:rsidR="007450C1" w:rsidRDefault="00BF1953" w:rsidP="009C3E1D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Например, </w:t>
      </w:r>
      <w:r>
        <w:rPr>
          <w:color w:val="000000" w:themeColor="text1"/>
          <w:sz w:val="28"/>
          <w:szCs w:val="28"/>
          <w:lang w:val="en-US"/>
        </w:rPr>
        <w:t>LOD</w:t>
      </w:r>
      <w:r w:rsidRPr="00BF195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используется в геоинформационн</w:t>
      </w:r>
      <w:r w:rsidR="00CA53AD">
        <w:rPr>
          <w:color w:val="000000" w:themeColor="text1"/>
          <w:sz w:val="28"/>
          <w:szCs w:val="28"/>
        </w:rPr>
        <w:t>ом направлении. Геоинформационны</w:t>
      </w:r>
      <w:r>
        <w:rPr>
          <w:color w:val="000000" w:themeColor="text1"/>
          <w:sz w:val="28"/>
          <w:szCs w:val="28"/>
        </w:rPr>
        <w:t xml:space="preserve">е данные нуждаются в логической и физической взаимосвязанности. Поэтому были организованы и проведены исследования, в ходе которых осуществлялся поиск способов преодоления </w:t>
      </w:r>
      <w:r w:rsidR="00CA53AD">
        <w:rPr>
          <w:color w:val="000000" w:themeColor="text1"/>
          <w:sz w:val="28"/>
          <w:szCs w:val="28"/>
        </w:rPr>
        <w:t xml:space="preserve">семантической разнородности </w:t>
      </w:r>
      <w:r>
        <w:rPr>
          <w:color w:val="000000" w:themeColor="text1"/>
          <w:sz w:val="28"/>
          <w:szCs w:val="28"/>
        </w:rPr>
        <w:t>информации</w:t>
      </w:r>
      <w:r w:rsidR="00CA53AD">
        <w:rPr>
          <w:color w:val="000000" w:themeColor="text1"/>
          <w:sz w:val="28"/>
          <w:szCs w:val="28"/>
        </w:rPr>
        <w:t xml:space="preserve"> об географических объектах</w:t>
      </w:r>
      <w:r>
        <w:rPr>
          <w:color w:val="000000" w:themeColor="text1"/>
          <w:sz w:val="28"/>
          <w:szCs w:val="28"/>
        </w:rPr>
        <w:t xml:space="preserve">. В ходе данных исследований было введено понятие Инфраструктуры Пространственных Данных, были разработаны </w:t>
      </w:r>
      <w:r w:rsidR="00CA53AD">
        <w:rPr>
          <w:color w:val="000000" w:themeColor="text1"/>
          <w:sz w:val="28"/>
          <w:szCs w:val="28"/>
        </w:rPr>
        <w:t xml:space="preserve">стандарты для построения систем на их основе. </w:t>
      </w:r>
    </w:p>
    <w:p w14:paraId="17BEA6A1" w14:textId="25B76542" w:rsidR="00CA53AD" w:rsidRPr="00CA53AD" w:rsidRDefault="00CA53AD" w:rsidP="009C3E1D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Проекты</w:t>
      </w:r>
      <w:r w:rsidRPr="00CA53AD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LinkedGeoData</w:t>
      </w:r>
      <w:proofErr w:type="spellEnd"/>
      <w:r w:rsidRPr="00CA53AD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  <w:lang w:val="en-US"/>
        </w:rPr>
        <w:t>LGD</w:t>
      </w:r>
      <w:r w:rsidRPr="00CA53AD">
        <w:rPr>
          <w:color w:val="000000" w:themeColor="text1"/>
          <w:sz w:val="28"/>
          <w:szCs w:val="28"/>
        </w:rPr>
        <w:t>)</w:t>
      </w:r>
      <w:r w:rsidR="00F16ABA">
        <w:rPr>
          <w:color w:val="000000" w:themeColor="text1"/>
          <w:sz w:val="28"/>
          <w:szCs w:val="28"/>
        </w:rPr>
        <w:t xml:space="preserve"> и</w:t>
      </w:r>
      <w:r w:rsidRPr="00CA53AD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GeoNames</w:t>
      </w:r>
      <w:proofErr w:type="spellEnd"/>
      <w:r w:rsidRPr="00CA53A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являются примерами реализации геоинформационных данных в системе </w:t>
      </w:r>
      <w:r>
        <w:rPr>
          <w:color w:val="000000" w:themeColor="text1"/>
          <w:sz w:val="28"/>
          <w:szCs w:val="28"/>
          <w:lang w:val="en-US"/>
        </w:rPr>
        <w:t>LOD</w:t>
      </w:r>
      <w:r w:rsidRPr="00CA53AD">
        <w:rPr>
          <w:color w:val="000000" w:themeColor="text1"/>
          <w:sz w:val="28"/>
          <w:szCs w:val="28"/>
        </w:rPr>
        <w:t>.</w:t>
      </w:r>
    </w:p>
    <w:p w14:paraId="64F2012F" w14:textId="00B8B911" w:rsidR="00F16ABA" w:rsidRDefault="00414047" w:rsidP="00F16AB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Проект </w:t>
      </w:r>
      <w:r>
        <w:rPr>
          <w:color w:val="000000" w:themeColor="text1"/>
          <w:sz w:val="28"/>
          <w:szCs w:val="28"/>
          <w:lang w:val="en-US"/>
        </w:rPr>
        <w:t>LGD</w:t>
      </w:r>
      <w:r w:rsidRPr="0041404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создавался для обеспечения преобразования и интеграции данных </w:t>
      </w:r>
      <w:r>
        <w:rPr>
          <w:color w:val="000000" w:themeColor="text1"/>
          <w:sz w:val="28"/>
          <w:szCs w:val="28"/>
          <w:lang w:val="en-US"/>
        </w:rPr>
        <w:t>OSM</w:t>
      </w:r>
      <w:r w:rsidRPr="00414047">
        <w:rPr>
          <w:color w:val="000000" w:themeColor="text1"/>
          <w:sz w:val="28"/>
          <w:szCs w:val="28"/>
        </w:rPr>
        <w:t xml:space="preserve"> (</w:t>
      </w:r>
      <w:proofErr w:type="spellStart"/>
      <w:r>
        <w:rPr>
          <w:color w:val="000000" w:themeColor="text1"/>
          <w:sz w:val="28"/>
          <w:szCs w:val="28"/>
          <w:lang w:val="en-US"/>
        </w:rPr>
        <w:t>OpenStreetMap</w:t>
      </w:r>
      <w:proofErr w:type="spellEnd"/>
      <w:r w:rsidRPr="00414047">
        <w:rPr>
          <w:color w:val="000000" w:themeColor="text1"/>
          <w:sz w:val="28"/>
          <w:szCs w:val="28"/>
        </w:rPr>
        <w:t xml:space="preserve">) </w:t>
      </w:r>
      <w:r>
        <w:rPr>
          <w:color w:val="000000" w:themeColor="text1"/>
          <w:sz w:val="28"/>
          <w:szCs w:val="28"/>
        </w:rPr>
        <w:t xml:space="preserve">в инфраструктуру системы </w:t>
      </w:r>
      <w:r>
        <w:rPr>
          <w:color w:val="000000" w:themeColor="text1"/>
          <w:sz w:val="28"/>
          <w:szCs w:val="28"/>
          <w:lang w:val="en-US"/>
        </w:rPr>
        <w:t>LOD</w:t>
      </w:r>
      <w:r>
        <w:rPr>
          <w:color w:val="000000" w:themeColor="text1"/>
          <w:sz w:val="28"/>
          <w:szCs w:val="28"/>
        </w:rPr>
        <w:t xml:space="preserve">. </w:t>
      </w:r>
      <w:r w:rsidR="00F16ABA">
        <w:rPr>
          <w:color w:val="000000" w:themeColor="text1"/>
          <w:sz w:val="28"/>
          <w:szCs w:val="28"/>
        </w:rPr>
        <w:t xml:space="preserve">А основным применением </w:t>
      </w:r>
      <w:r w:rsidR="00F16ABA">
        <w:rPr>
          <w:color w:val="000000" w:themeColor="text1"/>
          <w:sz w:val="28"/>
          <w:szCs w:val="28"/>
          <w:lang w:val="en-US"/>
        </w:rPr>
        <w:t>OSM</w:t>
      </w:r>
      <w:r w:rsidR="00F16ABA" w:rsidRPr="00F16ABA">
        <w:rPr>
          <w:color w:val="000000" w:themeColor="text1"/>
          <w:sz w:val="28"/>
          <w:szCs w:val="28"/>
        </w:rPr>
        <w:t xml:space="preserve"> </w:t>
      </w:r>
      <w:r w:rsidR="00F16ABA">
        <w:rPr>
          <w:color w:val="000000" w:themeColor="text1"/>
          <w:sz w:val="28"/>
          <w:szCs w:val="28"/>
        </w:rPr>
        <w:t xml:space="preserve">является описание данных для визуализации различных карт. Другим проектом, использующим систему </w:t>
      </w:r>
      <w:r w:rsidR="00F16ABA">
        <w:rPr>
          <w:color w:val="000000" w:themeColor="text1"/>
          <w:sz w:val="28"/>
          <w:szCs w:val="28"/>
          <w:lang w:val="en-US"/>
        </w:rPr>
        <w:t>LOD</w:t>
      </w:r>
      <w:r w:rsidR="00F16ABA">
        <w:rPr>
          <w:color w:val="000000" w:themeColor="text1"/>
          <w:sz w:val="28"/>
          <w:szCs w:val="28"/>
        </w:rPr>
        <w:t>,</w:t>
      </w:r>
      <w:r w:rsidR="00F16ABA" w:rsidRPr="00F16ABA">
        <w:rPr>
          <w:color w:val="000000" w:themeColor="text1"/>
          <w:sz w:val="28"/>
          <w:szCs w:val="28"/>
        </w:rPr>
        <w:t xml:space="preserve"> является географическая база данных</w:t>
      </w:r>
      <w:r w:rsidR="00F16ABA">
        <w:rPr>
          <w:color w:val="000000" w:themeColor="text1"/>
          <w:sz w:val="28"/>
          <w:szCs w:val="28"/>
        </w:rPr>
        <w:t xml:space="preserve"> </w:t>
      </w:r>
      <w:proofErr w:type="spellStart"/>
      <w:r w:rsidR="00F16ABA">
        <w:rPr>
          <w:color w:val="000000" w:themeColor="text1"/>
          <w:sz w:val="28"/>
          <w:szCs w:val="28"/>
          <w:lang w:val="en-US"/>
        </w:rPr>
        <w:t>GeoNames</w:t>
      </w:r>
      <w:proofErr w:type="spellEnd"/>
      <w:r w:rsidR="00F16ABA" w:rsidRPr="00F16ABA">
        <w:rPr>
          <w:color w:val="000000" w:themeColor="text1"/>
          <w:sz w:val="28"/>
          <w:szCs w:val="28"/>
        </w:rPr>
        <w:t xml:space="preserve">. </w:t>
      </w:r>
      <w:r w:rsidR="00F16ABA">
        <w:rPr>
          <w:color w:val="000000" w:themeColor="text1"/>
          <w:sz w:val="28"/>
          <w:szCs w:val="28"/>
        </w:rPr>
        <w:t xml:space="preserve">В ней хранится около десяти миллионов имен географических объектов и состоит и семи с половиной тысяч уникальных элементов доступных для отображения на картах. </w:t>
      </w:r>
      <w:proofErr w:type="spellStart"/>
      <w:r w:rsidR="00F16ABA">
        <w:rPr>
          <w:color w:val="000000" w:themeColor="text1"/>
          <w:sz w:val="28"/>
          <w:szCs w:val="28"/>
          <w:lang w:val="en-US"/>
        </w:rPr>
        <w:t>GeoNames</w:t>
      </w:r>
      <w:proofErr w:type="spellEnd"/>
      <w:r w:rsidR="00F16ABA" w:rsidRPr="00F16ABA">
        <w:rPr>
          <w:color w:val="000000" w:themeColor="text1"/>
          <w:sz w:val="28"/>
          <w:szCs w:val="28"/>
        </w:rPr>
        <w:t xml:space="preserve"> </w:t>
      </w:r>
      <w:r w:rsidR="00F16ABA">
        <w:rPr>
          <w:color w:val="000000" w:themeColor="text1"/>
          <w:sz w:val="28"/>
          <w:szCs w:val="28"/>
        </w:rPr>
        <w:lastRenderedPageBreak/>
        <w:t xml:space="preserve">также интегрирует широкий спектр географических данных, такие как названия географических мест и объектов на разных языках, значения высот или глубин, разнообразные характеристики населения и другие, из разных источников. </w:t>
      </w:r>
    </w:p>
    <w:p w14:paraId="3EA602AD" w14:textId="71A32EED" w:rsidR="0069045D" w:rsidRPr="0069045D" w:rsidRDefault="0069045D" w:rsidP="00F16AB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Малайзии для интеграции туристических ресурсов и связанности разрозненной информации о туризме была разработана семантическая рекомендательная система по туризму в Малайзии (</w:t>
      </w:r>
      <w:r>
        <w:rPr>
          <w:color w:val="000000" w:themeColor="text1"/>
          <w:sz w:val="28"/>
          <w:szCs w:val="28"/>
          <w:lang w:val="en-US"/>
        </w:rPr>
        <w:t>SMTPS</w:t>
      </w:r>
      <w:r>
        <w:rPr>
          <w:color w:val="000000" w:themeColor="text1"/>
          <w:sz w:val="28"/>
          <w:szCs w:val="28"/>
        </w:rPr>
        <w:t xml:space="preserve">). Данная система позволяет найти отель, ресторан в заданном месте, узнать об активностях, проводимых в конкретный день, а также просто получить список </w:t>
      </w:r>
      <w:r w:rsidR="00001A65">
        <w:rPr>
          <w:color w:val="000000" w:themeColor="text1"/>
          <w:sz w:val="28"/>
          <w:szCs w:val="28"/>
        </w:rPr>
        <w:t>достопримечательностей. При этом информация, используемая для ответа на запрос, может располагаться на разных информационных ресурсах.</w:t>
      </w:r>
    </w:p>
    <w:p w14:paraId="18549E9E" w14:textId="5F9134C7" w:rsidR="00AD38E8" w:rsidRDefault="00AD38E8" w:rsidP="00F16AB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Использование системы </w:t>
      </w:r>
      <w:r>
        <w:rPr>
          <w:color w:val="000000" w:themeColor="text1"/>
          <w:sz w:val="28"/>
          <w:szCs w:val="28"/>
          <w:lang w:val="en-US"/>
        </w:rPr>
        <w:t>LOD</w:t>
      </w:r>
      <w:r w:rsidRPr="00AD38E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 бизнесе позволяет предприятием быстрее и проще получать доступ к интересующим законодательным актам, действующим на территории страны, </w:t>
      </w:r>
      <w:r w:rsidR="00A43F84">
        <w:rPr>
          <w:color w:val="000000" w:themeColor="text1"/>
          <w:sz w:val="28"/>
          <w:szCs w:val="28"/>
        </w:rPr>
        <w:t>передавать избранный контент и информацию на аутсорсинг, для поддержки специалистами соответствующей предметной области.</w:t>
      </w:r>
    </w:p>
    <w:p w14:paraId="31A0D7FF" w14:textId="35886A86" w:rsidR="00C7714B" w:rsidRPr="00AE652A" w:rsidRDefault="00A43F84" w:rsidP="00AE652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Большое количество научной информации хранится в книгах, а книги</w:t>
      </w:r>
      <w:r w:rsidR="00133CC8">
        <w:rPr>
          <w:color w:val="000000" w:themeColor="text1"/>
          <w:sz w:val="28"/>
          <w:szCs w:val="28"/>
        </w:rPr>
        <w:t xml:space="preserve"> в свою очередь</w:t>
      </w:r>
      <w:r>
        <w:rPr>
          <w:color w:val="000000" w:themeColor="text1"/>
          <w:sz w:val="28"/>
          <w:szCs w:val="28"/>
        </w:rPr>
        <w:t xml:space="preserve"> в библиотеках.</w:t>
      </w:r>
      <w:r w:rsidR="00133CC8">
        <w:rPr>
          <w:color w:val="000000" w:themeColor="text1"/>
          <w:sz w:val="28"/>
          <w:szCs w:val="28"/>
        </w:rPr>
        <w:t xml:space="preserve"> При всем своем удобстве библио</w:t>
      </w:r>
      <w:r w:rsidR="00CA773F">
        <w:rPr>
          <w:color w:val="000000" w:themeColor="text1"/>
          <w:sz w:val="28"/>
          <w:szCs w:val="28"/>
        </w:rPr>
        <w:t>теки представляют собой огромный массив данных, в котором отдельно взятому человеку трудно ориентироваться, не говоря уже о поиске литературы по конкретной тематике.</w:t>
      </w:r>
      <w:r>
        <w:rPr>
          <w:color w:val="000000" w:themeColor="text1"/>
          <w:sz w:val="28"/>
          <w:szCs w:val="28"/>
        </w:rPr>
        <w:t xml:space="preserve"> </w:t>
      </w:r>
      <w:r w:rsidR="00133CC8">
        <w:rPr>
          <w:color w:val="000000" w:themeColor="text1"/>
          <w:sz w:val="28"/>
          <w:szCs w:val="28"/>
        </w:rPr>
        <w:t>Для того чтобы пользователи библиотек имели быстрый и максимально возможный полный доступ, была разработана</w:t>
      </w:r>
      <w:r w:rsidR="00133CC8" w:rsidRPr="00133CC8">
        <w:rPr>
          <w:color w:val="000000" w:themeColor="text1"/>
          <w:sz w:val="28"/>
          <w:szCs w:val="28"/>
        </w:rPr>
        <w:t xml:space="preserve"> </w:t>
      </w:r>
      <w:r w:rsidR="00133CC8">
        <w:rPr>
          <w:color w:val="000000" w:themeColor="text1"/>
          <w:sz w:val="28"/>
          <w:szCs w:val="28"/>
        </w:rPr>
        <w:t xml:space="preserve">Классификационная система. Классификационная система обеспечивает семантическую интеграцию библиотечных данных, посредством публикации последних в виде </w:t>
      </w:r>
      <w:r w:rsidR="00133CC8">
        <w:rPr>
          <w:color w:val="000000" w:themeColor="text1"/>
          <w:sz w:val="28"/>
          <w:szCs w:val="28"/>
          <w:lang w:val="en-US"/>
        </w:rPr>
        <w:t>LOD</w:t>
      </w:r>
      <w:r w:rsidR="00133CC8">
        <w:rPr>
          <w:color w:val="000000" w:themeColor="text1"/>
          <w:sz w:val="28"/>
          <w:szCs w:val="28"/>
        </w:rPr>
        <w:t>. Классификационная система работает на основе данных Российской государственной библиотеки.</w:t>
      </w:r>
    </w:p>
    <w:p w14:paraId="028B18E6" w14:textId="77777777" w:rsidR="001B2FAE" w:rsidRPr="00F105FB" w:rsidRDefault="001B2FAE" w:rsidP="001B2FAE">
      <w:pPr>
        <w:pStyle w:val="msonormalmrcssattr"/>
        <w:shd w:val="clear" w:color="auto" w:fill="FFFFFF"/>
        <w:spacing w:before="0" w:beforeAutospacing="0" w:after="160" w:afterAutospacing="0" w:line="235" w:lineRule="atLeast"/>
        <w:jc w:val="both"/>
        <w:rPr>
          <w:b/>
          <w:bCs/>
          <w:color w:val="000000" w:themeColor="text1"/>
          <w:sz w:val="32"/>
          <w:szCs w:val="32"/>
        </w:rPr>
      </w:pPr>
      <w:r w:rsidRPr="00F105FB">
        <w:rPr>
          <w:b/>
          <w:bCs/>
          <w:color w:val="000000" w:themeColor="text1"/>
          <w:sz w:val="32"/>
          <w:szCs w:val="32"/>
        </w:rPr>
        <w:t>Основные конструкции языка запросов </w:t>
      </w:r>
      <w:r w:rsidRPr="00F105FB">
        <w:rPr>
          <w:b/>
          <w:bCs/>
          <w:color w:val="000000" w:themeColor="text1"/>
          <w:sz w:val="32"/>
          <w:szCs w:val="32"/>
          <w:lang w:val="en-US"/>
        </w:rPr>
        <w:t>SPARQL</w:t>
      </w:r>
    </w:p>
    <w:p w14:paraId="2D46D911" w14:textId="77777777" w:rsidR="00070A2C" w:rsidRPr="008D310F" w:rsidRDefault="00070A2C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8D310F">
        <w:rPr>
          <w:color w:val="000000" w:themeColor="text1"/>
          <w:sz w:val="28"/>
          <w:szCs w:val="28"/>
          <w:lang w:val="en-US"/>
        </w:rPr>
        <w:lastRenderedPageBreak/>
        <w:t>SPARQL</w:t>
      </w:r>
      <w:r w:rsidRPr="00F105FB">
        <w:rPr>
          <w:color w:val="000000" w:themeColor="text1"/>
          <w:sz w:val="28"/>
          <w:szCs w:val="28"/>
        </w:rPr>
        <w:t xml:space="preserve"> (</w:t>
      </w:r>
      <w:r w:rsidRPr="008D310F">
        <w:rPr>
          <w:color w:val="000000" w:themeColor="text1"/>
          <w:sz w:val="28"/>
          <w:szCs w:val="28"/>
        </w:rPr>
        <w:t>рекурсивный</w:t>
      </w:r>
      <w:r w:rsidRPr="00F105FB">
        <w:rPr>
          <w:color w:val="000000" w:themeColor="text1"/>
          <w:sz w:val="28"/>
          <w:szCs w:val="28"/>
        </w:rPr>
        <w:t xml:space="preserve"> </w:t>
      </w:r>
      <w:r w:rsidRPr="008D310F">
        <w:rPr>
          <w:color w:val="000000" w:themeColor="text1"/>
          <w:sz w:val="28"/>
          <w:szCs w:val="28"/>
        </w:rPr>
        <w:t>акроним</w:t>
      </w:r>
      <w:r w:rsidRPr="00F105FB">
        <w:rPr>
          <w:color w:val="000000" w:themeColor="text1"/>
          <w:sz w:val="28"/>
          <w:szCs w:val="28"/>
        </w:rPr>
        <w:t xml:space="preserve"> </w:t>
      </w:r>
      <w:r w:rsidRPr="008D310F">
        <w:rPr>
          <w:color w:val="000000" w:themeColor="text1"/>
          <w:sz w:val="28"/>
          <w:szCs w:val="28"/>
          <w:lang w:val="en-US"/>
        </w:rPr>
        <w:t>SPARQL</w:t>
      </w:r>
      <w:r w:rsidRPr="00F105FB">
        <w:rPr>
          <w:color w:val="000000" w:themeColor="text1"/>
          <w:sz w:val="28"/>
          <w:szCs w:val="28"/>
        </w:rPr>
        <w:t xml:space="preserve"> </w:t>
      </w:r>
      <w:r w:rsidRPr="008D310F">
        <w:rPr>
          <w:color w:val="000000" w:themeColor="text1"/>
          <w:sz w:val="28"/>
          <w:szCs w:val="28"/>
          <w:lang w:val="en-US"/>
        </w:rPr>
        <w:t>Protocol</w:t>
      </w:r>
      <w:r w:rsidRPr="00F105FB">
        <w:rPr>
          <w:color w:val="000000" w:themeColor="text1"/>
          <w:sz w:val="28"/>
          <w:szCs w:val="28"/>
        </w:rPr>
        <w:t xml:space="preserve"> </w:t>
      </w:r>
      <w:r w:rsidRPr="008D310F">
        <w:rPr>
          <w:color w:val="000000" w:themeColor="text1"/>
          <w:sz w:val="28"/>
          <w:szCs w:val="28"/>
          <w:lang w:val="en-US"/>
        </w:rPr>
        <w:t>and</w:t>
      </w:r>
      <w:r w:rsidRPr="00F105FB">
        <w:rPr>
          <w:color w:val="000000" w:themeColor="text1"/>
          <w:sz w:val="28"/>
          <w:szCs w:val="28"/>
        </w:rPr>
        <w:t xml:space="preserve"> </w:t>
      </w:r>
      <w:r w:rsidRPr="008D310F">
        <w:rPr>
          <w:color w:val="000000" w:themeColor="text1"/>
          <w:sz w:val="28"/>
          <w:szCs w:val="28"/>
          <w:lang w:val="en-US"/>
        </w:rPr>
        <w:t>RDF</w:t>
      </w:r>
      <w:r w:rsidRPr="00F105FB">
        <w:rPr>
          <w:color w:val="000000" w:themeColor="text1"/>
          <w:sz w:val="28"/>
          <w:szCs w:val="28"/>
        </w:rPr>
        <w:t xml:space="preserve"> </w:t>
      </w:r>
      <w:r w:rsidRPr="008D310F">
        <w:rPr>
          <w:color w:val="000000" w:themeColor="text1"/>
          <w:sz w:val="28"/>
          <w:szCs w:val="28"/>
          <w:lang w:val="en-US"/>
        </w:rPr>
        <w:t>Query</w:t>
      </w:r>
      <w:r w:rsidRPr="00F105FB">
        <w:rPr>
          <w:color w:val="000000" w:themeColor="text1"/>
          <w:sz w:val="28"/>
          <w:szCs w:val="28"/>
        </w:rPr>
        <w:t xml:space="preserve"> </w:t>
      </w:r>
      <w:r w:rsidRPr="008D310F">
        <w:rPr>
          <w:color w:val="000000" w:themeColor="text1"/>
          <w:sz w:val="28"/>
          <w:szCs w:val="28"/>
          <w:lang w:val="en-US"/>
        </w:rPr>
        <w:t>Language</w:t>
      </w:r>
      <w:r w:rsidRPr="00F105FB">
        <w:rPr>
          <w:color w:val="000000" w:themeColor="text1"/>
          <w:sz w:val="28"/>
          <w:szCs w:val="28"/>
        </w:rPr>
        <w:t xml:space="preserve">) </w:t>
      </w:r>
      <w:r w:rsidR="00C86C78" w:rsidRPr="00F105FB">
        <w:rPr>
          <w:color w:val="000000" w:themeColor="text1"/>
          <w:sz w:val="28"/>
          <w:szCs w:val="28"/>
        </w:rPr>
        <w:t xml:space="preserve">– </w:t>
      </w:r>
      <w:r w:rsidR="00C86C78" w:rsidRPr="008D310F">
        <w:rPr>
          <w:color w:val="000000" w:themeColor="text1"/>
          <w:sz w:val="28"/>
          <w:szCs w:val="28"/>
        </w:rPr>
        <w:t>язык</w:t>
      </w:r>
      <w:r w:rsidR="00C86C78" w:rsidRPr="00F105FB">
        <w:rPr>
          <w:color w:val="000000" w:themeColor="text1"/>
          <w:sz w:val="28"/>
          <w:szCs w:val="28"/>
        </w:rPr>
        <w:t xml:space="preserve"> </w:t>
      </w:r>
      <w:r w:rsidR="00C86C78" w:rsidRPr="008D310F">
        <w:rPr>
          <w:color w:val="000000" w:themeColor="text1"/>
          <w:sz w:val="28"/>
          <w:szCs w:val="28"/>
        </w:rPr>
        <w:t>запросов</w:t>
      </w:r>
      <w:r w:rsidR="00C86C78" w:rsidRPr="00F105FB">
        <w:rPr>
          <w:color w:val="000000" w:themeColor="text1"/>
          <w:sz w:val="28"/>
          <w:szCs w:val="28"/>
        </w:rPr>
        <w:t xml:space="preserve"> </w:t>
      </w:r>
      <w:r w:rsidR="00C86C78" w:rsidRPr="008D310F">
        <w:rPr>
          <w:color w:val="000000" w:themeColor="text1"/>
          <w:sz w:val="28"/>
          <w:szCs w:val="28"/>
        </w:rPr>
        <w:t>к</w:t>
      </w:r>
      <w:r w:rsidR="00C86C78" w:rsidRPr="00F105FB">
        <w:rPr>
          <w:color w:val="000000" w:themeColor="text1"/>
          <w:sz w:val="28"/>
          <w:szCs w:val="28"/>
        </w:rPr>
        <w:t xml:space="preserve"> </w:t>
      </w:r>
      <w:r w:rsidR="00C86C78" w:rsidRPr="008D310F">
        <w:rPr>
          <w:color w:val="000000" w:themeColor="text1"/>
          <w:sz w:val="28"/>
          <w:szCs w:val="28"/>
        </w:rPr>
        <w:t>данным</w:t>
      </w:r>
      <w:r w:rsidR="00C86C78" w:rsidRPr="00F105FB">
        <w:rPr>
          <w:color w:val="000000" w:themeColor="text1"/>
          <w:sz w:val="28"/>
          <w:szCs w:val="28"/>
        </w:rPr>
        <w:t xml:space="preserve">, </w:t>
      </w:r>
      <w:r w:rsidR="00C86C78" w:rsidRPr="008D310F">
        <w:rPr>
          <w:color w:val="000000" w:themeColor="text1"/>
          <w:sz w:val="28"/>
          <w:szCs w:val="28"/>
        </w:rPr>
        <w:t>представленным</w:t>
      </w:r>
      <w:r w:rsidR="00C86C78" w:rsidRPr="00F105FB">
        <w:rPr>
          <w:color w:val="000000" w:themeColor="text1"/>
          <w:sz w:val="28"/>
          <w:szCs w:val="28"/>
        </w:rPr>
        <w:t xml:space="preserve"> </w:t>
      </w:r>
      <w:r w:rsidR="00C86C78" w:rsidRPr="008D310F">
        <w:rPr>
          <w:color w:val="000000" w:themeColor="text1"/>
          <w:sz w:val="28"/>
          <w:szCs w:val="28"/>
        </w:rPr>
        <w:t>в</w:t>
      </w:r>
      <w:r w:rsidR="00C86C78" w:rsidRPr="00F105FB">
        <w:rPr>
          <w:color w:val="000000" w:themeColor="text1"/>
          <w:sz w:val="28"/>
          <w:szCs w:val="28"/>
        </w:rPr>
        <w:t xml:space="preserve"> </w:t>
      </w:r>
      <w:r w:rsidR="00C86C78" w:rsidRPr="008D310F">
        <w:rPr>
          <w:color w:val="000000" w:themeColor="text1"/>
          <w:sz w:val="28"/>
          <w:szCs w:val="28"/>
        </w:rPr>
        <w:t>формате</w:t>
      </w:r>
      <w:r w:rsidR="00C86C78" w:rsidRPr="00F105FB">
        <w:rPr>
          <w:color w:val="000000" w:themeColor="text1"/>
          <w:sz w:val="28"/>
          <w:szCs w:val="28"/>
        </w:rPr>
        <w:t xml:space="preserve"> </w:t>
      </w:r>
      <w:r w:rsidR="00C86C78" w:rsidRPr="008D310F">
        <w:rPr>
          <w:color w:val="000000" w:themeColor="text1"/>
          <w:sz w:val="28"/>
          <w:szCs w:val="28"/>
          <w:lang w:val="en-US"/>
        </w:rPr>
        <w:t>RDF</w:t>
      </w:r>
      <w:r w:rsidR="00C86C78" w:rsidRPr="00F105FB">
        <w:rPr>
          <w:color w:val="000000" w:themeColor="text1"/>
          <w:sz w:val="28"/>
          <w:szCs w:val="28"/>
        </w:rPr>
        <w:t xml:space="preserve">. </w:t>
      </w:r>
      <w:r w:rsidR="00C86C78" w:rsidRPr="008D310F">
        <w:rPr>
          <w:color w:val="000000" w:themeColor="text1"/>
          <w:sz w:val="28"/>
          <w:szCs w:val="28"/>
          <w:lang w:val="en-US"/>
        </w:rPr>
        <w:t>SPARQL</w:t>
      </w:r>
      <w:r w:rsidR="00C86C78" w:rsidRPr="008D310F">
        <w:rPr>
          <w:color w:val="000000" w:themeColor="text1"/>
          <w:sz w:val="28"/>
          <w:szCs w:val="28"/>
        </w:rPr>
        <w:t xml:space="preserve"> для </w:t>
      </w:r>
      <w:r w:rsidR="00C86C78" w:rsidRPr="008D310F">
        <w:rPr>
          <w:color w:val="000000" w:themeColor="text1"/>
          <w:sz w:val="28"/>
          <w:szCs w:val="28"/>
          <w:lang w:val="en-US"/>
        </w:rPr>
        <w:t>LOD</w:t>
      </w:r>
      <w:r w:rsidR="00C86C78" w:rsidRPr="008D310F">
        <w:rPr>
          <w:color w:val="000000" w:themeColor="text1"/>
          <w:sz w:val="28"/>
          <w:szCs w:val="28"/>
        </w:rPr>
        <w:t xml:space="preserve"> является </w:t>
      </w:r>
      <w:r w:rsidR="007E11C4" w:rsidRPr="008D310F">
        <w:rPr>
          <w:color w:val="000000" w:themeColor="text1"/>
          <w:sz w:val="28"/>
          <w:szCs w:val="28"/>
        </w:rPr>
        <w:t>таким же инструментом, как и</w:t>
      </w:r>
      <w:r w:rsidR="00C86C78" w:rsidRPr="008D310F">
        <w:rPr>
          <w:color w:val="000000" w:themeColor="text1"/>
          <w:sz w:val="28"/>
          <w:szCs w:val="28"/>
        </w:rPr>
        <w:t xml:space="preserve"> </w:t>
      </w:r>
      <w:r w:rsidR="00C86C78" w:rsidRPr="008D310F">
        <w:rPr>
          <w:color w:val="000000" w:themeColor="text1"/>
          <w:sz w:val="28"/>
          <w:szCs w:val="28"/>
          <w:lang w:val="en-US"/>
        </w:rPr>
        <w:t>SQL</w:t>
      </w:r>
      <w:r w:rsidR="00C86C78" w:rsidRPr="008D310F">
        <w:rPr>
          <w:color w:val="000000" w:themeColor="text1"/>
          <w:sz w:val="28"/>
          <w:szCs w:val="28"/>
        </w:rPr>
        <w:t xml:space="preserve"> для реляционных баз данных</w:t>
      </w:r>
      <w:r w:rsidR="007E11C4" w:rsidRPr="008D310F">
        <w:rPr>
          <w:color w:val="000000" w:themeColor="text1"/>
          <w:sz w:val="28"/>
          <w:szCs w:val="28"/>
        </w:rPr>
        <w:t xml:space="preserve">. </w:t>
      </w:r>
      <w:r w:rsidR="007E11C4" w:rsidRPr="008D310F">
        <w:rPr>
          <w:color w:val="000000" w:themeColor="text1"/>
          <w:sz w:val="28"/>
          <w:szCs w:val="28"/>
          <w:lang w:val="en-US"/>
        </w:rPr>
        <w:t>SPARQL</w:t>
      </w:r>
      <w:r w:rsidR="007E11C4" w:rsidRPr="008D310F">
        <w:rPr>
          <w:color w:val="000000" w:themeColor="text1"/>
          <w:sz w:val="28"/>
          <w:szCs w:val="28"/>
        </w:rPr>
        <w:t xml:space="preserve"> имеет сходную с </w:t>
      </w:r>
      <w:r w:rsidR="007E11C4" w:rsidRPr="008D310F">
        <w:rPr>
          <w:color w:val="000000" w:themeColor="text1"/>
          <w:sz w:val="28"/>
          <w:szCs w:val="28"/>
          <w:lang w:val="en-US"/>
        </w:rPr>
        <w:t>SQL</w:t>
      </w:r>
      <w:r w:rsidR="007E11C4" w:rsidRPr="008D310F">
        <w:rPr>
          <w:color w:val="000000" w:themeColor="text1"/>
          <w:sz w:val="28"/>
          <w:szCs w:val="28"/>
        </w:rPr>
        <w:t xml:space="preserve"> форму запроса, а именно «</w:t>
      </w:r>
      <w:r w:rsidR="007E11C4" w:rsidRPr="008D310F">
        <w:rPr>
          <w:color w:val="000000" w:themeColor="text1"/>
          <w:sz w:val="28"/>
          <w:szCs w:val="28"/>
          <w:lang w:val="en-US"/>
        </w:rPr>
        <w:t>SELECT</w:t>
      </w:r>
      <w:r w:rsidR="007E11C4" w:rsidRPr="008D310F">
        <w:rPr>
          <w:color w:val="000000" w:themeColor="text1"/>
          <w:sz w:val="28"/>
          <w:szCs w:val="28"/>
        </w:rPr>
        <w:t xml:space="preserve"> </w:t>
      </w:r>
      <w:r w:rsidR="007E11C4" w:rsidRPr="008D310F">
        <w:rPr>
          <w:color w:val="000000" w:themeColor="text1"/>
          <w:sz w:val="28"/>
          <w:szCs w:val="28"/>
          <w:lang w:val="en-US"/>
        </w:rPr>
        <w:t>FROM</w:t>
      </w:r>
      <w:r w:rsidR="007E11C4" w:rsidRPr="008D310F">
        <w:rPr>
          <w:color w:val="000000" w:themeColor="text1"/>
          <w:sz w:val="28"/>
          <w:szCs w:val="28"/>
        </w:rPr>
        <w:t xml:space="preserve"> </w:t>
      </w:r>
      <w:r w:rsidR="007E11C4" w:rsidRPr="008D310F">
        <w:rPr>
          <w:color w:val="000000" w:themeColor="text1"/>
          <w:sz w:val="28"/>
          <w:szCs w:val="28"/>
          <w:lang w:val="en-US"/>
        </w:rPr>
        <w:t>WHERE</w:t>
      </w:r>
      <w:r w:rsidR="007E11C4" w:rsidRPr="008D310F">
        <w:rPr>
          <w:color w:val="000000" w:themeColor="text1"/>
          <w:sz w:val="28"/>
          <w:szCs w:val="28"/>
        </w:rPr>
        <w:t>», т.е. «Что выбрать», «В каком ресурсе» и «Каки</w:t>
      </w:r>
      <w:r w:rsidR="00550B91" w:rsidRPr="008D310F">
        <w:rPr>
          <w:color w:val="000000" w:themeColor="text1"/>
          <w:sz w:val="28"/>
          <w:szCs w:val="28"/>
        </w:rPr>
        <w:t>м</w:t>
      </w:r>
      <w:r w:rsidR="007E11C4" w:rsidRPr="008D310F">
        <w:rPr>
          <w:color w:val="000000" w:themeColor="text1"/>
          <w:sz w:val="28"/>
          <w:szCs w:val="28"/>
        </w:rPr>
        <w:t xml:space="preserve"> параметрам должно соответствовать».</w:t>
      </w:r>
      <w:r w:rsidR="00C86C78" w:rsidRPr="008D310F">
        <w:rPr>
          <w:color w:val="000000" w:themeColor="text1"/>
          <w:sz w:val="28"/>
          <w:szCs w:val="28"/>
        </w:rPr>
        <w:t xml:space="preserve">  </w:t>
      </w:r>
      <w:r w:rsidR="00550B91" w:rsidRPr="008D310F">
        <w:rPr>
          <w:color w:val="000000" w:themeColor="text1"/>
          <w:sz w:val="28"/>
          <w:szCs w:val="28"/>
        </w:rPr>
        <w:t xml:space="preserve"> </w:t>
      </w:r>
    </w:p>
    <w:p w14:paraId="12022CC9" w14:textId="77777777" w:rsidR="002812C9" w:rsidRPr="008D310F" w:rsidRDefault="002812C9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8D310F">
        <w:rPr>
          <w:color w:val="000000" w:themeColor="text1"/>
          <w:sz w:val="28"/>
          <w:szCs w:val="28"/>
        </w:rPr>
        <w:t xml:space="preserve">Простейший запрос </w:t>
      </w:r>
      <w:r w:rsidRPr="008D310F">
        <w:rPr>
          <w:color w:val="000000" w:themeColor="text1"/>
          <w:sz w:val="28"/>
          <w:szCs w:val="28"/>
          <w:lang w:val="en-US"/>
        </w:rPr>
        <w:t>SPARQL</w:t>
      </w:r>
      <w:r w:rsidRPr="008D310F">
        <w:rPr>
          <w:color w:val="000000" w:themeColor="text1"/>
          <w:sz w:val="28"/>
          <w:szCs w:val="28"/>
        </w:rPr>
        <w:t xml:space="preserve"> представлен в листинге 2. </w:t>
      </w:r>
      <w:r w:rsidR="00EA39CB">
        <w:rPr>
          <w:color w:val="000000" w:themeColor="text1"/>
          <w:sz w:val="28"/>
          <w:szCs w:val="28"/>
        </w:rPr>
        <w:t>В качестве данных, к которым применяется запрос</w:t>
      </w:r>
      <w:r w:rsidRPr="008D310F">
        <w:rPr>
          <w:color w:val="000000" w:themeColor="text1"/>
          <w:sz w:val="28"/>
          <w:szCs w:val="28"/>
        </w:rPr>
        <w:t>,</w:t>
      </w:r>
      <w:r w:rsidR="00EA39CB">
        <w:rPr>
          <w:color w:val="000000" w:themeColor="text1"/>
          <w:sz w:val="28"/>
          <w:szCs w:val="28"/>
        </w:rPr>
        <w:t xml:space="preserve"> используется </w:t>
      </w:r>
      <w:r w:rsidR="00EA39CB">
        <w:rPr>
          <w:color w:val="000000" w:themeColor="text1"/>
          <w:sz w:val="28"/>
          <w:szCs w:val="28"/>
          <w:lang w:val="en-US"/>
        </w:rPr>
        <w:t>RDF</w:t>
      </w:r>
      <w:r w:rsidR="00EA39CB" w:rsidRPr="00EA39CB">
        <w:rPr>
          <w:color w:val="000000" w:themeColor="text1"/>
          <w:sz w:val="28"/>
          <w:szCs w:val="28"/>
        </w:rPr>
        <w:t xml:space="preserve"> </w:t>
      </w:r>
      <w:r w:rsidR="00EA39CB">
        <w:rPr>
          <w:color w:val="000000" w:themeColor="text1"/>
          <w:sz w:val="28"/>
          <w:szCs w:val="28"/>
        </w:rPr>
        <w:t>граф,</w:t>
      </w:r>
      <w:r w:rsidRPr="008D310F">
        <w:rPr>
          <w:color w:val="000000" w:themeColor="text1"/>
          <w:sz w:val="28"/>
          <w:szCs w:val="28"/>
        </w:rPr>
        <w:t xml:space="preserve"> приведенн</w:t>
      </w:r>
      <w:r w:rsidR="00EA39CB">
        <w:rPr>
          <w:color w:val="000000" w:themeColor="text1"/>
          <w:sz w:val="28"/>
          <w:szCs w:val="28"/>
        </w:rPr>
        <w:t>ы</w:t>
      </w:r>
      <w:r w:rsidRPr="008D310F">
        <w:rPr>
          <w:color w:val="000000" w:themeColor="text1"/>
          <w:sz w:val="28"/>
          <w:szCs w:val="28"/>
        </w:rPr>
        <w:t>й в листинге 1.</w:t>
      </w:r>
    </w:p>
    <w:p w14:paraId="787CC9B2" w14:textId="77777777" w:rsidR="002812C9" w:rsidRPr="008D310F" w:rsidRDefault="002812C9" w:rsidP="002812C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8D310F">
        <w:rPr>
          <w:color w:val="000000" w:themeColor="text1"/>
          <w:sz w:val="28"/>
          <w:szCs w:val="28"/>
        </w:rPr>
        <w:t xml:space="preserve">Листинг 1 – </w:t>
      </w:r>
      <w:r w:rsidRPr="008D310F">
        <w:rPr>
          <w:color w:val="000000" w:themeColor="text1"/>
          <w:sz w:val="28"/>
          <w:szCs w:val="28"/>
          <w:lang w:val="en-US"/>
        </w:rPr>
        <w:t>RDF</w:t>
      </w:r>
      <w:r w:rsidRPr="008D310F">
        <w:rPr>
          <w:color w:val="000000" w:themeColor="text1"/>
          <w:sz w:val="28"/>
          <w:szCs w:val="28"/>
        </w:rPr>
        <w:t xml:space="preserve">-тройка </w:t>
      </w:r>
    </w:p>
    <w:p w14:paraId="6652B815" w14:textId="77777777" w:rsidR="002812C9" w:rsidRPr="00550574" w:rsidRDefault="008D310F" w:rsidP="008D310F">
      <w:pPr>
        <w:pStyle w:val="msonormalmrcssattr"/>
        <w:shd w:val="clear" w:color="auto" w:fill="FFFFFF"/>
        <w:spacing w:before="0" w:beforeAutospacing="0" w:after="160" w:afterAutospacing="0"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50574">
        <w:rPr>
          <w:rFonts w:ascii="Courier New" w:hAnsi="Courier New" w:cs="Courier New"/>
          <w:color w:val="000000" w:themeColor="text1"/>
          <w:lang w:val="en-US"/>
        </w:rPr>
        <w:t>&lt;</w:t>
      </w:r>
      <w:r w:rsidRPr="008D310F">
        <w:rPr>
          <w:rFonts w:ascii="Courier New" w:hAnsi="Courier New" w:cs="Courier New"/>
          <w:color w:val="000000" w:themeColor="text1"/>
          <w:lang w:val="en-US"/>
        </w:rPr>
        <w:t>http</w:t>
      </w:r>
      <w:r w:rsidRPr="00550574">
        <w:rPr>
          <w:rFonts w:ascii="Courier New" w:hAnsi="Courier New" w:cs="Courier New"/>
          <w:color w:val="000000" w:themeColor="text1"/>
          <w:lang w:val="en-US"/>
        </w:rPr>
        <w:t>://</w:t>
      </w:r>
      <w:r w:rsidRPr="008D310F">
        <w:rPr>
          <w:rFonts w:ascii="Courier New" w:hAnsi="Courier New" w:cs="Courier New"/>
          <w:color w:val="000000" w:themeColor="text1"/>
          <w:lang w:val="en-US"/>
        </w:rPr>
        <w:t>example</w:t>
      </w:r>
      <w:r w:rsidRPr="00550574">
        <w:rPr>
          <w:rFonts w:ascii="Courier New" w:hAnsi="Courier New" w:cs="Courier New"/>
          <w:color w:val="000000" w:themeColor="text1"/>
          <w:lang w:val="en-US"/>
        </w:rPr>
        <w:t>.</w:t>
      </w:r>
      <w:r w:rsidRPr="008D310F">
        <w:rPr>
          <w:rFonts w:ascii="Courier New" w:hAnsi="Courier New" w:cs="Courier New"/>
          <w:color w:val="000000" w:themeColor="text1"/>
          <w:lang w:val="en-US"/>
        </w:rPr>
        <w:t>org</w:t>
      </w:r>
      <w:r w:rsidRPr="00550574">
        <w:rPr>
          <w:rFonts w:ascii="Courier New" w:hAnsi="Courier New" w:cs="Courier New"/>
          <w:color w:val="000000" w:themeColor="text1"/>
          <w:lang w:val="en-US"/>
        </w:rPr>
        <w:t>/</w:t>
      </w:r>
      <w:r w:rsidRPr="008D310F">
        <w:rPr>
          <w:rFonts w:ascii="Courier New" w:hAnsi="Courier New" w:cs="Courier New"/>
          <w:color w:val="000000" w:themeColor="text1"/>
          <w:lang w:val="en-US"/>
        </w:rPr>
        <w:t>book</w:t>
      </w:r>
      <w:r w:rsidRPr="00550574">
        <w:rPr>
          <w:rFonts w:ascii="Courier New" w:hAnsi="Courier New" w:cs="Courier New"/>
          <w:color w:val="000000" w:themeColor="text1"/>
          <w:lang w:val="en-US"/>
        </w:rPr>
        <w:t>/</w:t>
      </w:r>
      <w:r w:rsidRPr="008D310F">
        <w:rPr>
          <w:rFonts w:ascii="Courier New" w:hAnsi="Courier New" w:cs="Courier New"/>
          <w:color w:val="000000" w:themeColor="text1"/>
          <w:lang w:val="en-US"/>
        </w:rPr>
        <w:t>book</w:t>
      </w:r>
      <w:r w:rsidRPr="00550574">
        <w:rPr>
          <w:rFonts w:ascii="Courier New" w:hAnsi="Courier New" w:cs="Courier New"/>
          <w:color w:val="000000" w:themeColor="text1"/>
          <w:lang w:val="en-US"/>
        </w:rPr>
        <w:t xml:space="preserve">1&gt; </w:t>
      </w:r>
      <w:r w:rsidR="002812C9" w:rsidRPr="00550574">
        <w:rPr>
          <w:rFonts w:ascii="Courier New" w:hAnsi="Courier New" w:cs="Courier New"/>
          <w:color w:val="000000" w:themeColor="text1"/>
          <w:lang w:val="en-US"/>
        </w:rPr>
        <w:t>&lt;</w:t>
      </w:r>
      <w:r w:rsidR="002812C9" w:rsidRPr="008D310F">
        <w:rPr>
          <w:rFonts w:ascii="Courier New" w:hAnsi="Courier New" w:cs="Courier New"/>
          <w:color w:val="000000" w:themeColor="text1"/>
          <w:lang w:val="en-US"/>
        </w:rPr>
        <w:t>http</w:t>
      </w:r>
      <w:r w:rsidR="002812C9" w:rsidRPr="00550574">
        <w:rPr>
          <w:rFonts w:ascii="Courier New" w:hAnsi="Courier New" w:cs="Courier New"/>
          <w:color w:val="000000" w:themeColor="text1"/>
          <w:lang w:val="en-US"/>
        </w:rPr>
        <w:t>://</w:t>
      </w:r>
      <w:r w:rsidR="002812C9" w:rsidRPr="008D310F">
        <w:rPr>
          <w:rFonts w:ascii="Courier New" w:hAnsi="Courier New" w:cs="Courier New"/>
          <w:color w:val="000000" w:themeColor="text1"/>
          <w:lang w:val="en-US"/>
        </w:rPr>
        <w:t>purl</w:t>
      </w:r>
      <w:r w:rsidR="002812C9" w:rsidRPr="00550574">
        <w:rPr>
          <w:rFonts w:ascii="Courier New" w:hAnsi="Courier New" w:cs="Courier New"/>
          <w:color w:val="000000" w:themeColor="text1"/>
          <w:lang w:val="en-US"/>
        </w:rPr>
        <w:t>.</w:t>
      </w:r>
      <w:r w:rsidR="002812C9" w:rsidRPr="008D310F">
        <w:rPr>
          <w:rFonts w:ascii="Courier New" w:hAnsi="Courier New" w:cs="Courier New"/>
          <w:color w:val="000000" w:themeColor="text1"/>
          <w:lang w:val="en-US"/>
        </w:rPr>
        <w:t>org</w:t>
      </w:r>
      <w:r w:rsidR="002812C9" w:rsidRPr="00550574">
        <w:rPr>
          <w:rFonts w:ascii="Courier New" w:hAnsi="Courier New" w:cs="Courier New"/>
          <w:color w:val="000000" w:themeColor="text1"/>
          <w:lang w:val="en-US"/>
        </w:rPr>
        <w:t>/</w:t>
      </w:r>
      <w:r w:rsidR="002812C9" w:rsidRPr="008D310F">
        <w:rPr>
          <w:rFonts w:ascii="Courier New" w:hAnsi="Courier New" w:cs="Courier New"/>
          <w:color w:val="000000" w:themeColor="text1"/>
          <w:lang w:val="en-US"/>
        </w:rPr>
        <w:t>dc</w:t>
      </w:r>
      <w:r w:rsidR="002812C9" w:rsidRPr="00550574">
        <w:rPr>
          <w:rFonts w:ascii="Courier New" w:hAnsi="Courier New" w:cs="Courier New"/>
          <w:color w:val="000000" w:themeColor="text1"/>
          <w:lang w:val="en-US"/>
        </w:rPr>
        <w:t>/</w:t>
      </w:r>
      <w:r w:rsidR="002812C9" w:rsidRPr="008D310F">
        <w:rPr>
          <w:rFonts w:ascii="Courier New" w:hAnsi="Courier New" w:cs="Courier New"/>
          <w:color w:val="000000" w:themeColor="text1"/>
          <w:lang w:val="en-US"/>
        </w:rPr>
        <w:t>elements</w:t>
      </w:r>
      <w:r w:rsidR="002812C9" w:rsidRPr="00550574">
        <w:rPr>
          <w:rFonts w:ascii="Courier New" w:hAnsi="Courier New" w:cs="Courier New"/>
          <w:color w:val="000000" w:themeColor="text1"/>
          <w:lang w:val="en-US"/>
        </w:rPr>
        <w:t>/1.1/</w:t>
      </w:r>
      <w:r w:rsidR="002812C9" w:rsidRPr="008D310F">
        <w:rPr>
          <w:rFonts w:ascii="Courier New" w:hAnsi="Courier New" w:cs="Courier New"/>
          <w:color w:val="000000" w:themeColor="text1"/>
          <w:lang w:val="en-US"/>
        </w:rPr>
        <w:t>title</w:t>
      </w:r>
      <w:r w:rsidR="002812C9" w:rsidRPr="00550574">
        <w:rPr>
          <w:rFonts w:ascii="Courier New" w:hAnsi="Courier New" w:cs="Courier New"/>
          <w:color w:val="000000" w:themeColor="text1"/>
          <w:lang w:val="en-US"/>
        </w:rPr>
        <w:t>&gt; "</w:t>
      </w:r>
      <w:r w:rsidR="002812C9" w:rsidRPr="008D310F">
        <w:rPr>
          <w:rFonts w:ascii="Courier New" w:hAnsi="Courier New" w:cs="Courier New"/>
          <w:color w:val="000000" w:themeColor="text1"/>
          <w:lang w:val="en-US"/>
        </w:rPr>
        <w:t>SPARQL</w:t>
      </w:r>
      <w:r w:rsidR="002812C9" w:rsidRPr="00550574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="002812C9" w:rsidRPr="008D310F">
        <w:rPr>
          <w:rFonts w:ascii="Courier New" w:hAnsi="Courier New" w:cs="Courier New"/>
          <w:color w:val="000000" w:themeColor="text1"/>
          <w:lang w:val="en-US"/>
        </w:rPr>
        <w:t>Tutorial</w:t>
      </w:r>
      <w:proofErr w:type="gramStart"/>
      <w:r w:rsidR="002812C9" w:rsidRPr="00550574">
        <w:rPr>
          <w:rFonts w:ascii="Courier New" w:hAnsi="Courier New" w:cs="Courier New"/>
          <w:color w:val="000000" w:themeColor="text1"/>
          <w:lang w:val="en-US"/>
        </w:rPr>
        <w:t>" .</w:t>
      </w:r>
      <w:proofErr w:type="gramEnd"/>
    </w:p>
    <w:p w14:paraId="0E6CF8BD" w14:textId="77777777" w:rsidR="002812C9" w:rsidRPr="008D310F" w:rsidRDefault="002812C9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8D310F">
        <w:rPr>
          <w:color w:val="000000" w:themeColor="text1"/>
          <w:sz w:val="28"/>
          <w:szCs w:val="28"/>
        </w:rPr>
        <w:t xml:space="preserve">Листинг 2 – Простейший запрос на языке </w:t>
      </w:r>
      <w:r w:rsidRPr="008D310F">
        <w:rPr>
          <w:color w:val="000000" w:themeColor="text1"/>
          <w:sz w:val="28"/>
          <w:szCs w:val="28"/>
          <w:lang w:val="en-US"/>
        </w:rPr>
        <w:t>SPARQL</w:t>
      </w:r>
    </w:p>
    <w:p w14:paraId="058F2ED9" w14:textId="77777777" w:rsidR="002812C9" w:rsidRPr="008D310F" w:rsidRDefault="002812C9" w:rsidP="002812C9">
      <w:pPr>
        <w:pStyle w:val="msonormalmrcssattr"/>
        <w:shd w:val="clear" w:color="auto" w:fill="FFFFFF"/>
        <w:spacing w:before="0" w:beforeAutospacing="0" w:after="160" w:afterAutospacing="0" w:line="360" w:lineRule="auto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8D310F">
        <w:rPr>
          <w:rFonts w:ascii="Courier New" w:hAnsi="Courier New" w:cs="Courier New"/>
          <w:color w:val="000000" w:themeColor="text1"/>
          <w:lang w:val="en-US"/>
        </w:rPr>
        <w:t>SELECT ?title</w:t>
      </w:r>
      <w:proofErr w:type="gramEnd"/>
      <w:r w:rsidRPr="008D310F">
        <w:rPr>
          <w:rFonts w:ascii="Courier New" w:hAnsi="Courier New" w:cs="Courier New"/>
          <w:color w:val="000000" w:themeColor="text1"/>
          <w:lang w:val="en-US"/>
        </w:rPr>
        <w:t xml:space="preserve"> WHERE {&lt;http://example.org/book/book1&gt; &lt;http://purl.org/dc/elements/1.1/title&gt; ?title . }</w:t>
      </w:r>
    </w:p>
    <w:p w14:paraId="6104F98C" w14:textId="77777777" w:rsidR="00C86C78" w:rsidRDefault="008D310F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 xml:space="preserve">Результатом выполнения данного запроса </w:t>
      </w:r>
      <w:r w:rsidR="00EA39CB">
        <w:rPr>
          <w:color w:val="2C2D2E"/>
          <w:sz w:val="28"/>
          <w:szCs w:val="28"/>
        </w:rPr>
        <w:t>является</w:t>
      </w:r>
      <w:r>
        <w:rPr>
          <w:color w:val="2C2D2E"/>
          <w:sz w:val="28"/>
          <w:szCs w:val="28"/>
        </w:rPr>
        <w:t xml:space="preserve"> строка «</w:t>
      </w:r>
      <w:r>
        <w:rPr>
          <w:color w:val="2C2D2E"/>
          <w:sz w:val="28"/>
          <w:szCs w:val="28"/>
          <w:lang w:val="en-US"/>
        </w:rPr>
        <w:t>SPARQL</w:t>
      </w:r>
      <w:r w:rsidRPr="008D310F">
        <w:rPr>
          <w:color w:val="2C2D2E"/>
          <w:sz w:val="28"/>
          <w:szCs w:val="28"/>
        </w:rPr>
        <w:t xml:space="preserve"> </w:t>
      </w:r>
      <w:r>
        <w:rPr>
          <w:color w:val="2C2D2E"/>
          <w:sz w:val="28"/>
          <w:szCs w:val="28"/>
          <w:lang w:val="en-US"/>
        </w:rPr>
        <w:t>Tutorial</w:t>
      </w:r>
      <w:r>
        <w:rPr>
          <w:color w:val="2C2D2E"/>
          <w:sz w:val="28"/>
          <w:szCs w:val="28"/>
        </w:rPr>
        <w:t>»</w:t>
      </w:r>
      <w:r w:rsidRPr="008D310F">
        <w:rPr>
          <w:color w:val="2C2D2E"/>
          <w:sz w:val="28"/>
          <w:szCs w:val="28"/>
        </w:rPr>
        <w:t xml:space="preserve">. </w:t>
      </w:r>
    </w:p>
    <w:p w14:paraId="16E64AFA" w14:textId="77777777" w:rsidR="00EA39CB" w:rsidRDefault="00EA39CB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 xml:space="preserve">Запрос приведенный выше осуществляет поиск книги по заданному графу </w:t>
      </w:r>
      <w:r>
        <w:rPr>
          <w:color w:val="2C2D2E"/>
          <w:sz w:val="28"/>
          <w:szCs w:val="28"/>
          <w:lang w:val="en-US"/>
        </w:rPr>
        <w:t>RDF</w:t>
      </w:r>
      <w:r>
        <w:rPr>
          <w:color w:val="2C2D2E"/>
          <w:sz w:val="28"/>
          <w:szCs w:val="28"/>
        </w:rPr>
        <w:t xml:space="preserve">. Запрос состоит из двух частей: части </w:t>
      </w:r>
      <w:r>
        <w:rPr>
          <w:color w:val="2C2D2E"/>
          <w:sz w:val="28"/>
          <w:szCs w:val="28"/>
          <w:lang w:val="en-US"/>
        </w:rPr>
        <w:t>SELECT</w:t>
      </w:r>
      <w:r>
        <w:rPr>
          <w:color w:val="2C2D2E"/>
          <w:sz w:val="28"/>
          <w:szCs w:val="28"/>
        </w:rPr>
        <w:t xml:space="preserve">, в которой определяются переменные, которые будут отображаться в результатах запроса; и части </w:t>
      </w:r>
      <w:r>
        <w:rPr>
          <w:color w:val="2C2D2E"/>
          <w:sz w:val="28"/>
          <w:szCs w:val="28"/>
          <w:lang w:val="en-US"/>
        </w:rPr>
        <w:t>WHERE</w:t>
      </w:r>
      <w:r>
        <w:rPr>
          <w:color w:val="2C2D2E"/>
          <w:sz w:val="28"/>
          <w:szCs w:val="28"/>
        </w:rPr>
        <w:t>, в которой представлен шаблон графа для сопоставления с графом данных, в данном запросе шаблон состоит из графа с одной переменной.</w:t>
      </w:r>
      <w:r w:rsidR="00350CAC">
        <w:rPr>
          <w:color w:val="2C2D2E"/>
          <w:sz w:val="28"/>
          <w:szCs w:val="28"/>
        </w:rPr>
        <w:t xml:space="preserve"> </w:t>
      </w:r>
    </w:p>
    <w:p w14:paraId="1BD70781" w14:textId="77777777" w:rsidR="00350CAC" w:rsidRDefault="00350CAC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  <w:lang w:val="en-US"/>
        </w:rPr>
        <w:t>RDF</w:t>
      </w:r>
      <w:r w:rsidRPr="00350CAC">
        <w:rPr>
          <w:color w:val="2C2D2E"/>
          <w:sz w:val="28"/>
          <w:szCs w:val="28"/>
        </w:rPr>
        <w:t xml:space="preserve"> </w:t>
      </w:r>
      <w:r>
        <w:rPr>
          <w:color w:val="2C2D2E"/>
          <w:sz w:val="28"/>
          <w:szCs w:val="28"/>
        </w:rPr>
        <w:t xml:space="preserve">предоставляет возможность использования литералов </w:t>
      </w:r>
      <w:r w:rsidR="004353EE">
        <w:rPr>
          <w:color w:val="2C2D2E"/>
          <w:sz w:val="28"/>
          <w:szCs w:val="28"/>
        </w:rPr>
        <w:t>трех варианты литералов трех вариантов: с пометкой</w:t>
      </w:r>
      <w:r w:rsidR="00AF7646">
        <w:rPr>
          <w:color w:val="2C2D2E"/>
          <w:sz w:val="28"/>
          <w:szCs w:val="28"/>
        </w:rPr>
        <w:t xml:space="preserve"> (тегом)</w:t>
      </w:r>
      <w:r w:rsidR="004353EE">
        <w:rPr>
          <w:color w:val="2C2D2E"/>
          <w:sz w:val="28"/>
          <w:szCs w:val="28"/>
        </w:rPr>
        <w:t xml:space="preserve"> языка, литерал</w:t>
      </w:r>
      <w:r w:rsidR="00CF1FEB">
        <w:rPr>
          <w:color w:val="2C2D2E"/>
          <w:sz w:val="28"/>
          <w:szCs w:val="28"/>
        </w:rPr>
        <w:t xml:space="preserve"> со стандартным типом данных</w:t>
      </w:r>
      <w:r w:rsidR="004353EE">
        <w:rPr>
          <w:color w:val="2C2D2E"/>
          <w:sz w:val="28"/>
          <w:szCs w:val="28"/>
        </w:rPr>
        <w:t xml:space="preserve"> и литерал с произвольным типом данных (возможен еще с</w:t>
      </w:r>
      <w:r w:rsidR="006B75C6">
        <w:rPr>
          <w:color w:val="2C2D2E"/>
          <w:sz w:val="28"/>
          <w:szCs w:val="28"/>
        </w:rPr>
        <w:t xml:space="preserve"> </w:t>
      </w:r>
      <w:r w:rsidR="004353EE">
        <w:rPr>
          <w:color w:val="2C2D2E"/>
          <w:sz w:val="28"/>
          <w:szCs w:val="28"/>
        </w:rPr>
        <w:t xml:space="preserve">четвертый тип литерала – простой литерал без тегов языка и типов, но в </w:t>
      </w:r>
      <w:r w:rsidR="006B75C6">
        <w:rPr>
          <w:color w:val="2C2D2E"/>
          <w:sz w:val="28"/>
          <w:szCs w:val="28"/>
        </w:rPr>
        <w:t xml:space="preserve">следующих трёх примерах запросов </w:t>
      </w:r>
      <w:r w:rsidR="006B75C6">
        <w:rPr>
          <w:color w:val="2C2D2E"/>
          <w:sz w:val="28"/>
          <w:szCs w:val="28"/>
          <w:lang w:val="en-US"/>
        </w:rPr>
        <w:t>SPARQL</w:t>
      </w:r>
      <w:r w:rsidR="006B75C6">
        <w:rPr>
          <w:color w:val="2C2D2E"/>
          <w:sz w:val="28"/>
          <w:szCs w:val="28"/>
        </w:rPr>
        <w:t xml:space="preserve"> он рассматриваться </w:t>
      </w:r>
      <w:r w:rsidR="006B75C6">
        <w:rPr>
          <w:color w:val="2C2D2E"/>
          <w:sz w:val="28"/>
          <w:szCs w:val="28"/>
        </w:rPr>
        <w:lastRenderedPageBreak/>
        <w:t>не будет</w:t>
      </w:r>
      <w:r w:rsidR="004353EE">
        <w:rPr>
          <w:color w:val="2C2D2E"/>
          <w:sz w:val="28"/>
          <w:szCs w:val="28"/>
        </w:rPr>
        <w:t>). Пример данных с использование трёх типов литералов приведены в листинге 3.</w:t>
      </w:r>
    </w:p>
    <w:p w14:paraId="2347998F" w14:textId="77777777" w:rsidR="004353EE" w:rsidRDefault="004353EE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 xml:space="preserve">Листинг 3 – </w:t>
      </w:r>
      <w:r>
        <w:rPr>
          <w:color w:val="2C2D2E"/>
          <w:sz w:val="28"/>
          <w:szCs w:val="28"/>
          <w:lang w:val="en-US"/>
        </w:rPr>
        <w:t>RDF</w:t>
      </w:r>
      <w:r w:rsidRPr="004353EE">
        <w:rPr>
          <w:color w:val="2C2D2E"/>
          <w:sz w:val="28"/>
          <w:szCs w:val="28"/>
        </w:rPr>
        <w:t xml:space="preserve"> </w:t>
      </w:r>
      <w:r>
        <w:rPr>
          <w:color w:val="2C2D2E"/>
          <w:sz w:val="28"/>
          <w:szCs w:val="28"/>
        </w:rPr>
        <w:t>граф с использованием литералов</w:t>
      </w:r>
    </w:p>
    <w:p w14:paraId="0CDAD78C" w14:textId="77777777" w:rsidR="004353EE" w:rsidRPr="004353EE" w:rsidRDefault="004353EE" w:rsidP="004353EE">
      <w:pPr>
        <w:pStyle w:val="msonormalmrcssattr"/>
        <w:ind w:firstLine="851"/>
        <w:jc w:val="both"/>
        <w:rPr>
          <w:rFonts w:ascii="Courier New" w:hAnsi="Courier New" w:cs="Courier New"/>
          <w:color w:val="2C2D2E"/>
          <w:lang w:val="en-US"/>
        </w:rPr>
      </w:pPr>
      <w:r w:rsidRPr="004353EE">
        <w:rPr>
          <w:rFonts w:ascii="Courier New" w:hAnsi="Courier New" w:cs="Courier New"/>
          <w:color w:val="2C2D2E"/>
          <w:lang w:val="en-US"/>
        </w:rPr>
        <w:t>@prefix dt:   &lt;http://example.org/datatype#</w:t>
      </w:r>
      <w:proofErr w:type="gramStart"/>
      <w:r w:rsidRPr="004353EE">
        <w:rPr>
          <w:rFonts w:ascii="Courier New" w:hAnsi="Courier New" w:cs="Courier New"/>
          <w:color w:val="2C2D2E"/>
          <w:lang w:val="en-US"/>
        </w:rPr>
        <w:t>&gt; .</w:t>
      </w:r>
      <w:proofErr w:type="gramEnd"/>
    </w:p>
    <w:p w14:paraId="428BCC1C" w14:textId="77777777" w:rsidR="004353EE" w:rsidRPr="004353EE" w:rsidRDefault="004353EE" w:rsidP="004353EE">
      <w:pPr>
        <w:pStyle w:val="msonormalmrcssattr"/>
        <w:ind w:firstLine="851"/>
        <w:jc w:val="both"/>
        <w:rPr>
          <w:rFonts w:ascii="Courier New" w:hAnsi="Courier New" w:cs="Courier New"/>
          <w:color w:val="2C2D2E"/>
          <w:lang w:val="en-US"/>
        </w:rPr>
      </w:pPr>
      <w:r w:rsidRPr="004353EE">
        <w:rPr>
          <w:rFonts w:ascii="Courier New" w:hAnsi="Courier New" w:cs="Courier New"/>
          <w:color w:val="2C2D2E"/>
          <w:lang w:val="en-US"/>
        </w:rPr>
        <w:t>@prefix ns:   &lt;http://example.org/ns#</w:t>
      </w:r>
      <w:proofErr w:type="gramStart"/>
      <w:r w:rsidRPr="004353EE">
        <w:rPr>
          <w:rFonts w:ascii="Courier New" w:hAnsi="Courier New" w:cs="Courier New"/>
          <w:color w:val="2C2D2E"/>
          <w:lang w:val="en-US"/>
        </w:rPr>
        <w:t>&gt; .</w:t>
      </w:r>
      <w:proofErr w:type="gramEnd"/>
    </w:p>
    <w:p w14:paraId="08221522" w14:textId="77777777" w:rsidR="004353EE" w:rsidRPr="004353EE" w:rsidRDefault="004353EE" w:rsidP="004353EE">
      <w:pPr>
        <w:pStyle w:val="msonormalmrcssattr"/>
        <w:ind w:firstLine="851"/>
        <w:jc w:val="both"/>
        <w:rPr>
          <w:rFonts w:ascii="Courier New" w:hAnsi="Courier New" w:cs="Courier New"/>
          <w:color w:val="2C2D2E"/>
          <w:lang w:val="en-US"/>
        </w:rPr>
      </w:pPr>
      <w:r w:rsidRPr="004353EE">
        <w:rPr>
          <w:rFonts w:ascii="Courier New" w:hAnsi="Courier New" w:cs="Courier New"/>
          <w:color w:val="2C2D2E"/>
          <w:lang w:val="en-US"/>
        </w:rPr>
        <w:t>@</w:t>
      </w:r>
      <w:proofErr w:type="gramStart"/>
      <w:r w:rsidRPr="004353EE">
        <w:rPr>
          <w:rFonts w:ascii="Courier New" w:hAnsi="Courier New" w:cs="Courier New"/>
          <w:color w:val="2C2D2E"/>
          <w:lang w:val="en-US"/>
        </w:rPr>
        <w:t>prefix :</w:t>
      </w:r>
      <w:proofErr w:type="gramEnd"/>
      <w:r w:rsidRPr="004353EE">
        <w:rPr>
          <w:rFonts w:ascii="Courier New" w:hAnsi="Courier New" w:cs="Courier New"/>
          <w:color w:val="2C2D2E"/>
          <w:lang w:val="en-US"/>
        </w:rPr>
        <w:t xml:space="preserve">     &lt;http://example.org/ns#&gt; .</w:t>
      </w:r>
    </w:p>
    <w:p w14:paraId="1E916D5B" w14:textId="77777777" w:rsidR="004353EE" w:rsidRPr="004353EE" w:rsidRDefault="004353EE" w:rsidP="004353EE">
      <w:pPr>
        <w:pStyle w:val="msonormalmrcssattr"/>
        <w:ind w:firstLine="851"/>
        <w:jc w:val="both"/>
        <w:rPr>
          <w:rFonts w:ascii="Courier New" w:hAnsi="Courier New" w:cs="Courier New"/>
          <w:color w:val="2C2D2E"/>
          <w:lang w:val="en-US"/>
        </w:rPr>
      </w:pPr>
      <w:r w:rsidRPr="004353EE">
        <w:rPr>
          <w:rFonts w:ascii="Courier New" w:hAnsi="Courier New" w:cs="Courier New"/>
          <w:color w:val="2C2D2E"/>
          <w:lang w:val="en-US"/>
        </w:rPr>
        <w:t xml:space="preserve">@prefix </w:t>
      </w:r>
      <w:proofErr w:type="spellStart"/>
      <w:r w:rsidRPr="004353EE">
        <w:rPr>
          <w:rFonts w:ascii="Courier New" w:hAnsi="Courier New" w:cs="Courier New"/>
          <w:color w:val="2C2D2E"/>
          <w:lang w:val="en-US"/>
        </w:rPr>
        <w:t>xsd</w:t>
      </w:r>
      <w:proofErr w:type="spellEnd"/>
      <w:r w:rsidRPr="004353EE">
        <w:rPr>
          <w:rFonts w:ascii="Courier New" w:hAnsi="Courier New" w:cs="Courier New"/>
          <w:color w:val="2C2D2E"/>
          <w:lang w:val="en-US"/>
        </w:rPr>
        <w:t>:  &lt;http://www.w3.org/2001/XMLSchema#</w:t>
      </w:r>
      <w:proofErr w:type="gramStart"/>
      <w:r w:rsidRPr="004353EE">
        <w:rPr>
          <w:rFonts w:ascii="Courier New" w:hAnsi="Courier New" w:cs="Courier New"/>
          <w:color w:val="2C2D2E"/>
          <w:lang w:val="en-US"/>
        </w:rPr>
        <w:t>&gt; .</w:t>
      </w:r>
      <w:proofErr w:type="gramEnd"/>
    </w:p>
    <w:p w14:paraId="4C1CF1C8" w14:textId="77777777" w:rsidR="004353EE" w:rsidRPr="004353EE" w:rsidRDefault="004353EE" w:rsidP="004353EE">
      <w:pPr>
        <w:pStyle w:val="msonormalmrcssattr"/>
        <w:ind w:firstLine="851"/>
        <w:jc w:val="both"/>
        <w:rPr>
          <w:rFonts w:ascii="Courier New" w:hAnsi="Courier New" w:cs="Courier New"/>
          <w:color w:val="2C2D2E"/>
          <w:lang w:val="en-US"/>
        </w:rPr>
      </w:pPr>
    </w:p>
    <w:p w14:paraId="0D746891" w14:textId="77777777" w:rsidR="004353EE" w:rsidRPr="004353EE" w:rsidRDefault="004353EE" w:rsidP="004353EE">
      <w:pPr>
        <w:pStyle w:val="msonormalmrcssattr"/>
        <w:ind w:firstLine="851"/>
        <w:jc w:val="both"/>
        <w:rPr>
          <w:rFonts w:ascii="Courier New" w:hAnsi="Courier New" w:cs="Courier New"/>
          <w:color w:val="2C2D2E"/>
          <w:lang w:val="en-US"/>
        </w:rPr>
      </w:pPr>
      <w:r w:rsidRPr="004353EE">
        <w:rPr>
          <w:rFonts w:ascii="Courier New" w:hAnsi="Courier New" w:cs="Courier New"/>
          <w:color w:val="2C2D2E"/>
          <w:lang w:val="en-US"/>
        </w:rPr>
        <w:t xml:space="preserve">:x   </w:t>
      </w:r>
      <w:proofErr w:type="spellStart"/>
      <w:proofErr w:type="gramStart"/>
      <w:r w:rsidRPr="004353EE">
        <w:rPr>
          <w:rFonts w:ascii="Courier New" w:hAnsi="Courier New" w:cs="Courier New"/>
          <w:color w:val="2C2D2E"/>
          <w:lang w:val="en-US"/>
        </w:rPr>
        <w:t>ns:p</w:t>
      </w:r>
      <w:proofErr w:type="spellEnd"/>
      <w:proofErr w:type="gramEnd"/>
      <w:r w:rsidRPr="004353EE">
        <w:rPr>
          <w:rFonts w:ascii="Courier New" w:hAnsi="Courier New" w:cs="Courier New"/>
          <w:color w:val="2C2D2E"/>
          <w:lang w:val="en-US"/>
        </w:rPr>
        <w:t xml:space="preserve">     "cat"@</w:t>
      </w:r>
      <w:proofErr w:type="spellStart"/>
      <w:r w:rsidRPr="004353EE">
        <w:rPr>
          <w:rFonts w:ascii="Courier New" w:hAnsi="Courier New" w:cs="Courier New"/>
          <w:color w:val="2C2D2E"/>
          <w:lang w:val="en-US"/>
        </w:rPr>
        <w:t>en</w:t>
      </w:r>
      <w:proofErr w:type="spellEnd"/>
      <w:r w:rsidRPr="004353EE">
        <w:rPr>
          <w:rFonts w:ascii="Courier New" w:hAnsi="Courier New" w:cs="Courier New"/>
          <w:color w:val="2C2D2E"/>
          <w:lang w:val="en-US"/>
        </w:rPr>
        <w:t xml:space="preserve"> .</w:t>
      </w:r>
    </w:p>
    <w:p w14:paraId="45DC2D29" w14:textId="77777777" w:rsidR="004353EE" w:rsidRPr="004353EE" w:rsidRDefault="004353EE" w:rsidP="004353EE">
      <w:pPr>
        <w:pStyle w:val="msonormalmrcssattr"/>
        <w:ind w:firstLine="851"/>
        <w:jc w:val="both"/>
        <w:rPr>
          <w:rFonts w:ascii="Courier New" w:hAnsi="Courier New" w:cs="Courier New"/>
          <w:color w:val="2C2D2E"/>
          <w:lang w:val="en-US"/>
        </w:rPr>
      </w:pPr>
      <w:proofErr w:type="gramStart"/>
      <w:r w:rsidRPr="004353EE">
        <w:rPr>
          <w:rFonts w:ascii="Courier New" w:hAnsi="Courier New" w:cs="Courier New"/>
          <w:color w:val="2C2D2E"/>
          <w:lang w:val="en-US"/>
        </w:rPr>
        <w:t>:y</w:t>
      </w:r>
      <w:proofErr w:type="gramEnd"/>
      <w:r w:rsidRPr="004353EE">
        <w:rPr>
          <w:rFonts w:ascii="Courier New" w:hAnsi="Courier New" w:cs="Courier New"/>
          <w:color w:val="2C2D2E"/>
          <w:lang w:val="en-US"/>
        </w:rPr>
        <w:t xml:space="preserve">   </w:t>
      </w:r>
      <w:proofErr w:type="spellStart"/>
      <w:r w:rsidRPr="004353EE">
        <w:rPr>
          <w:rFonts w:ascii="Courier New" w:hAnsi="Courier New" w:cs="Courier New"/>
          <w:color w:val="2C2D2E"/>
          <w:lang w:val="en-US"/>
        </w:rPr>
        <w:t>ns:p</w:t>
      </w:r>
      <w:proofErr w:type="spellEnd"/>
      <w:r w:rsidRPr="004353EE">
        <w:rPr>
          <w:rFonts w:ascii="Courier New" w:hAnsi="Courier New" w:cs="Courier New"/>
          <w:color w:val="2C2D2E"/>
          <w:lang w:val="en-US"/>
        </w:rPr>
        <w:t xml:space="preserve">     "42"^^</w:t>
      </w:r>
      <w:proofErr w:type="spellStart"/>
      <w:r w:rsidRPr="004353EE">
        <w:rPr>
          <w:rFonts w:ascii="Courier New" w:hAnsi="Courier New" w:cs="Courier New"/>
          <w:color w:val="2C2D2E"/>
          <w:lang w:val="en-US"/>
        </w:rPr>
        <w:t>xsd:integer</w:t>
      </w:r>
      <w:proofErr w:type="spellEnd"/>
      <w:r w:rsidRPr="004353EE">
        <w:rPr>
          <w:rFonts w:ascii="Courier New" w:hAnsi="Courier New" w:cs="Courier New"/>
          <w:color w:val="2C2D2E"/>
          <w:lang w:val="en-US"/>
        </w:rPr>
        <w:t xml:space="preserve"> .</w:t>
      </w:r>
    </w:p>
    <w:p w14:paraId="2ABD575C" w14:textId="77777777" w:rsidR="004353EE" w:rsidRDefault="004353EE" w:rsidP="004353EE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2C2D2E"/>
          <w:lang w:val="en-US"/>
        </w:rPr>
      </w:pPr>
      <w:proofErr w:type="gramStart"/>
      <w:r w:rsidRPr="004353EE">
        <w:rPr>
          <w:rFonts w:ascii="Courier New" w:hAnsi="Courier New" w:cs="Courier New"/>
          <w:color w:val="2C2D2E"/>
          <w:lang w:val="en-US"/>
        </w:rPr>
        <w:t>:z</w:t>
      </w:r>
      <w:proofErr w:type="gramEnd"/>
      <w:r w:rsidRPr="004353EE">
        <w:rPr>
          <w:rFonts w:ascii="Courier New" w:hAnsi="Courier New" w:cs="Courier New"/>
          <w:color w:val="2C2D2E"/>
          <w:lang w:val="en-US"/>
        </w:rPr>
        <w:t xml:space="preserve">   </w:t>
      </w:r>
      <w:proofErr w:type="spellStart"/>
      <w:r w:rsidRPr="004353EE">
        <w:rPr>
          <w:rFonts w:ascii="Courier New" w:hAnsi="Courier New" w:cs="Courier New"/>
          <w:color w:val="2C2D2E"/>
          <w:lang w:val="en-US"/>
        </w:rPr>
        <w:t>ns:p</w:t>
      </w:r>
      <w:proofErr w:type="spellEnd"/>
      <w:r w:rsidRPr="004353EE">
        <w:rPr>
          <w:rFonts w:ascii="Courier New" w:hAnsi="Courier New" w:cs="Courier New"/>
          <w:color w:val="2C2D2E"/>
          <w:lang w:val="en-US"/>
        </w:rPr>
        <w:t xml:space="preserve">     "</w:t>
      </w:r>
      <w:proofErr w:type="spellStart"/>
      <w:r w:rsidRPr="004353EE">
        <w:rPr>
          <w:rFonts w:ascii="Courier New" w:hAnsi="Courier New" w:cs="Courier New"/>
          <w:color w:val="2C2D2E"/>
          <w:lang w:val="en-US"/>
        </w:rPr>
        <w:t>abc</w:t>
      </w:r>
      <w:proofErr w:type="spellEnd"/>
      <w:r w:rsidRPr="004353EE">
        <w:rPr>
          <w:rFonts w:ascii="Courier New" w:hAnsi="Courier New" w:cs="Courier New"/>
          <w:color w:val="2C2D2E"/>
          <w:lang w:val="en-US"/>
        </w:rPr>
        <w:t>"^^</w:t>
      </w:r>
      <w:proofErr w:type="spellStart"/>
      <w:r w:rsidRPr="004353EE">
        <w:rPr>
          <w:rFonts w:ascii="Courier New" w:hAnsi="Courier New" w:cs="Courier New"/>
          <w:color w:val="2C2D2E"/>
          <w:lang w:val="en-US"/>
        </w:rPr>
        <w:t>dt:specialDatatype</w:t>
      </w:r>
      <w:proofErr w:type="spellEnd"/>
      <w:r w:rsidRPr="004353EE">
        <w:rPr>
          <w:rFonts w:ascii="Courier New" w:hAnsi="Courier New" w:cs="Courier New"/>
          <w:color w:val="2C2D2E"/>
          <w:lang w:val="en-US"/>
        </w:rPr>
        <w:t xml:space="preserve"> .</w:t>
      </w:r>
    </w:p>
    <w:p w14:paraId="3CCD399E" w14:textId="77777777" w:rsidR="004353EE" w:rsidRDefault="004353EE" w:rsidP="004353EE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2C2D2E"/>
          <w:lang w:val="en-US"/>
        </w:rPr>
      </w:pPr>
    </w:p>
    <w:p w14:paraId="28282A08" w14:textId="77777777" w:rsidR="006B75C6" w:rsidRDefault="006B75C6" w:rsidP="00CF1FE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>В листингах 4 и 5 приведены на первый взгляд похожие запросы, но запрос в листинге 4 не будет иметь соответствие в указанных выше данных, в отличие от запроса в листинге 5, поскольку литералы «</w:t>
      </w:r>
      <w:r>
        <w:rPr>
          <w:color w:val="2C2D2E"/>
          <w:sz w:val="28"/>
          <w:szCs w:val="28"/>
          <w:lang w:val="en-US"/>
        </w:rPr>
        <w:t>cat</w:t>
      </w:r>
      <w:r>
        <w:rPr>
          <w:color w:val="2C2D2E"/>
          <w:sz w:val="28"/>
          <w:szCs w:val="28"/>
        </w:rPr>
        <w:t>»</w:t>
      </w:r>
      <w:r w:rsidRPr="006B75C6">
        <w:rPr>
          <w:color w:val="2C2D2E"/>
          <w:sz w:val="28"/>
          <w:szCs w:val="28"/>
        </w:rPr>
        <w:t xml:space="preserve"> </w:t>
      </w:r>
      <w:r>
        <w:rPr>
          <w:color w:val="2C2D2E"/>
          <w:sz w:val="28"/>
          <w:szCs w:val="28"/>
        </w:rPr>
        <w:t>и «</w:t>
      </w:r>
      <w:r>
        <w:rPr>
          <w:color w:val="2C2D2E"/>
          <w:sz w:val="28"/>
          <w:szCs w:val="28"/>
          <w:lang w:val="en-US"/>
        </w:rPr>
        <w:t>cat</w:t>
      </w:r>
      <w:r w:rsidRPr="006B75C6">
        <w:rPr>
          <w:color w:val="2C2D2E"/>
          <w:sz w:val="28"/>
          <w:szCs w:val="28"/>
        </w:rPr>
        <w:t>@</w:t>
      </w:r>
      <w:proofErr w:type="spellStart"/>
      <w:r>
        <w:rPr>
          <w:color w:val="2C2D2E"/>
          <w:sz w:val="28"/>
          <w:szCs w:val="28"/>
          <w:lang w:val="en-US"/>
        </w:rPr>
        <w:t>en</w:t>
      </w:r>
      <w:proofErr w:type="spellEnd"/>
      <w:r>
        <w:rPr>
          <w:color w:val="2C2D2E"/>
          <w:sz w:val="28"/>
          <w:szCs w:val="28"/>
        </w:rPr>
        <w:t>»</w:t>
      </w:r>
      <w:r w:rsidRPr="006B75C6">
        <w:rPr>
          <w:color w:val="2C2D2E"/>
          <w:sz w:val="28"/>
          <w:szCs w:val="28"/>
        </w:rPr>
        <w:t xml:space="preserve"> </w:t>
      </w:r>
      <w:r>
        <w:rPr>
          <w:color w:val="2C2D2E"/>
          <w:sz w:val="28"/>
          <w:szCs w:val="28"/>
        </w:rPr>
        <w:t>не являются одинаковыми.</w:t>
      </w:r>
    </w:p>
    <w:p w14:paraId="27E14143" w14:textId="77777777" w:rsidR="006B75C6" w:rsidRDefault="006B75C6" w:rsidP="00CF1FEB">
      <w:pPr>
        <w:pStyle w:val="msonormalmrcssattr"/>
        <w:spacing w:before="0" w:beforeAutospacing="0" w:after="160" w:afterAutospacing="0"/>
        <w:jc w:val="both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>Листинг 4 – Запрос с литералом</w:t>
      </w:r>
      <w:r w:rsidR="00AF7646">
        <w:rPr>
          <w:color w:val="2C2D2E"/>
          <w:sz w:val="28"/>
          <w:szCs w:val="28"/>
        </w:rPr>
        <w:t xml:space="preserve"> без тега языка</w:t>
      </w:r>
    </w:p>
    <w:p w14:paraId="07915E57" w14:textId="77777777" w:rsidR="006B75C6" w:rsidRPr="006B75C6" w:rsidRDefault="006B75C6" w:rsidP="00CF1FEB">
      <w:pPr>
        <w:pStyle w:val="msonormalmrcssattr"/>
        <w:spacing w:before="0" w:beforeAutospacing="0" w:after="160" w:afterAutospacing="0"/>
        <w:jc w:val="both"/>
        <w:rPr>
          <w:rFonts w:ascii="Courier New" w:hAnsi="Courier New" w:cs="Courier New"/>
          <w:color w:val="2C2D2E"/>
          <w:lang w:val="en-US"/>
        </w:rPr>
      </w:pPr>
      <w:proofErr w:type="gramStart"/>
      <w:r w:rsidRPr="006B75C6">
        <w:rPr>
          <w:rFonts w:ascii="Courier New" w:hAnsi="Courier New" w:cs="Courier New"/>
          <w:color w:val="2C2D2E"/>
          <w:lang w:val="en-US"/>
        </w:rPr>
        <w:t>SELECT ?v</w:t>
      </w:r>
      <w:proofErr w:type="gramEnd"/>
      <w:r w:rsidRPr="006B75C6">
        <w:rPr>
          <w:rFonts w:ascii="Courier New" w:hAnsi="Courier New" w:cs="Courier New"/>
          <w:color w:val="2C2D2E"/>
          <w:lang w:val="en-US"/>
        </w:rPr>
        <w:t xml:space="preserve"> WHERE { ?v ?p "cat" }</w:t>
      </w:r>
    </w:p>
    <w:p w14:paraId="6EDCEF84" w14:textId="77777777" w:rsidR="006B75C6" w:rsidRDefault="006B75C6" w:rsidP="00CF1FEB">
      <w:pPr>
        <w:pStyle w:val="msonormalmrcssattr"/>
        <w:spacing w:before="0" w:beforeAutospacing="0" w:after="160" w:afterAutospacing="0"/>
        <w:jc w:val="both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>Листинг 5 – Запрос с некорректным литералом</w:t>
      </w:r>
    </w:p>
    <w:p w14:paraId="2CDD98D6" w14:textId="77777777" w:rsidR="006B75C6" w:rsidRPr="00550574" w:rsidRDefault="006B75C6" w:rsidP="00CF1FEB">
      <w:pPr>
        <w:pStyle w:val="msonormalmrcssattr"/>
        <w:spacing w:before="0" w:beforeAutospacing="0" w:after="160" w:afterAutospacing="0"/>
        <w:jc w:val="both"/>
        <w:rPr>
          <w:rFonts w:ascii="Courier New" w:hAnsi="Courier New" w:cs="Courier New"/>
          <w:color w:val="2C2D2E"/>
          <w:lang w:val="en-US"/>
        </w:rPr>
      </w:pPr>
      <w:proofErr w:type="gramStart"/>
      <w:r w:rsidRPr="006B75C6">
        <w:rPr>
          <w:rFonts w:ascii="Courier New" w:hAnsi="Courier New" w:cs="Courier New"/>
          <w:color w:val="2C2D2E"/>
          <w:lang w:val="en-US"/>
        </w:rPr>
        <w:t>SELECT</w:t>
      </w:r>
      <w:r w:rsidRPr="00550574">
        <w:rPr>
          <w:rFonts w:ascii="Courier New" w:hAnsi="Courier New" w:cs="Courier New"/>
          <w:color w:val="2C2D2E"/>
          <w:lang w:val="en-US"/>
        </w:rPr>
        <w:t xml:space="preserve"> ?</w:t>
      </w:r>
      <w:r w:rsidRPr="006B75C6">
        <w:rPr>
          <w:rFonts w:ascii="Courier New" w:hAnsi="Courier New" w:cs="Courier New"/>
          <w:color w:val="2C2D2E"/>
          <w:lang w:val="en-US"/>
        </w:rPr>
        <w:t>v</w:t>
      </w:r>
      <w:proofErr w:type="gramEnd"/>
      <w:r w:rsidRPr="00550574">
        <w:rPr>
          <w:rFonts w:ascii="Courier New" w:hAnsi="Courier New" w:cs="Courier New"/>
          <w:color w:val="2C2D2E"/>
          <w:lang w:val="en-US"/>
        </w:rPr>
        <w:t xml:space="preserve"> </w:t>
      </w:r>
      <w:r w:rsidRPr="006B75C6">
        <w:rPr>
          <w:rFonts w:ascii="Courier New" w:hAnsi="Courier New" w:cs="Courier New"/>
          <w:color w:val="2C2D2E"/>
          <w:lang w:val="en-US"/>
        </w:rPr>
        <w:t>WHERE</w:t>
      </w:r>
      <w:r w:rsidRPr="00550574">
        <w:rPr>
          <w:rFonts w:ascii="Courier New" w:hAnsi="Courier New" w:cs="Courier New"/>
          <w:color w:val="2C2D2E"/>
          <w:lang w:val="en-US"/>
        </w:rPr>
        <w:t xml:space="preserve"> { ?</w:t>
      </w:r>
      <w:r w:rsidRPr="006B75C6">
        <w:rPr>
          <w:rFonts w:ascii="Courier New" w:hAnsi="Courier New" w:cs="Courier New"/>
          <w:color w:val="2C2D2E"/>
          <w:lang w:val="en-US"/>
        </w:rPr>
        <w:t>v</w:t>
      </w:r>
      <w:r w:rsidRPr="00550574">
        <w:rPr>
          <w:rFonts w:ascii="Courier New" w:hAnsi="Courier New" w:cs="Courier New"/>
          <w:color w:val="2C2D2E"/>
          <w:lang w:val="en-US"/>
        </w:rPr>
        <w:t xml:space="preserve"> ?</w:t>
      </w:r>
      <w:r w:rsidRPr="006B75C6">
        <w:rPr>
          <w:rFonts w:ascii="Courier New" w:hAnsi="Courier New" w:cs="Courier New"/>
          <w:color w:val="2C2D2E"/>
          <w:lang w:val="en-US"/>
        </w:rPr>
        <w:t>p</w:t>
      </w:r>
      <w:r w:rsidRPr="00550574">
        <w:rPr>
          <w:rFonts w:ascii="Courier New" w:hAnsi="Courier New" w:cs="Courier New"/>
          <w:color w:val="2C2D2E"/>
          <w:lang w:val="en-US"/>
        </w:rPr>
        <w:t xml:space="preserve"> "</w:t>
      </w:r>
      <w:proofErr w:type="spellStart"/>
      <w:r w:rsidRPr="006B75C6">
        <w:rPr>
          <w:rFonts w:ascii="Courier New" w:hAnsi="Courier New" w:cs="Courier New"/>
          <w:color w:val="2C2D2E"/>
          <w:lang w:val="en-US"/>
        </w:rPr>
        <w:t>cat</w:t>
      </w:r>
      <w:r w:rsidRPr="00550574">
        <w:rPr>
          <w:rFonts w:ascii="Courier New" w:hAnsi="Courier New" w:cs="Courier New"/>
          <w:color w:val="2C2D2E"/>
          <w:lang w:val="en-US"/>
        </w:rPr>
        <w:t>@</w:t>
      </w:r>
      <w:r>
        <w:rPr>
          <w:rFonts w:ascii="Courier New" w:hAnsi="Courier New" w:cs="Courier New"/>
          <w:color w:val="2C2D2E"/>
          <w:lang w:val="en-US"/>
        </w:rPr>
        <w:t>en</w:t>
      </w:r>
      <w:proofErr w:type="spellEnd"/>
      <w:r w:rsidRPr="00550574">
        <w:rPr>
          <w:rFonts w:ascii="Courier New" w:hAnsi="Courier New" w:cs="Courier New"/>
          <w:color w:val="2C2D2E"/>
          <w:lang w:val="en-US"/>
        </w:rPr>
        <w:t>" }</w:t>
      </w:r>
    </w:p>
    <w:p w14:paraId="4C3D0336" w14:textId="77777777" w:rsidR="006B75C6" w:rsidRPr="00BF3DEA" w:rsidRDefault="00CF1FEB" w:rsidP="00BF3DEA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>В листинге 6 приведен пример запроса для поиска литерала со стандартным типом</w:t>
      </w:r>
      <w:r w:rsidR="00BF3DEA">
        <w:rPr>
          <w:color w:val="2C2D2E"/>
          <w:sz w:val="28"/>
          <w:szCs w:val="28"/>
        </w:rPr>
        <w:t xml:space="preserve">. При использование в литерале стандартного типа возможно использование сокращенной формы записи, например просто 23 вместо </w:t>
      </w:r>
      <w:r w:rsidR="00BF3DEA">
        <w:rPr>
          <w:rStyle w:val="HTML"/>
          <w:color w:val="000000"/>
          <w:shd w:val="clear" w:color="auto" w:fill="FFFFFF"/>
        </w:rPr>
        <w:t>"23"^^&lt;http://www.w3.org/2001/XMLSchema#integer&gt;</w:t>
      </w:r>
      <w:r w:rsidR="00BF3DEA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 </w:t>
      </w:r>
      <w:r w:rsidR="00BF3DEA" w:rsidRPr="00BF3DEA">
        <w:rPr>
          <w:color w:val="000000"/>
          <w:sz w:val="28"/>
          <w:szCs w:val="28"/>
          <w:shd w:val="clear" w:color="auto" w:fill="FFFFFF"/>
        </w:rPr>
        <w:t>В этом случае з</w:t>
      </w:r>
      <w:r w:rsidR="00BF3DEA" w:rsidRPr="00BF3DEA">
        <w:rPr>
          <w:color w:val="2C2D2E"/>
          <w:sz w:val="28"/>
          <w:szCs w:val="28"/>
        </w:rPr>
        <w:t>адача определения конкретного типа возлагается на программное обеспечение реализующее выполнение запроса.</w:t>
      </w:r>
    </w:p>
    <w:p w14:paraId="5BB114AB" w14:textId="77777777" w:rsidR="00BF3DEA" w:rsidRDefault="00BF3DEA" w:rsidP="00AF7646">
      <w:pPr>
        <w:pStyle w:val="msonormalmrcssattr"/>
        <w:spacing w:before="0" w:beforeAutospacing="0" w:after="160" w:afterAutospacing="0"/>
        <w:jc w:val="both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 xml:space="preserve">Листинг 6 – </w:t>
      </w:r>
      <w:r w:rsidR="00AF7646">
        <w:rPr>
          <w:color w:val="2C2D2E"/>
          <w:sz w:val="28"/>
          <w:szCs w:val="28"/>
        </w:rPr>
        <w:t>Пример запроса с литералом со стандартным типом</w:t>
      </w:r>
    </w:p>
    <w:p w14:paraId="3372CD19" w14:textId="77777777" w:rsidR="00AF7646" w:rsidRPr="00AF7646" w:rsidRDefault="00AF7646" w:rsidP="00AF7646">
      <w:pPr>
        <w:pStyle w:val="msonormalmrcssattr"/>
        <w:spacing w:before="0" w:beforeAutospacing="0" w:after="160" w:afterAutospacing="0"/>
        <w:jc w:val="both"/>
        <w:rPr>
          <w:rFonts w:ascii="Courier New" w:hAnsi="Courier New" w:cs="Courier New"/>
          <w:color w:val="2C2D2E"/>
          <w:lang w:val="en-US"/>
        </w:rPr>
      </w:pPr>
      <w:proofErr w:type="gramStart"/>
      <w:r w:rsidRPr="00AF7646">
        <w:rPr>
          <w:rFonts w:ascii="Courier New" w:hAnsi="Courier New" w:cs="Courier New"/>
          <w:color w:val="2C2D2E"/>
          <w:lang w:val="en-US"/>
        </w:rPr>
        <w:t>SELECT ?v</w:t>
      </w:r>
      <w:proofErr w:type="gramEnd"/>
      <w:r w:rsidRPr="00AF7646">
        <w:rPr>
          <w:rFonts w:ascii="Courier New" w:hAnsi="Courier New" w:cs="Courier New"/>
          <w:color w:val="2C2D2E"/>
          <w:lang w:val="en-US"/>
        </w:rPr>
        <w:t xml:space="preserve"> WHERE { ?v ?p 42 }</w:t>
      </w:r>
    </w:p>
    <w:p w14:paraId="5632FDEA" w14:textId="77777777" w:rsidR="006B75C6" w:rsidRDefault="00AF7646" w:rsidP="00152FD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lastRenderedPageBreak/>
        <w:t>Следующий пример — это запрос с литералом с произвольным типом</w:t>
      </w:r>
      <w:r w:rsidR="00175711">
        <w:rPr>
          <w:color w:val="2C2D2E"/>
          <w:sz w:val="28"/>
          <w:szCs w:val="28"/>
        </w:rPr>
        <w:t xml:space="preserve"> (листинг 7)</w:t>
      </w:r>
      <w:r>
        <w:rPr>
          <w:color w:val="2C2D2E"/>
          <w:sz w:val="28"/>
          <w:szCs w:val="28"/>
        </w:rPr>
        <w:t>. В данном случае литерал должен указываться полностью в явном виде, но при выполнении такого запроса обработчик запроса не обязан знать о указанном типе данных, поиск производится по сравнению литерала</w:t>
      </w:r>
      <w:r w:rsidR="00175711">
        <w:rPr>
          <w:color w:val="2C2D2E"/>
          <w:sz w:val="28"/>
          <w:szCs w:val="28"/>
        </w:rPr>
        <w:t xml:space="preserve">. </w:t>
      </w:r>
    </w:p>
    <w:p w14:paraId="7D43DEEF" w14:textId="77777777" w:rsidR="00175711" w:rsidRDefault="00175711" w:rsidP="004353EE">
      <w:pPr>
        <w:pStyle w:val="msonormalmrcssattr"/>
        <w:spacing w:before="0" w:beforeAutospacing="0" w:after="160" w:afterAutospacing="0"/>
        <w:ind w:firstLine="851"/>
        <w:jc w:val="both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>Листинг 7 – Пример запроса с литералом с произвольным типом</w:t>
      </w:r>
    </w:p>
    <w:p w14:paraId="2FCC6A5D" w14:textId="77777777" w:rsidR="00175711" w:rsidRDefault="00175711" w:rsidP="00175711">
      <w:pPr>
        <w:pStyle w:val="msonormalmrcssattr"/>
        <w:spacing w:before="0" w:beforeAutospacing="0" w:after="160" w:afterAutospacing="0"/>
        <w:ind w:firstLine="851"/>
        <w:rPr>
          <w:rFonts w:ascii="Courier New" w:hAnsi="Courier New" w:cs="Courier New"/>
          <w:color w:val="2C2D2E"/>
          <w:lang w:val="en-US"/>
        </w:rPr>
      </w:pPr>
      <w:proofErr w:type="gramStart"/>
      <w:r w:rsidRPr="00175711">
        <w:rPr>
          <w:rFonts w:ascii="Courier New" w:hAnsi="Courier New" w:cs="Courier New"/>
          <w:color w:val="2C2D2E"/>
          <w:lang w:val="en-US"/>
        </w:rPr>
        <w:t>SELECT ?v</w:t>
      </w:r>
      <w:proofErr w:type="gramEnd"/>
      <w:r w:rsidRPr="00175711">
        <w:rPr>
          <w:rFonts w:ascii="Courier New" w:hAnsi="Courier New" w:cs="Courier New"/>
          <w:color w:val="2C2D2E"/>
          <w:lang w:val="en-US"/>
        </w:rPr>
        <w:t xml:space="preserve"> WHERE { ?v ?p "</w:t>
      </w:r>
      <w:proofErr w:type="spellStart"/>
      <w:r w:rsidRPr="00175711">
        <w:rPr>
          <w:rFonts w:ascii="Courier New" w:hAnsi="Courier New" w:cs="Courier New"/>
          <w:color w:val="2C2D2E"/>
          <w:lang w:val="en-US"/>
        </w:rPr>
        <w:t>abc</w:t>
      </w:r>
      <w:proofErr w:type="spellEnd"/>
      <w:r w:rsidRPr="00175711">
        <w:rPr>
          <w:rFonts w:ascii="Courier New" w:hAnsi="Courier New" w:cs="Courier New"/>
          <w:color w:val="2C2D2E"/>
          <w:lang w:val="en-US"/>
        </w:rPr>
        <w:t>"^^&lt;http://example.org/datatype#specialDatatype&gt; }</w:t>
      </w:r>
    </w:p>
    <w:p w14:paraId="50194F38" w14:textId="77DA116E" w:rsidR="00175711" w:rsidRDefault="00175711" w:rsidP="00F105FB">
      <w:pPr>
        <w:pStyle w:val="msonormalmrcssattr"/>
        <w:spacing w:before="0" w:beforeAutospacing="0" w:after="160" w:afterAutospacing="0"/>
        <w:ind w:firstLine="851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 xml:space="preserve">Результат выполнения запроса </w:t>
      </w:r>
      <w:r w:rsidR="00677A35">
        <w:rPr>
          <w:color w:val="2C2D2E"/>
          <w:sz w:val="28"/>
          <w:szCs w:val="28"/>
        </w:rPr>
        <w:t>«</w:t>
      </w:r>
      <w:r w:rsidR="00677A35" w:rsidRPr="00677A35">
        <w:rPr>
          <w:rFonts w:ascii="Courier New" w:hAnsi="Courier New" w:cs="Courier New"/>
          <w:color w:val="2C2D2E"/>
        </w:rPr>
        <w:t>http://example.org/ns#x</w:t>
      </w:r>
      <w:r w:rsidR="00677A35">
        <w:rPr>
          <w:color w:val="2C2D2E"/>
          <w:sz w:val="28"/>
          <w:szCs w:val="28"/>
        </w:rPr>
        <w:t>»</w:t>
      </w:r>
      <w:r w:rsidR="00F105FB">
        <w:rPr>
          <w:color w:val="2C2D2E"/>
          <w:sz w:val="28"/>
          <w:szCs w:val="28"/>
        </w:rPr>
        <w:t>.</w:t>
      </w:r>
    </w:p>
    <w:p w14:paraId="64D3E9C1" w14:textId="77777777" w:rsidR="00D36E5B" w:rsidRDefault="00D36E5B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2C2D2E"/>
          <w:sz w:val="28"/>
          <w:szCs w:val="28"/>
        </w:rPr>
      </w:pPr>
    </w:p>
    <w:p w14:paraId="2DEDA311" w14:textId="17DBC2FC" w:rsidR="001002E7" w:rsidRDefault="001002E7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>Возможности ограничения выборки искомых ресурсов будет показано на основе данных, указанных в листинге 8.</w:t>
      </w:r>
    </w:p>
    <w:p w14:paraId="02D43ACD" w14:textId="1E54D488" w:rsidR="001002E7" w:rsidRDefault="001002E7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>Листинг 8 – Данные для демонстрации запросов с ограничениями на искомую выборку</w:t>
      </w:r>
    </w:p>
    <w:p w14:paraId="763B7632" w14:textId="77777777" w:rsidR="001002E7" w:rsidRPr="001002E7" w:rsidRDefault="001002E7" w:rsidP="001002E7">
      <w:pPr>
        <w:pStyle w:val="msonormalmrcssattr"/>
        <w:ind w:firstLine="851"/>
        <w:rPr>
          <w:rFonts w:ascii="Courier New" w:hAnsi="Courier New" w:cs="Courier New"/>
          <w:color w:val="2C2D2E"/>
        </w:rPr>
      </w:pPr>
      <w:r w:rsidRPr="001002E7">
        <w:rPr>
          <w:rFonts w:ascii="Courier New" w:hAnsi="Courier New" w:cs="Courier New"/>
          <w:color w:val="2C2D2E"/>
        </w:rPr>
        <w:t>@</w:t>
      </w:r>
      <w:proofErr w:type="spellStart"/>
      <w:r w:rsidRPr="001002E7">
        <w:rPr>
          <w:rFonts w:ascii="Courier New" w:hAnsi="Courier New" w:cs="Courier New"/>
          <w:color w:val="2C2D2E"/>
        </w:rPr>
        <w:t>prefix</w:t>
      </w:r>
      <w:proofErr w:type="spellEnd"/>
      <w:r w:rsidRPr="001002E7">
        <w:rPr>
          <w:rFonts w:ascii="Courier New" w:hAnsi="Courier New" w:cs="Courier New"/>
          <w:color w:val="2C2D2E"/>
        </w:rPr>
        <w:t xml:space="preserve"> </w:t>
      </w:r>
      <w:proofErr w:type="spellStart"/>
      <w:proofErr w:type="gramStart"/>
      <w:r w:rsidRPr="001002E7">
        <w:rPr>
          <w:rFonts w:ascii="Courier New" w:hAnsi="Courier New" w:cs="Courier New"/>
          <w:color w:val="2C2D2E"/>
        </w:rPr>
        <w:t>dc</w:t>
      </w:r>
      <w:proofErr w:type="spellEnd"/>
      <w:r w:rsidRPr="001002E7">
        <w:rPr>
          <w:rFonts w:ascii="Courier New" w:hAnsi="Courier New" w:cs="Courier New"/>
          <w:color w:val="2C2D2E"/>
        </w:rPr>
        <w:t xml:space="preserve">:   </w:t>
      </w:r>
      <w:proofErr w:type="gramEnd"/>
      <w:r w:rsidRPr="001002E7">
        <w:rPr>
          <w:rFonts w:ascii="Courier New" w:hAnsi="Courier New" w:cs="Courier New"/>
          <w:color w:val="2C2D2E"/>
        </w:rPr>
        <w:t>&lt;http://purl.org/dc/elements/1.1/&gt; .</w:t>
      </w:r>
    </w:p>
    <w:p w14:paraId="623263EF" w14:textId="77777777" w:rsidR="001002E7" w:rsidRPr="001002E7" w:rsidRDefault="001002E7" w:rsidP="001002E7">
      <w:pPr>
        <w:pStyle w:val="msonormalmrcssattr"/>
        <w:ind w:firstLine="851"/>
        <w:rPr>
          <w:rFonts w:ascii="Courier New" w:hAnsi="Courier New" w:cs="Courier New"/>
          <w:color w:val="2C2D2E"/>
        </w:rPr>
      </w:pPr>
      <w:r w:rsidRPr="001002E7">
        <w:rPr>
          <w:rFonts w:ascii="Courier New" w:hAnsi="Courier New" w:cs="Courier New"/>
          <w:color w:val="2C2D2E"/>
        </w:rPr>
        <w:t>@</w:t>
      </w:r>
      <w:proofErr w:type="spellStart"/>
      <w:proofErr w:type="gramStart"/>
      <w:r w:rsidRPr="001002E7">
        <w:rPr>
          <w:rFonts w:ascii="Courier New" w:hAnsi="Courier New" w:cs="Courier New"/>
          <w:color w:val="2C2D2E"/>
        </w:rPr>
        <w:t>prefix</w:t>
      </w:r>
      <w:proofErr w:type="spellEnd"/>
      <w:r w:rsidRPr="001002E7">
        <w:rPr>
          <w:rFonts w:ascii="Courier New" w:hAnsi="Courier New" w:cs="Courier New"/>
          <w:color w:val="2C2D2E"/>
        </w:rPr>
        <w:t xml:space="preserve"> :</w:t>
      </w:r>
      <w:proofErr w:type="gramEnd"/>
      <w:r w:rsidRPr="001002E7">
        <w:rPr>
          <w:rFonts w:ascii="Courier New" w:hAnsi="Courier New" w:cs="Courier New"/>
          <w:color w:val="2C2D2E"/>
        </w:rPr>
        <w:t xml:space="preserve">     &lt;http://example.org/book/&gt; .</w:t>
      </w:r>
    </w:p>
    <w:p w14:paraId="4230A6C2" w14:textId="77777777" w:rsidR="001002E7" w:rsidRPr="001002E7" w:rsidRDefault="001002E7" w:rsidP="001002E7">
      <w:pPr>
        <w:pStyle w:val="msonormalmrcssattr"/>
        <w:ind w:firstLine="851"/>
        <w:rPr>
          <w:rFonts w:ascii="Courier New" w:hAnsi="Courier New" w:cs="Courier New"/>
          <w:color w:val="2C2D2E"/>
          <w:lang w:val="en-US"/>
        </w:rPr>
      </w:pPr>
      <w:r w:rsidRPr="001002E7">
        <w:rPr>
          <w:rFonts w:ascii="Courier New" w:hAnsi="Courier New" w:cs="Courier New"/>
          <w:color w:val="2C2D2E"/>
          <w:lang w:val="en-US"/>
        </w:rPr>
        <w:t>@prefix ns:   &lt;http://example.org/ns#</w:t>
      </w:r>
      <w:proofErr w:type="gramStart"/>
      <w:r w:rsidRPr="001002E7">
        <w:rPr>
          <w:rFonts w:ascii="Courier New" w:hAnsi="Courier New" w:cs="Courier New"/>
          <w:color w:val="2C2D2E"/>
          <w:lang w:val="en-US"/>
        </w:rPr>
        <w:t>&gt; .</w:t>
      </w:r>
      <w:proofErr w:type="gramEnd"/>
    </w:p>
    <w:p w14:paraId="5F7A3FA2" w14:textId="77777777" w:rsidR="001002E7" w:rsidRPr="001002E7" w:rsidRDefault="001002E7" w:rsidP="001002E7">
      <w:pPr>
        <w:pStyle w:val="msonormalmrcssattr"/>
        <w:ind w:firstLine="851"/>
        <w:rPr>
          <w:rFonts w:ascii="Courier New" w:hAnsi="Courier New" w:cs="Courier New"/>
          <w:color w:val="2C2D2E"/>
          <w:lang w:val="en-US"/>
        </w:rPr>
      </w:pPr>
    </w:p>
    <w:p w14:paraId="6FE81DEA" w14:textId="77777777" w:rsidR="001002E7" w:rsidRPr="001002E7" w:rsidRDefault="001002E7" w:rsidP="001002E7">
      <w:pPr>
        <w:pStyle w:val="msonormalmrcssattr"/>
        <w:ind w:firstLine="851"/>
        <w:rPr>
          <w:rFonts w:ascii="Courier New" w:hAnsi="Courier New" w:cs="Courier New"/>
          <w:color w:val="2C2D2E"/>
          <w:lang w:val="en-US"/>
        </w:rPr>
      </w:pPr>
      <w:proofErr w:type="gramStart"/>
      <w:r w:rsidRPr="001002E7">
        <w:rPr>
          <w:rFonts w:ascii="Courier New" w:hAnsi="Courier New" w:cs="Courier New"/>
          <w:color w:val="2C2D2E"/>
          <w:lang w:val="en-US"/>
        </w:rPr>
        <w:t>:book</w:t>
      </w:r>
      <w:proofErr w:type="gramEnd"/>
      <w:r w:rsidRPr="001002E7">
        <w:rPr>
          <w:rFonts w:ascii="Courier New" w:hAnsi="Courier New" w:cs="Courier New"/>
          <w:color w:val="2C2D2E"/>
          <w:lang w:val="en-US"/>
        </w:rPr>
        <w:t xml:space="preserve">1  </w:t>
      </w:r>
      <w:proofErr w:type="spellStart"/>
      <w:r w:rsidRPr="001002E7">
        <w:rPr>
          <w:rFonts w:ascii="Courier New" w:hAnsi="Courier New" w:cs="Courier New"/>
          <w:color w:val="2C2D2E"/>
          <w:lang w:val="en-US"/>
        </w:rPr>
        <w:t>dc:title</w:t>
      </w:r>
      <w:proofErr w:type="spellEnd"/>
      <w:r w:rsidRPr="001002E7">
        <w:rPr>
          <w:rFonts w:ascii="Courier New" w:hAnsi="Courier New" w:cs="Courier New"/>
          <w:color w:val="2C2D2E"/>
          <w:lang w:val="en-US"/>
        </w:rPr>
        <w:t xml:space="preserve">  "SPARQL Tutorial" .</w:t>
      </w:r>
    </w:p>
    <w:p w14:paraId="36D081B6" w14:textId="77777777" w:rsidR="001002E7" w:rsidRPr="001002E7" w:rsidRDefault="001002E7" w:rsidP="001002E7">
      <w:pPr>
        <w:pStyle w:val="msonormalmrcssattr"/>
        <w:ind w:firstLine="851"/>
        <w:rPr>
          <w:rFonts w:ascii="Courier New" w:hAnsi="Courier New" w:cs="Courier New"/>
          <w:color w:val="2C2D2E"/>
          <w:lang w:val="en-US"/>
        </w:rPr>
      </w:pPr>
      <w:proofErr w:type="gramStart"/>
      <w:r w:rsidRPr="001002E7">
        <w:rPr>
          <w:rFonts w:ascii="Courier New" w:hAnsi="Courier New" w:cs="Courier New"/>
          <w:color w:val="2C2D2E"/>
          <w:lang w:val="en-US"/>
        </w:rPr>
        <w:t>:book</w:t>
      </w:r>
      <w:proofErr w:type="gramEnd"/>
      <w:r w:rsidRPr="001002E7">
        <w:rPr>
          <w:rFonts w:ascii="Courier New" w:hAnsi="Courier New" w:cs="Courier New"/>
          <w:color w:val="2C2D2E"/>
          <w:lang w:val="en-US"/>
        </w:rPr>
        <w:t xml:space="preserve">1  </w:t>
      </w:r>
      <w:proofErr w:type="spellStart"/>
      <w:r w:rsidRPr="001002E7">
        <w:rPr>
          <w:rFonts w:ascii="Courier New" w:hAnsi="Courier New" w:cs="Courier New"/>
          <w:color w:val="2C2D2E"/>
          <w:lang w:val="en-US"/>
        </w:rPr>
        <w:t>ns:price</w:t>
      </w:r>
      <w:proofErr w:type="spellEnd"/>
      <w:r w:rsidRPr="001002E7">
        <w:rPr>
          <w:rFonts w:ascii="Courier New" w:hAnsi="Courier New" w:cs="Courier New"/>
          <w:color w:val="2C2D2E"/>
          <w:lang w:val="en-US"/>
        </w:rPr>
        <w:t xml:space="preserve">  42 .</w:t>
      </w:r>
    </w:p>
    <w:p w14:paraId="780CE593" w14:textId="77777777" w:rsidR="001002E7" w:rsidRPr="001002E7" w:rsidRDefault="001002E7" w:rsidP="001002E7">
      <w:pPr>
        <w:pStyle w:val="msonormalmrcssattr"/>
        <w:ind w:firstLine="851"/>
        <w:rPr>
          <w:rFonts w:ascii="Courier New" w:hAnsi="Courier New" w:cs="Courier New"/>
          <w:color w:val="2C2D2E"/>
          <w:lang w:val="en-US"/>
        </w:rPr>
      </w:pPr>
      <w:proofErr w:type="gramStart"/>
      <w:r w:rsidRPr="001002E7">
        <w:rPr>
          <w:rFonts w:ascii="Courier New" w:hAnsi="Courier New" w:cs="Courier New"/>
          <w:color w:val="2C2D2E"/>
          <w:lang w:val="en-US"/>
        </w:rPr>
        <w:t>:book</w:t>
      </w:r>
      <w:proofErr w:type="gramEnd"/>
      <w:r w:rsidRPr="001002E7">
        <w:rPr>
          <w:rFonts w:ascii="Courier New" w:hAnsi="Courier New" w:cs="Courier New"/>
          <w:color w:val="2C2D2E"/>
          <w:lang w:val="en-US"/>
        </w:rPr>
        <w:t xml:space="preserve">2  </w:t>
      </w:r>
      <w:proofErr w:type="spellStart"/>
      <w:r w:rsidRPr="001002E7">
        <w:rPr>
          <w:rFonts w:ascii="Courier New" w:hAnsi="Courier New" w:cs="Courier New"/>
          <w:color w:val="2C2D2E"/>
          <w:lang w:val="en-US"/>
        </w:rPr>
        <w:t>dc:title</w:t>
      </w:r>
      <w:proofErr w:type="spellEnd"/>
      <w:r w:rsidRPr="001002E7">
        <w:rPr>
          <w:rFonts w:ascii="Courier New" w:hAnsi="Courier New" w:cs="Courier New"/>
          <w:color w:val="2C2D2E"/>
          <w:lang w:val="en-US"/>
        </w:rPr>
        <w:t xml:space="preserve">  "The Semantic Web" .</w:t>
      </w:r>
    </w:p>
    <w:p w14:paraId="376A2A91" w14:textId="44C5E1C3" w:rsidR="001002E7" w:rsidRDefault="001002E7" w:rsidP="001002E7">
      <w:pPr>
        <w:pStyle w:val="msonormalmrcssattr"/>
        <w:spacing w:before="0" w:beforeAutospacing="0" w:after="160" w:afterAutospacing="0"/>
        <w:ind w:firstLine="851"/>
        <w:rPr>
          <w:rFonts w:ascii="Courier New" w:hAnsi="Courier New" w:cs="Courier New"/>
          <w:color w:val="2C2D2E"/>
        </w:rPr>
      </w:pPr>
      <w:proofErr w:type="gramStart"/>
      <w:r w:rsidRPr="001002E7">
        <w:rPr>
          <w:rFonts w:ascii="Courier New" w:hAnsi="Courier New" w:cs="Courier New"/>
          <w:color w:val="2C2D2E"/>
        </w:rPr>
        <w:t>:book</w:t>
      </w:r>
      <w:proofErr w:type="gramEnd"/>
      <w:r w:rsidRPr="001002E7">
        <w:rPr>
          <w:rFonts w:ascii="Courier New" w:hAnsi="Courier New" w:cs="Courier New"/>
          <w:color w:val="2C2D2E"/>
        </w:rPr>
        <w:t xml:space="preserve">2  </w:t>
      </w:r>
      <w:proofErr w:type="spellStart"/>
      <w:r w:rsidRPr="001002E7">
        <w:rPr>
          <w:rFonts w:ascii="Courier New" w:hAnsi="Courier New" w:cs="Courier New"/>
          <w:color w:val="2C2D2E"/>
        </w:rPr>
        <w:t>ns:price</w:t>
      </w:r>
      <w:proofErr w:type="spellEnd"/>
      <w:r w:rsidRPr="001002E7">
        <w:rPr>
          <w:rFonts w:ascii="Courier New" w:hAnsi="Courier New" w:cs="Courier New"/>
          <w:color w:val="2C2D2E"/>
        </w:rPr>
        <w:t xml:space="preserve">  23 .</w:t>
      </w:r>
    </w:p>
    <w:p w14:paraId="7672DFB6" w14:textId="2FFD5336" w:rsidR="001002E7" w:rsidRDefault="001002E7" w:rsidP="001002E7">
      <w:pPr>
        <w:pStyle w:val="msonormalmrcssattr"/>
        <w:spacing w:before="0" w:beforeAutospacing="0" w:after="160" w:afterAutospacing="0"/>
        <w:ind w:firstLine="851"/>
        <w:rPr>
          <w:rFonts w:ascii="Courier New" w:hAnsi="Courier New" w:cs="Courier New"/>
          <w:color w:val="2C2D2E"/>
        </w:rPr>
      </w:pPr>
    </w:p>
    <w:p w14:paraId="246E0F78" w14:textId="1B15C1B2" w:rsidR="001002E7" w:rsidRPr="00D225E1" w:rsidRDefault="001002E7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Язык </w:t>
      </w:r>
      <w:r>
        <w:rPr>
          <w:color w:val="000000" w:themeColor="text1"/>
          <w:sz w:val="28"/>
          <w:szCs w:val="28"/>
          <w:lang w:val="en-US"/>
        </w:rPr>
        <w:t>SPARQL</w:t>
      </w:r>
      <w:r w:rsidRPr="001002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позволяет ограничивать выборку </w:t>
      </w:r>
      <w:r w:rsidR="00D225E1">
        <w:rPr>
          <w:color w:val="000000" w:themeColor="text1"/>
          <w:sz w:val="28"/>
          <w:szCs w:val="28"/>
        </w:rPr>
        <w:t>по содержанию</w:t>
      </w:r>
      <w:r>
        <w:rPr>
          <w:color w:val="000000" w:themeColor="text1"/>
          <w:sz w:val="28"/>
          <w:szCs w:val="28"/>
        </w:rPr>
        <w:t xml:space="preserve"> </w:t>
      </w:r>
      <w:r w:rsidR="00452F21">
        <w:rPr>
          <w:color w:val="000000" w:themeColor="text1"/>
          <w:sz w:val="28"/>
          <w:szCs w:val="28"/>
        </w:rPr>
        <w:t>строков</w:t>
      </w:r>
      <w:r w:rsidR="00D225E1">
        <w:rPr>
          <w:color w:val="000000" w:themeColor="text1"/>
          <w:sz w:val="28"/>
          <w:szCs w:val="28"/>
        </w:rPr>
        <w:t>ы</w:t>
      </w:r>
      <w:r w:rsidR="00452F21">
        <w:rPr>
          <w:color w:val="000000" w:themeColor="text1"/>
          <w:sz w:val="28"/>
          <w:szCs w:val="28"/>
        </w:rPr>
        <w:t>ми</w:t>
      </w:r>
      <w:r>
        <w:rPr>
          <w:color w:val="000000" w:themeColor="text1"/>
          <w:sz w:val="28"/>
          <w:szCs w:val="28"/>
        </w:rPr>
        <w:t xml:space="preserve"> литерал</w:t>
      </w:r>
      <w:r w:rsidR="00452F21">
        <w:rPr>
          <w:color w:val="000000" w:themeColor="text1"/>
          <w:sz w:val="28"/>
          <w:szCs w:val="28"/>
        </w:rPr>
        <w:t>ами определенных значений</w:t>
      </w:r>
      <w:r w:rsidR="00D225E1">
        <w:rPr>
          <w:color w:val="000000" w:themeColor="text1"/>
          <w:sz w:val="28"/>
          <w:szCs w:val="28"/>
        </w:rPr>
        <w:t xml:space="preserve">, по </w:t>
      </w:r>
      <w:r w:rsidR="00452F21">
        <w:rPr>
          <w:color w:val="000000" w:themeColor="text1"/>
          <w:sz w:val="28"/>
          <w:szCs w:val="28"/>
        </w:rPr>
        <w:t>числовы</w:t>
      </w:r>
      <w:r w:rsidR="00D225E1">
        <w:rPr>
          <w:color w:val="000000" w:themeColor="text1"/>
          <w:sz w:val="28"/>
          <w:szCs w:val="28"/>
        </w:rPr>
        <w:t>м</w:t>
      </w:r>
      <w:r w:rsidR="00452F21">
        <w:rPr>
          <w:color w:val="000000" w:themeColor="text1"/>
          <w:sz w:val="28"/>
          <w:szCs w:val="28"/>
        </w:rPr>
        <w:t xml:space="preserve"> литерал</w:t>
      </w:r>
      <w:r w:rsidR="00D225E1">
        <w:rPr>
          <w:color w:val="000000" w:themeColor="text1"/>
          <w:sz w:val="28"/>
          <w:szCs w:val="28"/>
        </w:rPr>
        <w:t>ам</w:t>
      </w:r>
      <w:r w:rsidR="00452F21">
        <w:rPr>
          <w:color w:val="000000" w:themeColor="text1"/>
          <w:sz w:val="28"/>
          <w:szCs w:val="28"/>
        </w:rPr>
        <w:t xml:space="preserve"> на основе арифметических признаков (больше, меньше и т.п.)</w:t>
      </w:r>
      <w:r w:rsidR="00D225E1">
        <w:rPr>
          <w:color w:val="000000" w:themeColor="text1"/>
          <w:sz w:val="28"/>
          <w:szCs w:val="28"/>
        </w:rPr>
        <w:t xml:space="preserve">  также возможны </w:t>
      </w:r>
      <w:proofErr w:type="spellStart"/>
      <w:r w:rsidR="00D225E1">
        <w:rPr>
          <w:color w:val="000000" w:themeColor="text1"/>
          <w:sz w:val="28"/>
          <w:szCs w:val="28"/>
        </w:rPr>
        <w:t>органичения</w:t>
      </w:r>
      <w:proofErr w:type="spellEnd"/>
      <w:r w:rsidR="00D225E1">
        <w:rPr>
          <w:color w:val="000000" w:themeColor="text1"/>
          <w:sz w:val="28"/>
          <w:szCs w:val="28"/>
        </w:rPr>
        <w:t xml:space="preserve"> по логическому типу и по дате (до указанной даты, после и т.п.).</w:t>
      </w:r>
    </w:p>
    <w:p w14:paraId="2019E841" w14:textId="7F9BE194" w:rsidR="009F2BEC" w:rsidRDefault="00452F21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>В листинг</w:t>
      </w:r>
      <w:r w:rsidR="00EC1B3B">
        <w:rPr>
          <w:color w:val="2C2D2E"/>
          <w:sz w:val="28"/>
          <w:szCs w:val="28"/>
        </w:rPr>
        <w:t>ах</w:t>
      </w:r>
      <w:r>
        <w:rPr>
          <w:color w:val="2C2D2E"/>
          <w:sz w:val="28"/>
          <w:szCs w:val="28"/>
        </w:rPr>
        <w:t xml:space="preserve"> 9</w:t>
      </w:r>
      <w:r w:rsidR="00EC1B3B">
        <w:rPr>
          <w:color w:val="2C2D2E"/>
          <w:sz w:val="28"/>
          <w:szCs w:val="28"/>
        </w:rPr>
        <w:t xml:space="preserve"> и 10</w:t>
      </w:r>
      <w:r>
        <w:rPr>
          <w:color w:val="2C2D2E"/>
          <w:sz w:val="28"/>
          <w:szCs w:val="28"/>
        </w:rPr>
        <w:t xml:space="preserve"> приведен</w:t>
      </w:r>
      <w:r w:rsidR="00EC1B3B">
        <w:rPr>
          <w:color w:val="2C2D2E"/>
          <w:sz w:val="28"/>
          <w:szCs w:val="28"/>
        </w:rPr>
        <w:t>ы</w:t>
      </w:r>
      <w:r>
        <w:rPr>
          <w:color w:val="2C2D2E"/>
          <w:sz w:val="28"/>
          <w:szCs w:val="28"/>
        </w:rPr>
        <w:t xml:space="preserve"> </w:t>
      </w:r>
      <w:r w:rsidR="00EC1B3B">
        <w:rPr>
          <w:color w:val="2C2D2E"/>
          <w:sz w:val="28"/>
          <w:szCs w:val="28"/>
        </w:rPr>
        <w:t>запросы,</w:t>
      </w:r>
      <w:r>
        <w:rPr>
          <w:color w:val="2C2D2E"/>
          <w:sz w:val="28"/>
          <w:szCs w:val="28"/>
        </w:rPr>
        <w:t xml:space="preserve"> </w:t>
      </w:r>
      <w:r w:rsidR="00EC1B3B">
        <w:rPr>
          <w:color w:val="2C2D2E"/>
          <w:sz w:val="28"/>
          <w:szCs w:val="28"/>
        </w:rPr>
        <w:t>ограничивающий</w:t>
      </w:r>
      <w:r>
        <w:rPr>
          <w:color w:val="2C2D2E"/>
          <w:sz w:val="28"/>
          <w:szCs w:val="28"/>
        </w:rPr>
        <w:t xml:space="preserve"> выборку</w:t>
      </w:r>
      <w:r w:rsidR="00EC1B3B">
        <w:rPr>
          <w:color w:val="2C2D2E"/>
          <w:sz w:val="28"/>
          <w:szCs w:val="28"/>
        </w:rPr>
        <w:t>, по содержимому строкового литерала.</w:t>
      </w:r>
    </w:p>
    <w:p w14:paraId="04640EA4" w14:textId="17DDB11C" w:rsidR="00EC1B3B" w:rsidRPr="00EC1B3B" w:rsidRDefault="00EC1B3B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lastRenderedPageBreak/>
        <w:t>Листинг 9 – Запрос, ограничивающий выборку</w:t>
      </w:r>
      <w:r w:rsidRPr="00EC1B3B">
        <w:rPr>
          <w:color w:val="2C2D2E"/>
          <w:sz w:val="28"/>
          <w:szCs w:val="28"/>
        </w:rPr>
        <w:t>,</w:t>
      </w:r>
      <w:r>
        <w:rPr>
          <w:color w:val="2C2D2E"/>
          <w:sz w:val="28"/>
          <w:szCs w:val="28"/>
        </w:rPr>
        <w:t xml:space="preserve"> ресурсами, название которых начинается </w:t>
      </w:r>
      <w:r w:rsidR="00D225E1">
        <w:rPr>
          <w:color w:val="2C2D2E"/>
          <w:sz w:val="28"/>
          <w:szCs w:val="28"/>
        </w:rPr>
        <w:t>с подстроки</w:t>
      </w:r>
      <w:r>
        <w:rPr>
          <w:color w:val="2C2D2E"/>
          <w:sz w:val="28"/>
          <w:szCs w:val="28"/>
        </w:rPr>
        <w:t xml:space="preserve"> «</w:t>
      </w:r>
      <w:r>
        <w:rPr>
          <w:color w:val="2C2D2E"/>
          <w:sz w:val="28"/>
          <w:szCs w:val="28"/>
          <w:lang w:val="en-US"/>
        </w:rPr>
        <w:t>SPARQL</w:t>
      </w:r>
      <w:r>
        <w:rPr>
          <w:color w:val="2C2D2E"/>
          <w:sz w:val="28"/>
          <w:szCs w:val="28"/>
        </w:rPr>
        <w:t>»</w:t>
      </w:r>
    </w:p>
    <w:p w14:paraId="3CC83325" w14:textId="77777777" w:rsidR="00EC1B3B" w:rsidRPr="00EC1B3B" w:rsidRDefault="00EC1B3B" w:rsidP="00EC1B3B">
      <w:pPr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960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proofErr w:type="gramStart"/>
      <w:r w:rsidRPr="00EC1B3B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PREFIX  dc</w:t>
      </w:r>
      <w:proofErr w:type="gramEnd"/>
      <w:r w:rsidRPr="00EC1B3B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:  &lt;http://purl.org/dc/elements/1.1/&gt;</w:t>
      </w:r>
    </w:p>
    <w:p w14:paraId="675EF45F" w14:textId="77777777" w:rsidR="00EC1B3B" w:rsidRPr="00EC1B3B" w:rsidRDefault="00EC1B3B" w:rsidP="00EC1B3B">
      <w:pPr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960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proofErr w:type="gramStart"/>
      <w:r w:rsidRPr="00EC1B3B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SELECT  ?</w:t>
      </w:r>
      <w:proofErr w:type="gramEnd"/>
      <w:r w:rsidRPr="00EC1B3B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title</w:t>
      </w:r>
    </w:p>
    <w:p w14:paraId="40D1C9DC" w14:textId="77777777" w:rsidR="00EC1B3B" w:rsidRPr="00EC1B3B" w:rsidRDefault="00EC1B3B" w:rsidP="00EC1B3B">
      <w:pPr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960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EC1B3B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WHERE</w:t>
      </w:r>
      <w:proofErr w:type="gramStart"/>
      <w:r w:rsidRPr="00EC1B3B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  {</w:t>
      </w:r>
      <w:proofErr w:type="gramEnd"/>
      <w:r w:rsidRPr="00EC1B3B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?x </w:t>
      </w:r>
      <w:proofErr w:type="spellStart"/>
      <w:r w:rsidRPr="00EC1B3B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dc:title</w:t>
      </w:r>
      <w:proofErr w:type="spellEnd"/>
      <w:r w:rsidRPr="00EC1B3B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?title</w:t>
      </w:r>
    </w:p>
    <w:p w14:paraId="4B39E599" w14:textId="77777777" w:rsidR="00EC1B3B" w:rsidRPr="00D36E5B" w:rsidRDefault="00EC1B3B" w:rsidP="00EC1B3B">
      <w:pPr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960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EC1B3B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         FILTER</w:t>
      </w:r>
      <w:r w:rsidRPr="00D36E5B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proofErr w:type="gramStart"/>
      <w:r w:rsidRPr="00EC1B3B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regex</w:t>
      </w:r>
      <w:r w:rsidRPr="00D36E5B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(</w:t>
      </w:r>
      <w:proofErr w:type="gramEnd"/>
      <w:r w:rsidRPr="00D36E5B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?</w:t>
      </w:r>
      <w:r w:rsidRPr="00EC1B3B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title</w:t>
      </w:r>
      <w:r w:rsidRPr="00D36E5B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, "^</w:t>
      </w:r>
      <w:r w:rsidRPr="00EC1B3B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SPARQL</w:t>
      </w:r>
      <w:r w:rsidRPr="00D36E5B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") </w:t>
      </w:r>
    </w:p>
    <w:p w14:paraId="0729EEE9" w14:textId="77777777" w:rsidR="00EC1B3B" w:rsidRPr="00D36E5B" w:rsidRDefault="00EC1B3B" w:rsidP="00EC1B3B">
      <w:pPr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960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D36E5B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       }</w:t>
      </w:r>
    </w:p>
    <w:p w14:paraId="1A4DD0C4" w14:textId="77777777" w:rsidR="00EC1B3B" w:rsidRDefault="00EC1B3B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 xml:space="preserve">При применении запроса к данным из листинга 8, результат выполнения запроса будет следующим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</w:tblGrid>
      <w:tr w:rsidR="00EC1B3B" w:rsidRPr="00EC1B3B" w14:paraId="01B27FAA" w14:textId="77777777" w:rsidTr="00EC1B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64EA23B" w14:textId="77777777" w:rsidR="00EC1B3B" w:rsidRPr="00EC1B3B" w:rsidRDefault="00EC1B3B" w:rsidP="00EC1B3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5"/>
                <w:szCs w:val="15"/>
                <w:lang w:eastAsia="ru-RU"/>
              </w:rPr>
            </w:pPr>
            <w:proofErr w:type="spellStart"/>
            <w:r w:rsidRPr="00EC1B3B">
              <w:rPr>
                <w:rFonts w:ascii="Courier New" w:eastAsia="Times New Roman" w:hAnsi="Courier New" w:cs="Courier New"/>
                <w:b/>
                <w:bCs/>
                <w:color w:val="000000"/>
                <w:sz w:val="15"/>
                <w:szCs w:val="15"/>
                <w:lang w:eastAsia="ru-RU"/>
              </w:rPr>
              <w:t>title</w:t>
            </w:r>
            <w:proofErr w:type="spellEnd"/>
          </w:p>
        </w:tc>
      </w:tr>
      <w:tr w:rsidR="00EC1B3B" w:rsidRPr="00EC1B3B" w14:paraId="7E6E77C8" w14:textId="77777777" w:rsidTr="00EC1B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7D84226" w14:textId="77777777" w:rsidR="00EC1B3B" w:rsidRPr="00EC1B3B" w:rsidRDefault="00EC1B3B" w:rsidP="00EC1B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EC1B3B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 xml:space="preserve">"SPARQL </w:t>
            </w:r>
            <w:proofErr w:type="spellStart"/>
            <w:r w:rsidRPr="00EC1B3B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Tutorial</w:t>
            </w:r>
            <w:proofErr w:type="spellEnd"/>
            <w:r w:rsidRPr="00EC1B3B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"</w:t>
            </w:r>
          </w:p>
        </w:tc>
      </w:tr>
    </w:tbl>
    <w:p w14:paraId="1FC4CC7E" w14:textId="113B1350" w:rsidR="00EC1B3B" w:rsidRDefault="00EC1B3B" w:rsidP="00175711">
      <w:pPr>
        <w:pStyle w:val="msonormalmrcssattr"/>
        <w:spacing w:before="0" w:beforeAutospacing="0" w:after="160" w:afterAutospacing="0"/>
        <w:ind w:firstLine="851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 xml:space="preserve"> </w:t>
      </w:r>
    </w:p>
    <w:p w14:paraId="226092BF" w14:textId="3E116BCF" w:rsidR="00EC1B3B" w:rsidRDefault="00EC1B3B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 xml:space="preserve">Листинг 10 – </w:t>
      </w:r>
      <w:r w:rsidR="00D225E1">
        <w:rPr>
          <w:color w:val="2C2D2E"/>
          <w:sz w:val="28"/>
          <w:szCs w:val="28"/>
        </w:rPr>
        <w:t>Запрос, ограничивающий выборку</w:t>
      </w:r>
      <w:r w:rsidR="00D225E1" w:rsidRPr="00EC1B3B">
        <w:rPr>
          <w:color w:val="2C2D2E"/>
          <w:sz w:val="28"/>
          <w:szCs w:val="28"/>
        </w:rPr>
        <w:t>,</w:t>
      </w:r>
      <w:r w:rsidR="00D225E1">
        <w:rPr>
          <w:color w:val="2C2D2E"/>
          <w:sz w:val="28"/>
          <w:szCs w:val="28"/>
        </w:rPr>
        <w:t xml:space="preserve"> ресурсами, название которых содержит подстроку «</w:t>
      </w:r>
      <w:r w:rsidR="00D225E1">
        <w:rPr>
          <w:color w:val="2C2D2E"/>
          <w:sz w:val="28"/>
          <w:szCs w:val="28"/>
          <w:lang w:val="en-US"/>
        </w:rPr>
        <w:t>web</w:t>
      </w:r>
      <w:r w:rsidR="00D225E1">
        <w:rPr>
          <w:color w:val="2C2D2E"/>
          <w:sz w:val="28"/>
          <w:szCs w:val="28"/>
        </w:rPr>
        <w:t>»</w:t>
      </w:r>
    </w:p>
    <w:p w14:paraId="48D98EBF" w14:textId="77777777" w:rsidR="00EC1B3B" w:rsidRPr="00EC1B3B" w:rsidRDefault="00EC1B3B" w:rsidP="00EC1B3B">
      <w:pPr>
        <w:pStyle w:val="HTML0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/>
          <w:sz w:val="17"/>
          <w:szCs w:val="17"/>
          <w:lang w:val="en-US"/>
        </w:rPr>
      </w:pPr>
      <w:proofErr w:type="gramStart"/>
      <w:r w:rsidRPr="00EC1B3B">
        <w:rPr>
          <w:color w:val="000000"/>
          <w:sz w:val="17"/>
          <w:szCs w:val="17"/>
          <w:lang w:val="en-US"/>
        </w:rPr>
        <w:t>PREFIX  dc</w:t>
      </w:r>
      <w:proofErr w:type="gramEnd"/>
      <w:r w:rsidRPr="00EC1B3B">
        <w:rPr>
          <w:color w:val="000000"/>
          <w:sz w:val="17"/>
          <w:szCs w:val="17"/>
          <w:lang w:val="en-US"/>
        </w:rPr>
        <w:t>:  &lt;http://purl.org/dc/elements/1.1/&gt;</w:t>
      </w:r>
    </w:p>
    <w:p w14:paraId="5D460D20" w14:textId="77777777" w:rsidR="00EC1B3B" w:rsidRPr="00EC1B3B" w:rsidRDefault="00EC1B3B" w:rsidP="00EC1B3B">
      <w:pPr>
        <w:pStyle w:val="HTML0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/>
          <w:sz w:val="17"/>
          <w:szCs w:val="17"/>
          <w:lang w:val="en-US"/>
        </w:rPr>
      </w:pPr>
      <w:proofErr w:type="gramStart"/>
      <w:r w:rsidRPr="00EC1B3B">
        <w:rPr>
          <w:color w:val="000000"/>
          <w:sz w:val="17"/>
          <w:szCs w:val="17"/>
          <w:lang w:val="en-US"/>
        </w:rPr>
        <w:t>SELECT  ?</w:t>
      </w:r>
      <w:proofErr w:type="gramEnd"/>
      <w:r w:rsidRPr="00EC1B3B">
        <w:rPr>
          <w:color w:val="000000"/>
          <w:sz w:val="17"/>
          <w:szCs w:val="17"/>
          <w:lang w:val="en-US"/>
        </w:rPr>
        <w:t>title</w:t>
      </w:r>
    </w:p>
    <w:p w14:paraId="6372795D" w14:textId="77777777" w:rsidR="00EC1B3B" w:rsidRPr="00EC1B3B" w:rsidRDefault="00EC1B3B" w:rsidP="00EC1B3B">
      <w:pPr>
        <w:pStyle w:val="HTML0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/>
          <w:sz w:val="17"/>
          <w:szCs w:val="17"/>
          <w:lang w:val="en-US"/>
        </w:rPr>
      </w:pPr>
      <w:r w:rsidRPr="00EC1B3B">
        <w:rPr>
          <w:color w:val="000000"/>
          <w:sz w:val="17"/>
          <w:szCs w:val="17"/>
          <w:lang w:val="en-US"/>
        </w:rPr>
        <w:t>WHERE</w:t>
      </w:r>
      <w:proofErr w:type="gramStart"/>
      <w:r w:rsidRPr="00EC1B3B">
        <w:rPr>
          <w:color w:val="000000"/>
          <w:sz w:val="17"/>
          <w:szCs w:val="17"/>
          <w:lang w:val="en-US"/>
        </w:rPr>
        <w:t xml:space="preserve">   {</w:t>
      </w:r>
      <w:proofErr w:type="gramEnd"/>
      <w:r w:rsidRPr="00EC1B3B">
        <w:rPr>
          <w:color w:val="000000"/>
          <w:sz w:val="17"/>
          <w:szCs w:val="17"/>
          <w:lang w:val="en-US"/>
        </w:rPr>
        <w:t xml:space="preserve"> ?x </w:t>
      </w:r>
      <w:proofErr w:type="spellStart"/>
      <w:r w:rsidRPr="00EC1B3B">
        <w:rPr>
          <w:color w:val="000000"/>
          <w:sz w:val="17"/>
          <w:szCs w:val="17"/>
          <w:lang w:val="en-US"/>
        </w:rPr>
        <w:t>dc:title</w:t>
      </w:r>
      <w:proofErr w:type="spellEnd"/>
      <w:r w:rsidRPr="00EC1B3B">
        <w:rPr>
          <w:color w:val="000000"/>
          <w:sz w:val="17"/>
          <w:szCs w:val="17"/>
          <w:lang w:val="en-US"/>
        </w:rPr>
        <w:t xml:space="preserve"> ?title</w:t>
      </w:r>
    </w:p>
    <w:p w14:paraId="39A6BE7A" w14:textId="77777777" w:rsidR="00EC1B3B" w:rsidRPr="00EC1B3B" w:rsidRDefault="00EC1B3B" w:rsidP="00EC1B3B">
      <w:pPr>
        <w:pStyle w:val="HTML0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/>
          <w:sz w:val="17"/>
          <w:szCs w:val="17"/>
          <w:lang w:val="en-US"/>
        </w:rPr>
      </w:pPr>
      <w:r w:rsidRPr="00EC1B3B">
        <w:rPr>
          <w:color w:val="000000"/>
          <w:sz w:val="17"/>
          <w:szCs w:val="17"/>
          <w:lang w:val="en-US"/>
        </w:rPr>
        <w:t xml:space="preserve">          FILTER </w:t>
      </w:r>
      <w:proofErr w:type="gramStart"/>
      <w:r w:rsidRPr="00EC1B3B">
        <w:rPr>
          <w:color w:val="000000"/>
          <w:sz w:val="17"/>
          <w:szCs w:val="17"/>
          <w:lang w:val="en-US"/>
        </w:rPr>
        <w:t>regex(</w:t>
      </w:r>
      <w:proofErr w:type="gramEnd"/>
      <w:r w:rsidRPr="00EC1B3B">
        <w:rPr>
          <w:color w:val="000000"/>
          <w:sz w:val="17"/>
          <w:szCs w:val="17"/>
          <w:lang w:val="en-US"/>
        </w:rPr>
        <w:t>?title, "web", "</w:t>
      </w:r>
      <w:proofErr w:type="spellStart"/>
      <w:r w:rsidRPr="00EC1B3B">
        <w:rPr>
          <w:color w:val="000000"/>
          <w:sz w:val="17"/>
          <w:szCs w:val="17"/>
          <w:lang w:val="en-US"/>
        </w:rPr>
        <w:t>i</w:t>
      </w:r>
      <w:proofErr w:type="spellEnd"/>
      <w:r w:rsidRPr="00EC1B3B">
        <w:rPr>
          <w:color w:val="000000"/>
          <w:sz w:val="17"/>
          <w:szCs w:val="17"/>
          <w:lang w:val="en-US"/>
        </w:rPr>
        <w:t xml:space="preserve">" ) </w:t>
      </w:r>
    </w:p>
    <w:p w14:paraId="4CE6120E" w14:textId="77777777" w:rsidR="00EC1B3B" w:rsidRDefault="00EC1B3B" w:rsidP="00EC1B3B">
      <w:pPr>
        <w:pStyle w:val="HTML0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/>
          <w:sz w:val="17"/>
          <w:szCs w:val="17"/>
        </w:rPr>
      </w:pPr>
      <w:r w:rsidRPr="00EC1B3B">
        <w:rPr>
          <w:color w:val="000000"/>
          <w:sz w:val="17"/>
          <w:szCs w:val="17"/>
          <w:lang w:val="en-US"/>
        </w:rPr>
        <w:t xml:space="preserve">        </w:t>
      </w:r>
      <w:r>
        <w:rPr>
          <w:color w:val="000000"/>
          <w:sz w:val="17"/>
          <w:szCs w:val="17"/>
        </w:rPr>
        <w:t>}</w:t>
      </w:r>
    </w:p>
    <w:p w14:paraId="6B3166E1" w14:textId="6144ACD7" w:rsidR="00D225E1" w:rsidRDefault="00D225E1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 xml:space="preserve">При применении запроса к данным из листинга 8, результат выполнения запроса будет следующим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</w:tblGrid>
      <w:tr w:rsidR="00D225E1" w:rsidRPr="00D225E1" w14:paraId="17FCA41A" w14:textId="77777777" w:rsidTr="00D225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AEE032C" w14:textId="77777777" w:rsidR="00D225E1" w:rsidRPr="00D225E1" w:rsidRDefault="00D225E1" w:rsidP="00D225E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5"/>
                <w:szCs w:val="15"/>
                <w:lang w:eastAsia="ru-RU"/>
              </w:rPr>
            </w:pPr>
            <w:proofErr w:type="spellStart"/>
            <w:r w:rsidRPr="00D225E1">
              <w:rPr>
                <w:rFonts w:ascii="Courier New" w:eastAsia="Times New Roman" w:hAnsi="Courier New" w:cs="Courier New"/>
                <w:b/>
                <w:bCs/>
                <w:color w:val="000000"/>
                <w:sz w:val="15"/>
                <w:szCs w:val="15"/>
                <w:lang w:eastAsia="ru-RU"/>
              </w:rPr>
              <w:t>title</w:t>
            </w:r>
            <w:proofErr w:type="spellEnd"/>
          </w:p>
        </w:tc>
      </w:tr>
      <w:tr w:rsidR="00D225E1" w:rsidRPr="00D225E1" w14:paraId="1CAE319E" w14:textId="77777777" w:rsidTr="00D225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2302953" w14:textId="77777777" w:rsidR="00D225E1" w:rsidRPr="00D225E1" w:rsidRDefault="00D225E1" w:rsidP="00D225E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D225E1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"</w:t>
            </w:r>
            <w:proofErr w:type="spellStart"/>
            <w:r w:rsidRPr="00D225E1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The</w:t>
            </w:r>
            <w:proofErr w:type="spellEnd"/>
            <w:r w:rsidRPr="00D225E1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D225E1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Semantic</w:t>
            </w:r>
            <w:proofErr w:type="spellEnd"/>
            <w:r w:rsidRPr="00D225E1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D225E1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Web</w:t>
            </w:r>
            <w:proofErr w:type="spellEnd"/>
            <w:r w:rsidRPr="00D225E1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"</w:t>
            </w:r>
          </w:p>
        </w:tc>
      </w:tr>
    </w:tbl>
    <w:p w14:paraId="22A78B8D" w14:textId="61B2336B" w:rsidR="00D225E1" w:rsidRDefault="00D225E1" w:rsidP="00D225E1">
      <w:pPr>
        <w:pStyle w:val="msonormalmrcssattr"/>
        <w:spacing w:before="0" w:beforeAutospacing="0" w:after="160" w:afterAutospacing="0"/>
        <w:ind w:firstLine="851"/>
        <w:rPr>
          <w:color w:val="2C2D2E"/>
          <w:sz w:val="28"/>
          <w:szCs w:val="28"/>
        </w:rPr>
      </w:pPr>
    </w:p>
    <w:p w14:paraId="0C6B727B" w14:textId="39E72840" w:rsidR="00D225E1" w:rsidRDefault="00D225E1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>В листингах 11 и 12 приведены примеры запросов ограничивающих выборку на основе значений численных литералов.</w:t>
      </w:r>
    </w:p>
    <w:p w14:paraId="73FFF8A3" w14:textId="7B9C2F74" w:rsidR="00D225E1" w:rsidRDefault="00D225E1" w:rsidP="00D225E1">
      <w:pPr>
        <w:pStyle w:val="msonormalmrcssattr"/>
        <w:spacing w:before="0" w:beforeAutospacing="0" w:after="160" w:afterAutospacing="0"/>
        <w:ind w:firstLine="851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 xml:space="preserve">Листинг 11 – </w:t>
      </w:r>
      <w:r w:rsidR="00152FDB">
        <w:rPr>
          <w:color w:val="2C2D2E"/>
          <w:sz w:val="28"/>
          <w:szCs w:val="28"/>
        </w:rPr>
        <w:t>Запрос с ограничением выборки по числовому литералу</w:t>
      </w:r>
    </w:p>
    <w:p w14:paraId="411A1A77" w14:textId="77777777" w:rsidR="00D225E1" w:rsidRPr="00D225E1" w:rsidRDefault="00D225E1" w:rsidP="00D225E1">
      <w:pPr>
        <w:pStyle w:val="HTML0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/>
          <w:sz w:val="17"/>
          <w:szCs w:val="17"/>
          <w:lang w:val="en-US"/>
        </w:rPr>
      </w:pPr>
      <w:proofErr w:type="gramStart"/>
      <w:r w:rsidRPr="00D225E1">
        <w:rPr>
          <w:color w:val="000000"/>
          <w:sz w:val="17"/>
          <w:szCs w:val="17"/>
          <w:lang w:val="en-US"/>
        </w:rPr>
        <w:t>PREFIX  dc</w:t>
      </w:r>
      <w:proofErr w:type="gramEnd"/>
      <w:r w:rsidRPr="00D225E1">
        <w:rPr>
          <w:color w:val="000000"/>
          <w:sz w:val="17"/>
          <w:szCs w:val="17"/>
          <w:lang w:val="en-US"/>
        </w:rPr>
        <w:t>:  &lt;http://purl.org/dc/elements/1.1/&gt;</w:t>
      </w:r>
    </w:p>
    <w:p w14:paraId="21762292" w14:textId="77777777" w:rsidR="00D225E1" w:rsidRPr="00D225E1" w:rsidRDefault="00D225E1" w:rsidP="00D225E1">
      <w:pPr>
        <w:pStyle w:val="HTML0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/>
          <w:sz w:val="17"/>
          <w:szCs w:val="17"/>
          <w:lang w:val="en-US"/>
        </w:rPr>
      </w:pPr>
      <w:proofErr w:type="gramStart"/>
      <w:r w:rsidRPr="00D225E1">
        <w:rPr>
          <w:color w:val="000000"/>
          <w:sz w:val="17"/>
          <w:szCs w:val="17"/>
          <w:lang w:val="en-US"/>
        </w:rPr>
        <w:t>PREFIX  ns</w:t>
      </w:r>
      <w:proofErr w:type="gramEnd"/>
      <w:r w:rsidRPr="00D225E1">
        <w:rPr>
          <w:color w:val="000000"/>
          <w:sz w:val="17"/>
          <w:szCs w:val="17"/>
          <w:lang w:val="en-US"/>
        </w:rPr>
        <w:t>:  &lt;http://example.org/ns#&gt;</w:t>
      </w:r>
    </w:p>
    <w:p w14:paraId="4C18FEA0" w14:textId="77777777" w:rsidR="00D225E1" w:rsidRPr="00D225E1" w:rsidRDefault="00D225E1" w:rsidP="00D225E1">
      <w:pPr>
        <w:pStyle w:val="HTML0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/>
          <w:sz w:val="17"/>
          <w:szCs w:val="17"/>
          <w:lang w:val="en-US"/>
        </w:rPr>
      </w:pPr>
      <w:proofErr w:type="gramStart"/>
      <w:r w:rsidRPr="00D225E1">
        <w:rPr>
          <w:color w:val="000000"/>
          <w:sz w:val="17"/>
          <w:szCs w:val="17"/>
          <w:lang w:val="en-US"/>
        </w:rPr>
        <w:lastRenderedPageBreak/>
        <w:t>SELECT  ?</w:t>
      </w:r>
      <w:proofErr w:type="gramEnd"/>
      <w:r w:rsidRPr="00D225E1">
        <w:rPr>
          <w:color w:val="000000"/>
          <w:sz w:val="17"/>
          <w:szCs w:val="17"/>
          <w:lang w:val="en-US"/>
        </w:rPr>
        <w:t>title ?price</w:t>
      </w:r>
    </w:p>
    <w:p w14:paraId="75ED13D1" w14:textId="77777777" w:rsidR="00D225E1" w:rsidRPr="00D225E1" w:rsidRDefault="00D225E1" w:rsidP="00D225E1">
      <w:pPr>
        <w:pStyle w:val="HTML0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/>
          <w:sz w:val="17"/>
          <w:szCs w:val="17"/>
          <w:lang w:val="en-US"/>
        </w:rPr>
      </w:pPr>
      <w:r w:rsidRPr="00D225E1">
        <w:rPr>
          <w:color w:val="000000"/>
          <w:sz w:val="17"/>
          <w:szCs w:val="17"/>
          <w:lang w:val="en-US"/>
        </w:rPr>
        <w:t>WHERE</w:t>
      </w:r>
      <w:proofErr w:type="gramStart"/>
      <w:r w:rsidRPr="00D225E1">
        <w:rPr>
          <w:color w:val="000000"/>
          <w:sz w:val="17"/>
          <w:szCs w:val="17"/>
          <w:lang w:val="en-US"/>
        </w:rPr>
        <w:t xml:space="preserve">   {</w:t>
      </w:r>
      <w:proofErr w:type="gramEnd"/>
      <w:r w:rsidRPr="00D225E1">
        <w:rPr>
          <w:color w:val="000000"/>
          <w:sz w:val="17"/>
          <w:szCs w:val="17"/>
          <w:lang w:val="en-US"/>
        </w:rPr>
        <w:t xml:space="preserve"> ?x </w:t>
      </w:r>
      <w:proofErr w:type="spellStart"/>
      <w:r w:rsidRPr="00D225E1">
        <w:rPr>
          <w:color w:val="000000"/>
          <w:sz w:val="17"/>
          <w:szCs w:val="17"/>
          <w:lang w:val="en-US"/>
        </w:rPr>
        <w:t>ns:price</w:t>
      </w:r>
      <w:proofErr w:type="spellEnd"/>
      <w:r w:rsidRPr="00D225E1">
        <w:rPr>
          <w:color w:val="000000"/>
          <w:sz w:val="17"/>
          <w:szCs w:val="17"/>
          <w:lang w:val="en-US"/>
        </w:rPr>
        <w:t xml:space="preserve"> ?price .</w:t>
      </w:r>
    </w:p>
    <w:p w14:paraId="231E3502" w14:textId="77777777" w:rsidR="00D225E1" w:rsidRPr="00D225E1" w:rsidRDefault="00D225E1" w:rsidP="00D225E1">
      <w:pPr>
        <w:pStyle w:val="HTML0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/>
          <w:sz w:val="17"/>
          <w:szCs w:val="17"/>
          <w:lang w:val="en-US"/>
        </w:rPr>
      </w:pPr>
      <w:r w:rsidRPr="00D225E1">
        <w:rPr>
          <w:color w:val="000000"/>
          <w:sz w:val="17"/>
          <w:szCs w:val="17"/>
          <w:lang w:val="en-US"/>
        </w:rPr>
        <w:t xml:space="preserve">          FILTER </w:t>
      </w:r>
      <w:proofErr w:type="gramStart"/>
      <w:r w:rsidRPr="00D225E1">
        <w:rPr>
          <w:color w:val="000000"/>
          <w:sz w:val="17"/>
          <w:szCs w:val="17"/>
          <w:lang w:val="en-US"/>
        </w:rPr>
        <w:t>(?price</w:t>
      </w:r>
      <w:proofErr w:type="gramEnd"/>
      <w:r w:rsidRPr="00D225E1">
        <w:rPr>
          <w:color w:val="000000"/>
          <w:sz w:val="17"/>
          <w:szCs w:val="17"/>
          <w:lang w:val="en-US"/>
        </w:rPr>
        <w:t xml:space="preserve"> &lt; 30.5)</w:t>
      </w:r>
    </w:p>
    <w:p w14:paraId="58E45FC6" w14:textId="77777777" w:rsidR="00D225E1" w:rsidRPr="00D225E1" w:rsidRDefault="00D225E1" w:rsidP="00D225E1">
      <w:pPr>
        <w:pStyle w:val="HTML0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/>
          <w:sz w:val="17"/>
          <w:szCs w:val="17"/>
          <w:lang w:val="en-US"/>
        </w:rPr>
      </w:pPr>
      <w:r w:rsidRPr="00D225E1">
        <w:rPr>
          <w:color w:val="000000"/>
          <w:sz w:val="17"/>
          <w:szCs w:val="17"/>
          <w:lang w:val="en-US"/>
        </w:rPr>
        <w:t xml:space="preserve">          </w:t>
      </w:r>
      <w:proofErr w:type="gramStart"/>
      <w:r w:rsidRPr="00D225E1">
        <w:rPr>
          <w:color w:val="000000"/>
          <w:sz w:val="17"/>
          <w:szCs w:val="17"/>
          <w:lang w:val="en-US"/>
        </w:rPr>
        <w:t>?x</w:t>
      </w:r>
      <w:proofErr w:type="gramEnd"/>
      <w:r w:rsidRPr="00D225E1">
        <w:rPr>
          <w:color w:val="000000"/>
          <w:sz w:val="17"/>
          <w:szCs w:val="17"/>
          <w:lang w:val="en-US"/>
        </w:rPr>
        <w:t xml:space="preserve"> </w:t>
      </w:r>
      <w:proofErr w:type="spellStart"/>
      <w:r w:rsidRPr="00D225E1">
        <w:rPr>
          <w:color w:val="000000"/>
          <w:sz w:val="17"/>
          <w:szCs w:val="17"/>
          <w:lang w:val="en-US"/>
        </w:rPr>
        <w:t>dc:title</w:t>
      </w:r>
      <w:proofErr w:type="spellEnd"/>
      <w:r w:rsidRPr="00D225E1">
        <w:rPr>
          <w:color w:val="000000"/>
          <w:sz w:val="17"/>
          <w:szCs w:val="17"/>
          <w:lang w:val="en-US"/>
        </w:rPr>
        <w:t xml:space="preserve"> ?title . }</w:t>
      </w:r>
    </w:p>
    <w:p w14:paraId="0F33E619" w14:textId="77777777" w:rsidR="00D225E1" w:rsidRDefault="00D225E1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 xml:space="preserve">При применении запроса к данным из листинга 8, результат выполнения запроса будет следующим </w:t>
      </w:r>
    </w:p>
    <w:p w14:paraId="2A1AF521" w14:textId="77777777" w:rsidR="00D225E1" w:rsidRPr="00D225E1" w:rsidRDefault="00D225E1" w:rsidP="00D225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691"/>
      </w:tblGrid>
      <w:tr w:rsidR="00D225E1" w:rsidRPr="00D225E1" w14:paraId="022B1FF1" w14:textId="77777777" w:rsidTr="00D225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73AAE41" w14:textId="77777777" w:rsidR="00D225E1" w:rsidRPr="00D225E1" w:rsidRDefault="00D225E1" w:rsidP="00D225E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5"/>
                <w:szCs w:val="15"/>
                <w:lang w:eastAsia="ru-RU"/>
              </w:rPr>
            </w:pPr>
            <w:proofErr w:type="spellStart"/>
            <w:r w:rsidRPr="00D225E1">
              <w:rPr>
                <w:rFonts w:ascii="Courier New" w:eastAsia="Times New Roman" w:hAnsi="Courier New" w:cs="Courier New"/>
                <w:b/>
                <w:bCs/>
                <w:color w:val="000000"/>
                <w:sz w:val="15"/>
                <w:szCs w:val="15"/>
                <w:lang w:eastAsia="ru-RU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13BE774" w14:textId="77777777" w:rsidR="00D225E1" w:rsidRPr="00D225E1" w:rsidRDefault="00D225E1" w:rsidP="00D225E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5"/>
                <w:szCs w:val="15"/>
                <w:lang w:eastAsia="ru-RU"/>
              </w:rPr>
            </w:pPr>
            <w:proofErr w:type="spellStart"/>
            <w:r w:rsidRPr="00D225E1">
              <w:rPr>
                <w:rFonts w:ascii="Courier New" w:eastAsia="Times New Roman" w:hAnsi="Courier New" w:cs="Courier New"/>
                <w:b/>
                <w:bCs/>
                <w:color w:val="000000"/>
                <w:sz w:val="15"/>
                <w:szCs w:val="15"/>
                <w:lang w:eastAsia="ru-RU"/>
              </w:rPr>
              <w:t>price</w:t>
            </w:r>
            <w:proofErr w:type="spellEnd"/>
          </w:p>
        </w:tc>
      </w:tr>
      <w:tr w:rsidR="00D225E1" w:rsidRPr="00D225E1" w14:paraId="4654BA72" w14:textId="77777777" w:rsidTr="00D225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4B750903" w14:textId="77777777" w:rsidR="00D225E1" w:rsidRPr="00D225E1" w:rsidRDefault="00D225E1" w:rsidP="00D225E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D225E1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"</w:t>
            </w:r>
            <w:proofErr w:type="spellStart"/>
            <w:r w:rsidRPr="00D225E1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The</w:t>
            </w:r>
            <w:proofErr w:type="spellEnd"/>
            <w:r w:rsidRPr="00D225E1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D225E1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Semantic</w:t>
            </w:r>
            <w:proofErr w:type="spellEnd"/>
            <w:r w:rsidRPr="00D225E1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D225E1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Web</w:t>
            </w:r>
            <w:proofErr w:type="spellEnd"/>
            <w:r w:rsidRPr="00D225E1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3E7953A" w14:textId="77777777" w:rsidR="00D225E1" w:rsidRPr="00D225E1" w:rsidRDefault="00D225E1" w:rsidP="00D225E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D225E1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23</w:t>
            </w:r>
          </w:p>
        </w:tc>
      </w:tr>
    </w:tbl>
    <w:p w14:paraId="256D785A" w14:textId="2CB4981E" w:rsidR="00D225E1" w:rsidRDefault="00D225E1" w:rsidP="00D225E1">
      <w:pPr>
        <w:pStyle w:val="msonormalmrcssattr"/>
        <w:spacing w:before="0" w:beforeAutospacing="0" w:after="160" w:afterAutospacing="0"/>
        <w:ind w:firstLine="851"/>
        <w:rPr>
          <w:color w:val="2C2D2E"/>
          <w:sz w:val="28"/>
          <w:szCs w:val="28"/>
        </w:rPr>
      </w:pPr>
    </w:p>
    <w:p w14:paraId="582A8B50" w14:textId="06E1EDF6" w:rsidR="0094202F" w:rsidRDefault="00D225E1" w:rsidP="00AD24FE">
      <w:pPr>
        <w:pStyle w:val="msonormalmrcssattr"/>
        <w:spacing w:before="0" w:beforeAutospacing="0" w:after="160" w:afterAutospacing="0" w:line="360" w:lineRule="auto"/>
        <w:ind w:firstLine="851"/>
        <w:rPr>
          <w:b/>
          <w:bCs/>
          <w:color w:val="000000" w:themeColor="text1"/>
          <w:sz w:val="32"/>
          <w:szCs w:val="32"/>
        </w:rPr>
      </w:pPr>
      <w:r w:rsidRPr="00152FDB">
        <w:rPr>
          <w:sz w:val="28"/>
          <w:szCs w:val="28"/>
        </w:rPr>
        <w:t xml:space="preserve">Запросы с </w:t>
      </w:r>
      <w:r w:rsidR="00152FDB" w:rsidRPr="00152FDB">
        <w:rPr>
          <w:sz w:val="28"/>
          <w:szCs w:val="28"/>
        </w:rPr>
        <w:t>ограничением</w:t>
      </w:r>
      <w:r w:rsidRPr="00152FDB">
        <w:rPr>
          <w:sz w:val="28"/>
          <w:szCs w:val="28"/>
        </w:rPr>
        <w:t xml:space="preserve"> по логическому типу и дате имеют структуру </w:t>
      </w:r>
      <w:r w:rsidR="00152FDB" w:rsidRPr="00152FDB">
        <w:rPr>
          <w:sz w:val="28"/>
          <w:szCs w:val="28"/>
        </w:rPr>
        <w:t>запроса аналогичную запросам с ограничением по числовому типу.</w:t>
      </w:r>
      <w:r w:rsidRPr="00152FDB">
        <w:rPr>
          <w:sz w:val="28"/>
          <w:szCs w:val="28"/>
        </w:rPr>
        <w:t xml:space="preserve"> </w:t>
      </w:r>
    </w:p>
    <w:p w14:paraId="1CEFBF89" w14:textId="70751EC6" w:rsidR="001B2FAE" w:rsidRPr="00F105FB" w:rsidRDefault="001B2FAE" w:rsidP="001B2FAE">
      <w:pPr>
        <w:pStyle w:val="msonormalmrcssattr"/>
        <w:shd w:val="clear" w:color="auto" w:fill="FFFFFF"/>
        <w:spacing w:before="0" w:beforeAutospacing="0" w:after="160" w:afterAutospacing="0" w:line="235" w:lineRule="atLeast"/>
        <w:jc w:val="both"/>
        <w:rPr>
          <w:b/>
          <w:bCs/>
          <w:color w:val="000000" w:themeColor="text1"/>
          <w:sz w:val="32"/>
          <w:szCs w:val="32"/>
        </w:rPr>
      </w:pPr>
      <w:r w:rsidRPr="00F105FB">
        <w:rPr>
          <w:b/>
          <w:bCs/>
          <w:color w:val="000000" w:themeColor="text1"/>
          <w:sz w:val="32"/>
          <w:szCs w:val="32"/>
        </w:rPr>
        <w:t>Основные современные подходы к формальному описанию семантической структуры текстов на естественном языке (ЕЯ)</w:t>
      </w:r>
    </w:p>
    <w:p w14:paraId="3493ADE8" w14:textId="3DBAA7E7" w:rsidR="008F3C7B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B0DCF">
        <w:rPr>
          <w:color w:val="000000" w:themeColor="text1"/>
          <w:sz w:val="28"/>
          <w:szCs w:val="28"/>
        </w:rPr>
        <w:t xml:space="preserve">Одним из подходов к формальному описанию текстов на ЕЯ является </w:t>
      </w:r>
      <w:r w:rsidR="00965F3E">
        <w:rPr>
          <w:color w:val="000000" w:themeColor="text1"/>
          <w:sz w:val="28"/>
          <w:szCs w:val="28"/>
        </w:rPr>
        <w:t>АПС</w:t>
      </w:r>
      <w:r w:rsidRPr="003B0DCF">
        <w:rPr>
          <w:color w:val="000000" w:themeColor="text1"/>
          <w:sz w:val="28"/>
          <w:szCs w:val="28"/>
        </w:rPr>
        <w:t xml:space="preserve"> (</w:t>
      </w:r>
      <w:r w:rsidR="00965F3E">
        <w:rPr>
          <w:color w:val="000000" w:themeColor="text1"/>
          <w:sz w:val="28"/>
          <w:szCs w:val="28"/>
        </w:rPr>
        <w:t>Абстрактное представление смысла</w:t>
      </w:r>
      <w:r w:rsidRPr="003B0DCF">
        <w:rPr>
          <w:color w:val="000000" w:themeColor="text1"/>
          <w:sz w:val="28"/>
          <w:szCs w:val="28"/>
        </w:rPr>
        <w:t>)</w:t>
      </w:r>
      <w:r w:rsidRPr="003B0DCF">
        <w:rPr>
          <w:color w:val="000000" w:themeColor="text1"/>
          <w:sz w:val="28"/>
          <w:szCs w:val="28"/>
          <w:vertAlign w:val="superscript"/>
        </w:rPr>
        <w:t xml:space="preserve"> [1]</w:t>
      </w:r>
      <w:r w:rsidRPr="003B0DCF">
        <w:rPr>
          <w:color w:val="000000" w:themeColor="text1"/>
          <w:sz w:val="28"/>
          <w:szCs w:val="28"/>
        </w:rPr>
        <w:t>. В рамках данного подхода каждое предложение представляется в виде корневого, направленного ациклического графа с метками на</w:t>
      </w:r>
      <w:r w:rsidRPr="00BD7A46">
        <w:rPr>
          <w:color w:val="000000" w:themeColor="text1"/>
          <w:sz w:val="28"/>
          <w:szCs w:val="28"/>
        </w:rPr>
        <w:t xml:space="preserve"> </w:t>
      </w:r>
      <w:r w:rsidRPr="003B0DCF">
        <w:rPr>
          <w:color w:val="000000" w:themeColor="text1"/>
          <w:sz w:val="28"/>
          <w:szCs w:val="28"/>
        </w:rPr>
        <w:t>ребрах (отношения</w:t>
      </w:r>
      <w:r>
        <w:rPr>
          <w:color w:val="000000" w:themeColor="text1"/>
          <w:sz w:val="28"/>
          <w:szCs w:val="28"/>
        </w:rPr>
        <w:t xml:space="preserve"> между понятиями</w:t>
      </w:r>
      <w:r w:rsidRPr="003B0DCF">
        <w:rPr>
          <w:color w:val="000000" w:themeColor="text1"/>
          <w:sz w:val="28"/>
          <w:szCs w:val="28"/>
        </w:rPr>
        <w:t>) и листьях (</w:t>
      </w:r>
      <w:r>
        <w:rPr>
          <w:color w:val="000000" w:themeColor="text1"/>
          <w:sz w:val="28"/>
          <w:szCs w:val="28"/>
        </w:rPr>
        <w:t xml:space="preserve">сами </w:t>
      </w:r>
      <w:r w:rsidRPr="003B0DCF">
        <w:rPr>
          <w:color w:val="000000" w:themeColor="text1"/>
          <w:sz w:val="28"/>
          <w:szCs w:val="28"/>
        </w:rPr>
        <w:t>понятия)</w:t>
      </w:r>
      <w:r>
        <w:rPr>
          <w:color w:val="000000" w:themeColor="text1"/>
          <w:sz w:val="28"/>
          <w:szCs w:val="28"/>
        </w:rPr>
        <w:t xml:space="preserve"> </w:t>
      </w:r>
      <w:r w:rsidRPr="003B0DCF">
        <w:rPr>
          <w:color w:val="000000" w:themeColor="text1"/>
          <w:sz w:val="28"/>
          <w:szCs w:val="28"/>
          <w:vertAlign w:val="superscript"/>
        </w:rPr>
        <w:t>[2]</w:t>
      </w:r>
      <w:r w:rsidRPr="003B0DCF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В качестве понятий в </w:t>
      </w:r>
      <w:r w:rsidR="00965F3E">
        <w:rPr>
          <w:color w:val="000000" w:themeColor="text1"/>
          <w:sz w:val="28"/>
          <w:szCs w:val="28"/>
        </w:rPr>
        <w:t>АПС</w:t>
      </w:r>
      <w:r w:rsidR="00965F3E" w:rsidRPr="003B0DC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используются английские слова («</w:t>
      </w:r>
      <w:r>
        <w:rPr>
          <w:color w:val="000000" w:themeColor="text1"/>
          <w:sz w:val="28"/>
          <w:szCs w:val="28"/>
          <w:lang w:val="en-US"/>
        </w:rPr>
        <w:t>boy</w:t>
      </w:r>
      <w:r>
        <w:rPr>
          <w:color w:val="000000" w:themeColor="text1"/>
          <w:sz w:val="28"/>
          <w:szCs w:val="28"/>
        </w:rPr>
        <w:t>»</w:t>
      </w:r>
      <w:r w:rsidRPr="00C006D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как в примере выше), фреймы из </w:t>
      </w:r>
      <w:proofErr w:type="spellStart"/>
      <w:r>
        <w:rPr>
          <w:color w:val="000000" w:themeColor="text1"/>
          <w:sz w:val="28"/>
          <w:szCs w:val="28"/>
          <w:lang w:val="en-US"/>
        </w:rPr>
        <w:t>PropBank</w:t>
      </w:r>
      <w:proofErr w:type="spellEnd"/>
      <w:r w:rsidRPr="00C006D4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</w:rPr>
        <w:t>«</w:t>
      </w:r>
      <w:r>
        <w:rPr>
          <w:color w:val="000000" w:themeColor="text1"/>
          <w:sz w:val="28"/>
          <w:szCs w:val="28"/>
          <w:lang w:val="en-US"/>
        </w:rPr>
        <w:t>believe</w:t>
      </w:r>
      <w:r>
        <w:rPr>
          <w:color w:val="000000" w:themeColor="text1"/>
          <w:sz w:val="28"/>
          <w:szCs w:val="28"/>
        </w:rPr>
        <w:t>-01»</w:t>
      </w:r>
      <w:r w:rsidRPr="00C006D4">
        <w:rPr>
          <w:color w:val="000000" w:themeColor="text1"/>
          <w:sz w:val="28"/>
          <w:szCs w:val="28"/>
        </w:rPr>
        <w:t>)</w:t>
      </w:r>
      <w:r w:rsidRPr="001C154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или ключевые слова, включающие специальные типы сущностей: даты, региона, расстояния и </w:t>
      </w:r>
      <w:proofErr w:type="spellStart"/>
      <w:r>
        <w:rPr>
          <w:color w:val="000000" w:themeColor="text1"/>
          <w:sz w:val="28"/>
          <w:szCs w:val="28"/>
        </w:rPr>
        <w:t>др</w:t>
      </w:r>
      <w:proofErr w:type="spellEnd"/>
      <w:r>
        <w:rPr>
          <w:color w:val="000000" w:themeColor="text1"/>
          <w:sz w:val="28"/>
          <w:szCs w:val="28"/>
        </w:rPr>
        <w:t>, и союзы связки: «и», «или».</w:t>
      </w:r>
    </w:p>
    <w:p w14:paraId="20836D88" w14:textId="62FBD464" w:rsidR="008F3C7B" w:rsidRDefault="00965F3E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АПС</w:t>
      </w:r>
      <w:r w:rsidRPr="003B0DCF">
        <w:rPr>
          <w:color w:val="000000" w:themeColor="text1"/>
          <w:sz w:val="28"/>
          <w:szCs w:val="28"/>
        </w:rPr>
        <w:t xml:space="preserve"> </w:t>
      </w:r>
      <w:r w:rsidR="008F3C7B">
        <w:rPr>
          <w:color w:val="000000" w:themeColor="text1"/>
          <w:sz w:val="28"/>
          <w:szCs w:val="28"/>
        </w:rPr>
        <w:t>учитывает все слова предложения, но при этом</w:t>
      </w:r>
      <w:r w:rsidR="008F3C7B" w:rsidRPr="003144DA">
        <w:rPr>
          <w:color w:val="000000" w:themeColor="text1"/>
          <w:sz w:val="28"/>
          <w:szCs w:val="28"/>
        </w:rPr>
        <w:t xml:space="preserve"> </w:t>
      </w:r>
      <w:r w:rsidR="008F3C7B">
        <w:rPr>
          <w:color w:val="000000" w:themeColor="text1"/>
          <w:sz w:val="28"/>
          <w:szCs w:val="28"/>
        </w:rPr>
        <w:t xml:space="preserve">он является абстрактным, то есть один граф может представлять несколько разных предложений на естественном языке со схожим смыслом. В качестве примера можно привести следующий набор предложений: </w:t>
      </w:r>
    </w:p>
    <w:p w14:paraId="6D0DC27C" w14:textId="77777777" w:rsidR="008F3C7B" w:rsidRPr="00595E5C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595E5C">
        <w:rPr>
          <w:color w:val="222222"/>
          <w:sz w:val="28"/>
          <w:szCs w:val="28"/>
          <w:shd w:val="clear" w:color="auto" w:fill="FFFFFF"/>
          <w:lang w:val="en-US"/>
        </w:rPr>
        <w:t>The boy desires the girl to believe him;</w:t>
      </w:r>
    </w:p>
    <w:p w14:paraId="43EB0535" w14:textId="77777777" w:rsidR="008F3C7B" w:rsidRPr="00595E5C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595E5C">
        <w:rPr>
          <w:color w:val="222222"/>
          <w:sz w:val="28"/>
          <w:szCs w:val="28"/>
          <w:shd w:val="clear" w:color="auto" w:fill="FFFFFF"/>
          <w:lang w:val="en-US"/>
        </w:rPr>
        <w:t>The boy desires to be believed by the girl;</w:t>
      </w:r>
    </w:p>
    <w:p w14:paraId="2A33AD54" w14:textId="77777777" w:rsidR="008F3C7B" w:rsidRPr="00595E5C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595E5C">
        <w:rPr>
          <w:color w:val="222222"/>
          <w:sz w:val="28"/>
          <w:szCs w:val="28"/>
          <w:shd w:val="clear" w:color="auto" w:fill="FFFFFF"/>
          <w:lang w:val="en-US"/>
        </w:rPr>
        <w:lastRenderedPageBreak/>
        <w:t>The boy has a desire to be believed by the girl;</w:t>
      </w:r>
    </w:p>
    <w:p w14:paraId="1B8D38A6" w14:textId="77777777" w:rsidR="008F3C7B" w:rsidRPr="00595E5C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595E5C">
        <w:rPr>
          <w:color w:val="222222"/>
          <w:sz w:val="28"/>
          <w:szCs w:val="28"/>
          <w:shd w:val="clear" w:color="auto" w:fill="FFFFFF"/>
          <w:lang w:val="en-US"/>
        </w:rPr>
        <w:t>The boy’s desire is for the girl to believe him.</w:t>
      </w:r>
    </w:p>
    <w:p w14:paraId="13C2F693" w14:textId="77777777" w:rsidR="008F3C7B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 перечисленных выше предложений будет одинаковое описание семантической структуры (листинг 1).</w:t>
      </w:r>
    </w:p>
    <w:p w14:paraId="397A16B5" w14:textId="67DD9683" w:rsidR="008F3C7B" w:rsidRPr="00C006D4" w:rsidRDefault="008F3C7B" w:rsidP="00965F3E">
      <w:pPr>
        <w:pStyle w:val="msonormalmrcssattr"/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Листинг 1 – Пример </w:t>
      </w:r>
      <w:r w:rsidR="00965F3E">
        <w:rPr>
          <w:color w:val="000000" w:themeColor="text1"/>
          <w:sz w:val="28"/>
          <w:szCs w:val="28"/>
        </w:rPr>
        <w:t>АПС</w:t>
      </w:r>
    </w:p>
    <w:p w14:paraId="1BC5E52A" w14:textId="77777777" w:rsidR="008F3C7B" w:rsidRPr="00D33703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lang w:eastAsia="ru-RU"/>
        </w:rPr>
      </w:pPr>
      <w:r w:rsidRPr="00D33703">
        <w:rPr>
          <w:rFonts w:ascii="Consolas" w:eastAsia="Times New Roman" w:hAnsi="Consolas" w:cs="Courier New"/>
          <w:color w:val="24292F"/>
          <w:sz w:val="24"/>
          <w:szCs w:val="24"/>
          <w:lang w:eastAsia="ru-RU"/>
        </w:rPr>
        <w:t>(</w:t>
      </w:r>
      <w:r w:rsidRPr="00D33703">
        <w:rPr>
          <w:rFonts w:ascii="Consolas" w:eastAsia="Times New Roman" w:hAnsi="Consolas" w:cs="Courier New"/>
          <w:color w:val="24292F"/>
          <w:sz w:val="24"/>
          <w:szCs w:val="24"/>
          <w:lang w:val="en-US" w:eastAsia="ru-RU"/>
        </w:rPr>
        <w:t>w</w:t>
      </w:r>
      <w:r w:rsidRPr="00D33703">
        <w:rPr>
          <w:rFonts w:ascii="Consolas" w:eastAsia="Times New Roman" w:hAnsi="Consolas" w:cs="Courier New"/>
          <w:color w:val="24292F"/>
          <w:sz w:val="24"/>
          <w:szCs w:val="24"/>
          <w:lang w:eastAsia="ru-RU"/>
        </w:rPr>
        <w:t xml:space="preserve"> / </w:t>
      </w:r>
      <w:r w:rsidRPr="00D33703">
        <w:rPr>
          <w:rFonts w:ascii="Consolas" w:eastAsia="Times New Roman" w:hAnsi="Consolas" w:cs="Courier New"/>
          <w:color w:val="24292F"/>
          <w:sz w:val="24"/>
          <w:szCs w:val="24"/>
          <w:lang w:val="en-US" w:eastAsia="ru-RU"/>
        </w:rPr>
        <w:t>want</w:t>
      </w:r>
      <w:r w:rsidRPr="00D33703">
        <w:rPr>
          <w:rFonts w:ascii="Consolas" w:eastAsia="Times New Roman" w:hAnsi="Consolas" w:cs="Courier New"/>
          <w:color w:val="24292F"/>
          <w:sz w:val="24"/>
          <w:szCs w:val="24"/>
          <w:lang w:eastAsia="ru-RU"/>
        </w:rPr>
        <w:t>-01</w:t>
      </w:r>
    </w:p>
    <w:p w14:paraId="11F533B5" w14:textId="77777777" w:rsidR="008F3C7B" w:rsidRPr="00D33703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lang w:val="en-US" w:eastAsia="ru-RU"/>
        </w:rPr>
      </w:pPr>
      <w:r w:rsidRPr="00D33703">
        <w:rPr>
          <w:rFonts w:ascii="Consolas" w:eastAsia="Times New Roman" w:hAnsi="Consolas" w:cs="Courier New"/>
          <w:color w:val="24292F"/>
          <w:sz w:val="24"/>
          <w:szCs w:val="24"/>
          <w:lang w:eastAsia="ru-RU"/>
        </w:rPr>
        <w:t xml:space="preserve"> </w:t>
      </w:r>
      <w:proofErr w:type="gramStart"/>
      <w:r w:rsidRPr="00D33703">
        <w:rPr>
          <w:rFonts w:ascii="Consolas" w:eastAsia="Times New Roman" w:hAnsi="Consolas" w:cs="Courier New"/>
          <w:color w:val="24292F"/>
          <w:sz w:val="24"/>
          <w:szCs w:val="24"/>
          <w:lang w:val="en-US" w:eastAsia="ru-RU"/>
        </w:rPr>
        <w:t>:ARG</w:t>
      </w:r>
      <w:proofErr w:type="gramEnd"/>
      <w:r w:rsidRPr="00D33703">
        <w:rPr>
          <w:rFonts w:ascii="Consolas" w:eastAsia="Times New Roman" w:hAnsi="Consolas" w:cs="Courier New"/>
          <w:color w:val="24292F"/>
          <w:sz w:val="24"/>
          <w:szCs w:val="24"/>
          <w:lang w:val="en-US" w:eastAsia="ru-RU"/>
        </w:rPr>
        <w:t>0 (b / boy)</w:t>
      </w:r>
    </w:p>
    <w:p w14:paraId="06CD6A1E" w14:textId="77777777" w:rsidR="008F3C7B" w:rsidRPr="00D33703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lang w:val="en-US" w:eastAsia="ru-RU"/>
        </w:rPr>
      </w:pPr>
      <w:r w:rsidRPr="00D33703">
        <w:rPr>
          <w:rFonts w:ascii="Consolas" w:eastAsia="Times New Roman" w:hAnsi="Consolas" w:cs="Courier New"/>
          <w:color w:val="24292F"/>
          <w:sz w:val="24"/>
          <w:szCs w:val="24"/>
          <w:lang w:val="en-US" w:eastAsia="ru-RU"/>
        </w:rPr>
        <w:t xml:space="preserve"> </w:t>
      </w:r>
      <w:proofErr w:type="gramStart"/>
      <w:r w:rsidRPr="00D33703">
        <w:rPr>
          <w:rFonts w:ascii="Consolas" w:eastAsia="Times New Roman" w:hAnsi="Consolas" w:cs="Courier New"/>
          <w:color w:val="24292F"/>
          <w:sz w:val="24"/>
          <w:szCs w:val="24"/>
          <w:lang w:val="en-US" w:eastAsia="ru-RU"/>
        </w:rPr>
        <w:t>:ARG</w:t>
      </w:r>
      <w:proofErr w:type="gramEnd"/>
      <w:r w:rsidRPr="00D33703">
        <w:rPr>
          <w:rFonts w:ascii="Consolas" w:eastAsia="Times New Roman" w:hAnsi="Consolas" w:cs="Courier New"/>
          <w:color w:val="24292F"/>
          <w:sz w:val="24"/>
          <w:szCs w:val="24"/>
          <w:lang w:val="en-US" w:eastAsia="ru-RU"/>
        </w:rPr>
        <w:t>1 (b2 / believe-01</w:t>
      </w:r>
    </w:p>
    <w:p w14:paraId="116CBFB1" w14:textId="77777777" w:rsidR="008F3C7B" w:rsidRPr="00D33703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lang w:val="en-US" w:eastAsia="ru-RU"/>
        </w:rPr>
      </w:pPr>
      <w:r w:rsidRPr="00D33703">
        <w:rPr>
          <w:rFonts w:ascii="Consolas" w:eastAsia="Times New Roman" w:hAnsi="Consolas" w:cs="Courier New"/>
          <w:color w:val="24292F"/>
          <w:sz w:val="24"/>
          <w:szCs w:val="24"/>
          <w:lang w:val="en-US" w:eastAsia="ru-RU"/>
        </w:rPr>
        <w:t xml:space="preserve"> </w:t>
      </w:r>
      <w:proofErr w:type="gramStart"/>
      <w:r w:rsidRPr="00D33703">
        <w:rPr>
          <w:rFonts w:ascii="Consolas" w:eastAsia="Times New Roman" w:hAnsi="Consolas" w:cs="Courier New"/>
          <w:color w:val="24292F"/>
          <w:sz w:val="24"/>
          <w:szCs w:val="24"/>
          <w:lang w:val="en-US" w:eastAsia="ru-RU"/>
        </w:rPr>
        <w:t>:ARG</w:t>
      </w:r>
      <w:proofErr w:type="gramEnd"/>
      <w:r w:rsidRPr="00D33703">
        <w:rPr>
          <w:rFonts w:ascii="Consolas" w:eastAsia="Times New Roman" w:hAnsi="Consolas" w:cs="Courier New"/>
          <w:color w:val="24292F"/>
          <w:sz w:val="24"/>
          <w:szCs w:val="24"/>
          <w:lang w:val="en-US" w:eastAsia="ru-RU"/>
        </w:rPr>
        <w:t>0 (g / girl)</w:t>
      </w:r>
    </w:p>
    <w:p w14:paraId="1402A506" w14:textId="77777777" w:rsidR="008F3C7B" w:rsidRPr="00C6078E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lang w:val="en-US" w:eastAsia="ru-RU"/>
        </w:rPr>
      </w:pPr>
      <w:r w:rsidRPr="00D33703">
        <w:rPr>
          <w:rFonts w:ascii="Consolas" w:eastAsia="Times New Roman" w:hAnsi="Consolas" w:cs="Courier New"/>
          <w:color w:val="24292F"/>
          <w:sz w:val="24"/>
          <w:szCs w:val="24"/>
          <w:lang w:val="en-US" w:eastAsia="ru-RU"/>
        </w:rPr>
        <w:t xml:space="preserve"> </w:t>
      </w:r>
      <w:proofErr w:type="gramStart"/>
      <w:r w:rsidRPr="00C6078E">
        <w:rPr>
          <w:rFonts w:ascii="Consolas" w:eastAsia="Times New Roman" w:hAnsi="Consolas" w:cs="Courier New"/>
          <w:color w:val="24292F"/>
          <w:sz w:val="24"/>
          <w:szCs w:val="24"/>
          <w:lang w:val="en-US" w:eastAsia="ru-RU"/>
        </w:rPr>
        <w:t>:ARG</w:t>
      </w:r>
      <w:proofErr w:type="gramEnd"/>
      <w:r w:rsidRPr="00C6078E">
        <w:rPr>
          <w:rFonts w:ascii="Consolas" w:eastAsia="Times New Roman" w:hAnsi="Consolas" w:cs="Courier New"/>
          <w:color w:val="24292F"/>
          <w:sz w:val="24"/>
          <w:szCs w:val="24"/>
          <w:lang w:val="en-US" w:eastAsia="ru-RU"/>
        </w:rPr>
        <w:t>1 b))</w:t>
      </w:r>
    </w:p>
    <w:p w14:paraId="448181BD" w14:textId="77777777" w:rsidR="008F3C7B" w:rsidRPr="00C6078E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8"/>
          <w:szCs w:val="28"/>
          <w:lang w:val="en-US"/>
        </w:rPr>
      </w:pPr>
    </w:p>
    <w:p w14:paraId="375B1018" w14:textId="5951A6B2" w:rsidR="008F3C7B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этом примере проявляется возможность </w:t>
      </w:r>
      <w:r w:rsidR="00965F3E">
        <w:rPr>
          <w:color w:val="000000" w:themeColor="text1"/>
          <w:sz w:val="28"/>
          <w:szCs w:val="28"/>
        </w:rPr>
        <w:t>АПС</w:t>
      </w:r>
      <w:r w:rsidR="00965F3E" w:rsidRPr="003B0DC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абстрагироваться от синтаксической структуры, что позволяет выделять предложения с разной синтаксической структурой, но с одинаковой семантической.</w:t>
      </w:r>
    </w:p>
    <w:p w14:paraId="011BFCF3" w14:textId="1D8CB68C" w:rsidR="00CF1FEB" w:rsidRDefault="008F3C7B" w:rsidP="00D36E5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Хоть </w:t>
      </w:r>
      <w:r w:rsidR="00965F3E">
        <w:rPr>
          <w:color w:val="000000" w:themeColor="text1"/>
          <w:sz w:val="28"/>
          <w:szCs w:val="28"/>
        </w:rPr>
        <w:t>АПС</w:t>
      </w:r>
      <w:r w:rsidR="00965F3E" w:rsidRPr="003B0DC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 не зависит от синтаксических особенностей, но он рассчитан для описания семантической структуры предложений только на английском языке и без взаимосвязи с предыдущими предложениями.</w:t>
      </w:r>
      <w:r w:rsidRPr="00A87CC0">
        <w:rPr>
          <w:color w:val="000000" w:themeColor="text1"/>
          <w:sz w:val="28"/>
          <w:szCs w:val="28"/>
        </w:rPr>
        <w:t xml:space="preserve"> </w:t>
      </w:r>
    </w:p>
    <w:p w14:paraId="5E36A675" w14:textId="72A9AA77" w:rsidR="007603C2" w:rsidRDefault="006D75EC" w:rsidP="006F0ED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Также существует подход к формальному описанию семантической структуры текста называемый Гр</w:t>
      </w:r>
      <w:r w:rsidR="006732D6">
        <w:rPr>
          <w:color w:val="000000" w:themeColor="text1"/>
          <w:sz w:val="28"/>
          <w:szCs w:val="28"/>
        </w:rPr>
        <w:t xml:space="preserve">амматика Монтегю. В рамках данного подхода семантическая структура описывается с помощью формальных инструментов логики предикатов первого порядка и лямбда-исчисления. При разработке своей грамматики автор руководствовался собственным утверждением о том, что естественные и формальные языки в существенных своих свойствах не отличаются друг от друга, что в свою очередь позволяет описывать их семантику и синтаксис в рамках одной математической модели. </w:t>
      </w:r>
      <w:r w:rsidR="0085082B">
        <w:rPr>
          <w:color w:val="000000" w:themeColor="text1"/>
          <w:sz w:val="28"/>
          <w:szCs w:val="28"/>
        </w:rPr>
        <w:t>В качестве примера можно привести СП предложения «</w:t>
      </w:r>
      <w:r w:rsidR="0085082B">
        <w:rPr>
          <w:color w:val="000000" w:themeColor="text1"/>
          <w:sz w:val="28"/>
          <w:szCs w:val="28"/>
          <w:lang w:val="en-US"/>
        </w:rPr>
        <w:t>there</w:t>
      </w:r>
      <w:r w:rsidR="0085082B" w:rsidRPr="0085082B">
        <w:rPr>
          <w:color w:val="000000" w:themeColor="text1"/>
          <w:sz w:val="28"/>
          <w:szCs w:val="28"/>
        </w:rPr>
        <w:t xml:space="preserve"> </w:t>
      </w:r>
      <w:r w:rsidR="0085082B">
        <w:rPr>
          <w:color w:val="000000" w:themeColor="text1"/>
          <w:sz w:val="28"/>
          <w:szCs w:val="28"/>
          <w:lang w:val="en-US"/>
        </w:rPr>
        <w:t>is</w:t>
      </w:r>
      <w:r w:rsidR="0085082B" w:rsidRPr="0085082B">
        <w:rPr>
          <w:color w:val="000000" w:themeColor="text1"/>
          <w:sz w:val="28"/>
          <w:szCs w:val="28"/>
        </w:rPr>
        <w:t xml:space="preserve"> </w:t>
      </w:r>
      <w:r w:rsidR="0085082B">
        <w:rPr>
          <w:color w:val="000000" w:themeColor="text1"/>
          <w:sz w:val="28"/>
          <w:szCs w:val="28"/>
          <w:lang w:val="en-US"/>
        </w:rPr>
        <w:t>man</w:t>
      </w:r>
      <w:r w:rsidR="0085082B">
        <w:rPr>
          <w:color w:val="000000" w:themeColor="text1"/>
          <w:sz w:val="28"/>
          <w:szCs w:val="28"/>
        </w:rPr>
        <w:t>»</w:t>
      </w:r>
      <w:r w:rsidR="0085082B" w:rsidRPr="0085082B">
        <w:rPr>
          <w:color w:val="000000" w:themeColor="text1"/>
          <w:sz w:val="28"/>
          <w:szCs w:val="28"/>
        </w:rPr>
        <w:t>:</w:t>
      </w:r>
    </w:p>
    <w:p w14:paraId="71FD8F6A" w14:textId="34C43ACB" w:rsidR="0085082B" w:rsidRPr="0085082B" w:rsidRDefault="0085082B" w:rsidP="006F0ED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32"/>
          <w:szCs w:val="28"/>
          <w:lang w:val="en-US"/>
        </w:rPr>
      </w:pPr>
      <w:r w:rsidRPr="0085082B">
        <w:rPr>
          <w:color w:val="222222"/>
          <w:sz w:val="28"/>
          <w:szCs w:val="21"/>
          <w:shd w:val="clear" w:color="auto" w:fill="FFFFFF"/>
          <w:lang w:val="en-US"/>
        </w:rPr>
        <w:t xml:space="preserve">S → there is NP </w:t>
      </w:r>
      <w:proofErr w:type="gramStart"/>
      <w:r w:rsidRPr="0085082B">
        <w:rPr>
          <w:color w:val="222222"/>
          <w:sz w:val="28"/>
          <w:szCs w:val="21"/>
          <w:shd w:val="clear" w:color="auto" w:fill="FFFFFF"/>
          <w:lang w:val="en-US"/>
        </w:rPr>
        <w:t>{ np</w:t>
      </w:r>
      <w:proofErr w:type="gramEnd"/>
      <w:r w:rsidRPr="0085082B">
        <w:rPr>
          <w:color w:val="222222"/>
          <w:sz w:val="28"/>
          <w:szCs w:val="21"/>
          <w:shd w:val="clear" w:color="auto" w:fill="FFFFFF"/>
          <w:lang w:val="en-US"/>
        </w:rPr>
        <w:t xml:space="preserve"> </w:t>
      </w:r>
      <w:r w:rsidRPr="0085082B">
        <w:rPr>
          <w:color w:val="222222"/>
          <w:sz w:val="28"/>
          <w:szCs w:val="21"/>
          <w:shd w:val="clear" w:color="auto" w:fill="FFFFFF"/>
        </w:rPr>
        <w:t>λ</w:t>
      </w:r>
      <w:proofErr w:type="spellStart"/>
      <w:r w:rsidRPr="0085082B">
        <w:rPr>
          <w:color w:val="222222"/>
          <w:sz w:val="28"/>
          <w:szCs w:val="21"/>
          <w:shd w:val="clear" w:color="auto" w:fill="FFFFFF"/>
          <w:lang w:val="en-US"/>
        </w:rPr>
        <w:t>x.true</w:t>
      </w:r>
      <w:proofErr w:type="spellEnd"/>
      <w:r w:rsidRPr="0085082B">
        <w:rPr>
          <w:color w:val="222222"/>
          <w:sz w:val="28"/>
          <w:szCs w:val="21"/>
          <w:shd w:val="clear" w:color="auto" w:fill="FFFFFF"/>
          <w:lang w:val="en-US"/>
        </w:rPr>
        <w:t xml:space="preserve"> } </w:t>
      </w:r>
      <w:r w:rsidRPr="0085082B">
        <w:rPr>
          <w:sz w:val="28"/>
          <w:lang w:val="en-US"/>
        </w:rPr>
        <w:t>“there is [</w:t>
      </w:r>
      <w:r w:rsidRPr="0085082B">
        <w:rPr>
          <w:sz w:val="28"/>
          <w:vertAlign w:val="subscript"/>
          <w:lang w:val="en-US"/>
        </w:rPr>
        <w:t>NP</w:t>
      </w:r>
      <w:r w:rsidRPr="0085082B">
        <w:rPr>
          <w:sz w:val="28"/>
          <w:lang w:val="en-US"/>
        </w:rPr>
        <w:t xml:space="preserve"> a man]”.</w:t>
      </w:r>
    </w:p>
    <w:p w14:paraId="18506F23" w14:textId="639F717B" w:rsidR="0085082B" w:rsidRDefault="006F0ED9" w:rsidP="0085082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Данному подходу свойственны недостатки аналогичные недостаткам АПС</w:t>
      </w:r>
      <w:r w:rsidR="004E3C18">
        <w:rPr>
          <w:color w:val="000000" w:themeColor="text1"/>
          <w:sz w:val="28"/>
          <w:szCs w:val="28"/>
        </w:rPr>
        <w:t xml:space="preserve">, а именно то, что Грамматика Монтегю рассчитана на описание </w:t>
      </w:r>
      <w:r w:rsidR="004E3C18">
        <w:rPr>
          <w:color w:val="000000" w:themeColor="text1"/>
          <w:sz w:val="28"/>
          <w:szCs w:val="28"/>
        </w:rPr>
        <w:lastRenderedPageBreak/>
        <w:t>предложений на английском языке,</w:t>
      </w:r>
      <w:r w:rsidR="00323D2B">
        <w:rPr>
          <w:color w:val="000000" w:themeColor="text1"/>
          <w:sz w:val="28"/>
          <w:szCs w:val="28"/>
        </w:rPr>
        <w:t xml:space="preserve"> она не располагает формальными инструментами</w:t>
      </w:r>
      <w:r w:rsidR="004E3C18">
        <w:rPr>
          <w:color w:val="000000" w:themeColor="text1"/>
          <w:sz w:val="28"/>
          <w:szCs w:val="28"/>
        </w:rPr>
        <w:t xml:space="preserve"> для описания дискурсов</w:t>
      </w:r>
      <w:r w:rsidR="007603C2">
        <w:rPr>
          <w:color w:val="000000" w:themeColor="text1"/>
          <w:sz w:val="28"/>
          <w:szCs w:val="28"/>
        </w:rPr>
        <w:t>.</w:t>
      </w:r>
      <w:r w:rsidR="004E3C18">
        <w:rPr>
          <w:color w:val="000000" w:themeColor="text1"/>
          <w:sz w:val="28"/>
          <w:szCs w:val="28"/>
        </w:rPr>
        <w:t xml:space="preserve"> </w:t>
      </w:r>
      <w:r w:rsidR="00F44916">
        <w:rPr>
          <w:color w:val="000000" w:themeColor="text1"/>
          <w:sz w:val="28"/>
          <w:szCs w:val="28"/>
        </w:rPr>
        <w:t xml:space="preserve">Также стоит отметить, что грамматика изложена автором в </w:t>
      </w:r>
      <w:r w:rsidR="00323D2B">
        <w:rPr>
          <w:color w:val="000000" w:themeColor="text1"/>
          <w:sz w:val="28"/>
          <w:szCs w:val="28"/>
        </w:rPr>
        <w:t>трудно воспринимаемой форме</w:t>
      </w:r>
      <w:r w:rsidR="00F44916">
        <w:rPr>
          <w:color w:val="000000" w:themeColor="text1"/>
          <w:sz w:val="28"/>
          <w:szCs w:val="28"/>
        </w:rPr>
        <w:t xml:space="preserve"> </w:t>
      </w:r>
      <w:r w:rsidR="007603C2">
        <w:rPr>
          <w:color w:val="000000" w:themeColor="text1"/>
          <w:sz w:val="28"/>
          <w:szCs w:val="28"/>
        </w:rPr>
        <w:t xml:space="preserve">и является трудной для реализации в программном виде из-за вычислительной сложности. </w:t>
      </w:r>
    </w:p>
    <w:p w14:paraId="791A5680" w14:textId="338141AE" w:rsidR="007603C2" w:rsidRPr="006D75EC" w:rsidRDefault="007603C2" w:rsidP="007603C2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5082B">
        <w:rPr>
          <w:color w:val="000000" w:themeColor="text1"/>
          <w:sz w:val="28"/>
          <w:szCs w:val="28"/>
        </w:rPr>
        <w:t xml:space="preserve">Выше указанным подходам </w:t>
      </w:r>
      <w:proofErr w:type="spellStart"/>
      <w:r w:rsidRPr="0085082B">
        <w:rPr>
          <w:color w:val="000000" w:themeColor="text1"/>
          <w:sz w:val="28"/>
          <w:szCs w:val="28"/>
        </w:rPr>
        <w:t>свойствена</w:t>
      </w:r>
      <w:proofErr w:type="spellEnd"/>
      <w:r w:rsidRPr="0085082B">
        <w:rPr>
          <w:color w:val="000000" w:themeColor="text1"/>
          <w:sz w:val="28"/>
          <w:szCs w:val="28"/>
        </w:rPr>
        <w:t xml:space="preserve"> изначальна</w:t>
      </w:r>
      <w:r w:rsidR="0085082B">
        <w:rPr>
          <w:color w:val="000000" w:themeColor="text1"/>
          <w:sz w:val="28"/>
          <w:szCs w:val="28"/>
        </w:rPr>
        <w:t>я</w:t>
      </w:r>
      <w:r w:rsidRPr="0085082B">
        <w:rPr>
          <w:color w:val="000000" w:themeColor="text1"/>
          <w:sz w:val="28"/>
          <w:szCs w:val="28"/>
        </w:rPr>
        <w:t xml:space="preserve"> ориентация на описания высказываний</w:t>
      </w:r>
      <w:r w:rsidR="0085082B" w:rsidRPr="0085082B">
        <w:rPr>
          <w:color w:val="000000" w:themeColor="text1"/>
          <w:sz w:val="28"/>
          <w:szCs w:val="28"/>
        </w:rPr>
        <w:t xml:space="preserve"> (в Грамматике Монтегю еще есть возможность описывать вопросы, но этого все равно недостаточно)</w:t>
      </w:r>
      <w:r w:rsidRPr="0085082B">
        <w:rPr>
          <w:color w:val="000000" w:themeColor="text1"/>
          <w:sz w:val="28"/>
          <w:szCs w:val="28"/>
        </w:rPr>
        <w:t>. А как бы то не было, еще существуют выражения, соответствующие целям, действиям, определениям, назначениям вещей, поэтому должен быть и формальный аппарат, позволяющий описывать смысловую структуру таких выражений.</w:t>
      </w:r>
    </w:p>
    <w:p w14:paraId="6DD75A95" w14:textId="554649D2" w:rsidR="0051022C" w:rsidRDefault="00CC68EC" w:rsidP="0051022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Последний рассматриваемый и применяемый в данной работе подход для формального описания семантической структуры текстов на ЕЯ –теория К-представлений (концептуальных представлений) В.А. Фомичева. Данная теория описывает математическую модель, позволяющую </w:t>
      </w:r>
      <w:r w:rsidR="00B24E81">
        <w:rPr>
          <w:color w:val="000000" w:themeColor="text1"/>
          <w:sz w:val="28"/>
          <w:szCs w:val="28"/>
        </w:rPr>
        <w:t xml:space="preserve">формально описать семантическое представление текстов (дискурсов) на ЕЯ. При этом данный подход не обладает </w:t>
      </w:r>
      <w:r w:rsidR="0085082B">
        <w:rPr>
          <w:color w:val="000000" w:themeColor="text1"/>
          <w:sz w:val="28"/>
          <w:szCs w:val="28"/>
        </w:rPr>
        <w:t>недостатками</w:t>
      </w:r>
      <w:r w:rsidR="00B24E81">
        <w:rPr>
          <w:color w:val="000000" w:themeColor="text1"/>
          <w:sz w:val="28"/>
          <w:szCs w:val="28"/>
        </w:rPr>
        <w:t xml:space="preserve"> АПС и грамматики Монтегю, которые могут описать СП </w:t>
      </w:r>
      <w:r w:rsidR="007603C2">
        <w:rPr>
          <w:color w:val="000000" w:themeColor="text1"/>
          <w:sz w:val="28"/>
          <w:szCs w:val="28"/>
        </w:rPr>
        <w:t>предложения</w:t>
      </w:r>
      <w:r w:rsidR="0085082B">
        <w:rPr>
          <w:color w:val="000000" w:themeColor="text1"/>
          <w:sz w:val="28"/>
          <w:szCs w:val="28"/>
        </w:rPr>
        <w:t xml:space="preserve"> предложений</w:t>
      </w:r>
      <w:r w:rsidR="00B24E81">
        <w:rPr>
          <w:color w:val="000000" w:themeColor="text1"/>
          <w:sz w:val="28"/>
          <w:szCs w:val="28"/>
        </w:rPr>
        <w:t xml:space="preserve"> на подъязыках английского. С помощью теории К-представлений возможно описать СП </w:t>
      </w:r>
      <w:r w:rsidR="0051022C">
        <w:rPr>
          <w:color w:val="000000" w:themeColor="text1"/>
          <w:sz w:val="28"/>
          <w:szCs w:val="28"/>
        </w:rPr>
        <w:t xml:space="preserve">текстов в первую очередь </w:t>
      </w:r>
      <w:r w:rsidR="00B24E81">
        <w:rPr>
          <w:color w:val="000000" w:themeColor="text1"/>
          <w:sz w:val="28"/>
          <w:szCs w:val="28"/>
        </w:rPr>
        <w:t>на русском,</w:t>
      </w:r>
      <w:r w:rsidR="0051022C">
        <w:rPr>
          <w:color w:val="000000" w:themeColor="text1"/>
          <w:sz w:val="28"/>
          <w:szCs w:val="28"/>
        </w:rPr>
        <w:t xml:space="preserve"> а также на</w:t>
      </w:r>
      <w:r w:rsidR="00B24E81">
        <w:rPr>
          <w:color w:val="000000" w:themeColor="text1"/>
          <w:sz w:val="28"/>
          <w:szCs w:val="28"/>
        </w:rPr>
        <w:t xml:space="preserve"> английском, немецком и французс</w:t>
      </w:r>
      <w:r w:rsidR="00701C54">
        <w:rPr>
          <w:color w:val="000000" w:themeColor="text1"/>
          <w:sz w:val="28"/>
          <w:szCs w:val="28"/>
        </w:rPr>
        <w:t>ком языках. Также в рамках данного подхода возможно, строить представления как фраз, выражающих высказывания, так и повествовательных текстов; представления целей (выраженных неопределенными формами глаголов с зависимыми словами) и вопросов</w:t>
      </w:r>
      <w:r w:rsidR="00E9296E">
        <w:rPr>
          <w:color w:val="000000" w:themeColor="text1"/>
          <w:sz w:val="28"/>
          <w:szCs w:val="28"/>
        </w:rPr>
        <w:t>; строить и различать обозначения единиц, соответствующих объектам, ситуациям, процессам в реальном мире и понятиям, характеризующим э</w:t>
      </w:r>
      <w:r w:rsidR="0051022C">
        <w:rPr>
          <w:color w:val="000000" w:themeColor="text1"/>
          <w:sz w:val="28"/>
          <w:szCs w:val="28"/>
        </w:rPr>
        <w:t xml:space="preserve">ти объекты, ситуации и процессы; строить и различать обозначения: объектов и множеств объектов, понятий и множеств понятий. </w:t>
      </w:r>
    </w:p>
    <w:p w14:paraId="0AC7164C" w14:textId="12431B76" w:rsidR="00514088" w:rsidRDefault="0051022C" w:rsidP="00514088">
      <w:pPr>
        <w:pStyle w:val="msonormalmrcssattr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В качестве примера</w:t>
      </w:r>
      <w:r w:rsidR="0085082B">
        <w:rPr>
          <w:color w:val="000000" w:themeColor="text1"/>
          <w:sz w:val="28"/>
          <w:szCs w:val="28"/>
        </w:rPr>
        <w:t xml:space="preserve"> К-представления</w:t>
      </w:r>
      <w:r>
        <w:rPr>
          <w:color w:val="000000" w:themeColor="text1"/>
          <w:sz w:val="28"/>
          <w:szCs w:val="28"/>
        </w:rPr>
        <w:t xml:space="preserve"> можно привести </w:t>
      </w:r>
      <w:r w:rsidR="0085082B">
        <w:rPr>
          <w:color w:val="000000" w:themeColor="text1"/>
          <w:sz w:val="28"/>
          <w:szCs w:val="28"/>
        </w:rPr>
        <w:t>семантическое представление</w:t>
      </w:r>
      <w:r>
        <w:rPr>
          <w:color w:val="000000" w:themeColor="text1"/>
          <w:sz w:val="28"/>
          <w:szCs w:val="28"/>
        </w:rPr>
        <w:t xml:space="preserve"> следующего предложения: «</w:t>
      </w:r>
      <w:r w:rsidRPr="0051022C">
        <w:rPr>
          <w:color w:val="000000" w:themeColor="text1"/>
          <w:sz w:val="28"/>
          <w:szCs w:val="28"/>
        </w:rPr>
        <w:t>Сколько раз в этом году</w:t>
      </w:r>
      <w:r>
        <w:rPr>
          <w:color w:val="000000" w:themeColor="text1"/>
          <w:sz w:val="28"/>
          <w:szCs w:val="28"/>
        </w:rPr>
        <w:t xml:space="preserve"> </w:t>
      </w:r>
      <w:r w:rsidRPr="0051022C">
        <w:rPr>
          <w:color w:val="000000" w:themeColor="text1"/>
          <w:sz w:val="28"/>
          <w:szCs w:val="28"/>
        </w:rPr>
        <w:t>запрашивался учебник Коробова?</w:t>
      </w:r>
      <w:r>
        <w:rPr>
          <w:color w:val="000000" w:themeColor="text1"/>
          <w:sz w:val="28"/>
          <w:szCs w:val="28"/>
        </w:rPr>
        <w:t>».</w:t>
      </w:r>
      <w:r w:rsidR="00514088">
        <w:rPr>
          <w:color w:val="000000" w:themeColor="text1"/>
          <w:sz w:val="28"/>
          <w:szCs w:val="28"/>
        </w:rPr>
        <w:t xml:space="preserve"> Для данного будет построено следующее СП:</w:t>
      </w:r>
    </w:p>
    <w:p w14:paraId="29C398AC" w14:textId="379D9011" w:rsidR="008F3C7B" w:rsidRPr="00A37BAB" w:rsidRDefault="00514088" w:rsidP="00A37BAB">
      <w:pPr>
        <w:pStyle w:val="msonormalmrcssattr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Pr="00514088">
        <w:rPr>
          <w:color w:val="000000" w:themeColor="text1"/>
          <w:sz w:val="28"/>
          <w:szCs w:val="28"/>
        </w:rPr>
        <w:t xml:space="preserve">Вопрос (x1, (x1 ≡ </w:t>
      </w:r>
      <w:proofErr w:type="spellStart"/>
      <w:r w:rsidRPr="00514088">
        <w:rPr>
          <w:color w:val="000000" w:themeColor="text1"/>
          <w:sz w:val="28"/>
          <w:szCs w:val="28"/>
        </w:rPr>
        <w:t>Колич</w:t>
      </w:r>
      <w:proofErr w:type="spellEnd"/>
      <w:r w:rsidRPr="00514088">
        <w:rPr>
          <w:color w:val="000000" w:themeColor="text1"/>
          <w:sz w:val="28"/>
          <w:szCs w:val="28"/>
        </w:rPr>
        <w:t>-</w:t>
      </w:r>
      <w:proofErr w:type="gramStart"/>
      <w:r w:rsidRPr="00514088">
        <w:rPr>
          <w:color w:val="000000" w:themeColor="text1"/>
          <w:sz w:val="28"/>
          <w:szCs w:val="28"/>
        </w:rPr>
        <w:t>элем(</w:t>
      </w:r>
      <w:proofErr w:type="gramEnd"/>
      <w:r w:rsidRPr="00514088">
        <w:rPr>
          <w:color w:val="000000" w:themeColor="text1"/>
          <w:sz w:val="28"/>
          <w:szCs w:val="28"/>
        </w:rPr>
        <w:t>все запрос1 *(Время, текущий-год) (Предмет-запроса,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514088">
        <w:rPr>
          <w:color w:val="000000" w:themeColor="text1"/>
          <w:sz w:val="28"/>
          <w:szCs w:val="28"/>
        </w:rPr>
        <w:t>нек</w:t>
      </w:r>
      <w:proofErr w:type="spellEnd"/>
      <w:r w:rsidRPr="00514088">
        <w:rPr>
          <w:color w:val="000000" w:themeColor="text1"/>
          <w:sz w:val="28"/>
          <w:szCs w:val="28"/>
        </w:rPr>
        <w:t xml:space="preserve"> учебник * (Автор, </w:t>
      </w:r>
      <w:proofErr w:type="spellStart"/>
      <w:r w:rsidRPr="00514088">
        <w:rPr>
          <w:color w:val="000000" w:themeColor="text1"/>
          <w:sz w:val="28"/>
          <w:szCs w:val="28"/>
        </w:rPr>
        <w:t>нек</w:t>
      </w:r>
      <w:proofErr w:type="spellEnd"/>
      <w:r w:rsidRPr="00514088">
        <w:rPr>
          <w:color w:val="000000" w:themeColor="text1"/>
          <w:sz w:val="28"/>
          <w:szCs w:val="28"/>
        </w:rPr>
        <w:t xml:space="preserve"> человек *(Фамилия, “Коробов”) : x2))))) .</w:t>
      </w:r>
    </w:p>
    <w:p w14:paraId="4BCA287C" w14:textId="03799715" w:rsidR="009F2BEC" w:rsidRDefault="001B2FAE" w:rsidP="00D36E5B">
      <w:pPr>
        <w:pStyle w:val="msonormalmrcssattr"/>
        <w:shd w:val="clear" w:color="auto" w:fill="FFFFFF"/>
        <w:spacing w:before="0" w:beforeAutospacing="0" w:after="160" w:afterAutospacing="0" w:line="235" w:lineRule="atLeast"/>
        <w:jc w:val="both"/>
        <w:rPr>
          <w:b/>
          <w:bCs/>
          <w:color w:val="2C2D2E"/>
          <w:sz w:val="32"/>
          <w:szCs w:val="32"/>
        </w:rPr>
      </w:pPr>
      <w:r w:rsidRPr="001B2FAE">
        <w:rPr>
          <w:b/>
          <w:bCs/>
          <w:color w:val="2C2D2E"/>
          <w:sz w:val="32"/>
          <w:szCs w:val="32"/>
        </w:rPr>
        <w:t>Основные подходы к разработке семантически-ориентированных ЕЯ-интерфейсов для взаимодействия с прикладными интеллектуальными системами</w:t>
      </w:r>
    </w:p>
    <w:p w14:paraId="7AC1B82F" w14:textId="143C9D87" w:rsidR="00AD5A66" w:rsidRDefault="00295847" w:rsidP="00852E4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2C2D2E"/>
          <w:sz w:val="28"/>
          <w:szCs w:val="28"/>
        </w:rPr>
      </w:pPr>
      <w:r>
        <w:rPr>
          <w:bCs/>
          <w:color w:val="2C2D2E"/>
          <w:sz w:val="28"/>
          <w:szCs w:val="28"/>
        </w:rPr>
        <w:t>В работах зарубежных исследователей в основном применяется совпадающий в значимых частях подход для построения семантического представления текста на ЕЯ. Он в общем виде состоит из последовательно выполняемых лексического, синтаксическо</w:t>
      </w:r>
      <w:r w:rsidR="002410BF">
        <w:rPr>
          <w:bCs/>
          <w:color w:val="2C2D2E"/>
          <w:sz w:val="28"/>
          <w:szCs w:val="28"/>
        </w:rPr>
        <w:t xml:space="preserve">го, </w:t>
      </w:r>
      <w:r>
        <w:rPr>
          <w:bCs/>
          <w:color w:val="2C2D2E"/>
          <w:sz w:val="28"/>
          <w:szCs w:val="28"/>
        </w:rPr>
        <w:t>семантического анализов</w:t>
      </w:r>
      <w:r w:rsidR="002410BF">
        <w:rPr>
          <w:bCs/>
          <w:color w:val="2C2D2E"/>
          <w:sz w:val="28"/>
          <w:szCs w:val="28"/>
        </w:rPr>
        <w:t xml:space="preserve"> и непосредственного построения представления</w:t>
      </w:r>
      <w:r>
        <w:rPr>
          <w:bCs/>
          <w:color w:val="2C2D2E"/>
          <w:sz w:val="28"/>
          <w:szCs w:val="28"/>
        </w:rPr>
        <w:t xml:space="preserve">. </w:t>
      </w:r>
    </w:p>
    <w:p w14:paraId="4CF63D9C" w14:textId="1DA65773" w:rsidR="002410BF" w:rsidRDefault="00295847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2C2D2E"/>
          <w:sz w:val="28"/>
          <w:szCs w:val="28"/>
        </w:rPr>
      </w:pPr>
      <w:r>
        <w:rPr>
          <w:bCs/>
          <w:color w:val="2C2D2E"/>
          <w:sz w:val="28"/>
          <w:szCs w:val="28"/>
        </w:rPr>
        <w:t>В ходе лексического анализа осуществляется деление текста на лексические единицы и определяются их морфологические признаки. Определение признаков проводится</w:t>
      </w:r>
      <w:r w:rsidR="00684F73">
        <w:rPr>
          <w:bCs/>
          <w:color w:val="2C2D2E"/>
          <w:sz w:val="28"/>
          <w:szCs w:val="28"/>
        </w:rPr>
        <w:t xml:space="preserve"> как</w:t>
      </w:r>
      <w:r>
        <w:rPr>
          <w:bCs/>
          <w:color w:val="2C2D2E"/>
          <w:sz w:val="28"/>
          <w:szCs w:val="28"/>
        </w:rPr>
        <w:t xml:space="preserve"> с помощью запросов к разнообразным лингвистическим банкам с соответствующей информацией, так и </w:t>
      </w:r>
      <w:r w:rsidR="002410BF">
        <w:rPr>
          <w:bCs/>
          <w:color w:val="2C2D2E"/>
          <w:sz w:val="28"/>
          <w:szCs w:val="28"/>
        </w:rPr>
        <w:t>с помощью средств лексического анализа собственной разработки.</w:t>
      </w:r>
    </w:p>
    <w:p w14:paraId="02E9A39C" w14:textId="3FBC5175" w:rsidR="002410BF" w:rsidRDefault="002410BF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2C2D2E"/>
          <w:sz w:val="28"/>
          <w:szCs w:val="28"/>
        </w:rPr>
      </w:pPr>
      <w:r>
        <w:rPr>
          <w:bCs/>
          <w:color w:val="2C2D2E"/>
          <w:sz w:val="28"/>
          <w:szCs w:val="28"/>
        </w:rPr>
        <w:t xml:space="preserve"> На следующем этапе, синтаксического анализа, </w:t>
      </w:r>
      <w:r w:rsidR="00995216">
        <w:rPr>
          <w:bCs/>
          <w:color w:val="2C2D2E"/>
          <w:sz w:val="28"/>
          <w:szCs w:val="28"/>
        </w:rPr>
        <w:t>определяются взаимосвязи</w:t>
      </w:r>
      <w:r>
        <w:rPr>
          <w:bCs/>
          <w:color w:val="2C2D2E"/>
          <w:sz w:val="28"/>
          <w:szCs w:val="28"/>
        </w:rPr>
        <w:t xml:space="preserve"> между лексическими единицами</w:t>
      </w:r>
      <w:r w:rsidR="006A04EC">
        <w:rPr>
          <w:bCs/>
          <w:color w:val="2C2D2E"/>
          <w:sz w:val="28"/>
          <w:szCs w:val="28"/>
        </w:rPr>
        <w:t xml:space="preserve"> и строится синтаксическое дерево. </w:t>
      </w:r>
    </w:p>
    <w:p w14:paraId="368DC84D" w14:textId="1DDD2D64" w:rsidR="006A04EC" w:rsidRDefault="006A04EC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2C2D2E"/>
          <w:sz w:val="28"/>
          <w:szCs w:val="28"/>
        </w:rPr>
      </w:pPr>
      <w:r>
        <w:rPr>
          <w:bCs/>
          <w:color w:val="2C2D2E"/>
          <w:sz w:val="28"/>
          <w:szCs w:val="28"/>
        </w:rPr>
        <w:t xml:space="preserve">Далее на основе данных полученных на предыдущих этапах проводится семантический анализ, в ходе которого определяется смысловая структура </w:t>
      </w:r>
      <w:r w:rsidR="00062032">
        <w:rPr>
          <w:bCs/>
          <w:color w:val="2C2D2E"/>
          <w:sz w:val="28"/>
          <w:szCs w:val="28"/>
        </w:rPr>
        <w:t>входного текста.</w:t>
      </w:r>
    </w:p>
    <w:p w14:paraId="4923177D" w14:textId="1B70341D" w:rsidR="00062032" w:rsidRPr="00295847" w:rsidRDefault="00062032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2C2D2E"/>
          <w:sz w:val="28"/>
          <w:szCs w:val="28"/>
        </w:rPr>
      </w:pPr>
      <w:r>
        <w:rPr>
          <w:bCs/>
          <w:color w:val="2C2D2E"/>
          <w:sz w:val="28"/>
          <w:szCs w:val="28"/>
        </w:rPr>
        <w:t>И на основе результатов семантического анализа проводится непосредственно построение семантического представления текста.</w:t>
      </w:r>
    </w:p>
    <w:p w14:paraId="3BE1958F" w14:textId="28EE4C5F" w:rsidR="00852E4E" w:rsidRDefault="00062032" w:rsidP="00852E4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2C2D2E"/>
          <w:sz w:val="28"/>
          <w:szCs w:val="28"/>
        </w:rPr>
      </w:pPr>
      <w:r>
        <w:rPr>
          <w:bCs/>
          <w:color w:val="2C2D2E"/>
          <w:sz w:val="28"/>
          <w:szCs w:val="28"/>
        </w:rPr>
        <w:lastRenderedPageBreak/>
        <w:t xml:space="preserve">В свою очередь </w:t>
      </w:r>
      <w:r w:rsidR="00852E4E">
        <w:rPr>
          <w:bCs/>
          <w:color w:val="2C2D2E"/>
          <w:sz w:val="28"/>
          <w:szCs w:val="28"/>
        </w:rPr>
        <w:t>Владимир</w:t>
      </w:r>
      <w:r w:rsidR="00D166D1">
        <w:rPr>
          <w:bCs/>
          <w:color w:val="2C2D2E"/>
          <w:sz w:val="28"/>
          <w:szCs w:val="28"/>
        </w:rPr>
        <w:t xml:space="preserve"> Александрович Фомичев в своей научной монографии «Формализация </w:t>
      </w:r>
      <w:r w:rsidR="00852E4E">
        <w:rPr>
          <w:bCs/>
          <w:color w:val="2C2D2E"/>
          <w:sz w:val="28"/>
          <w:szCs w:val="28"/>
        </w:rPr>
        <w:t>проектирования лингвистических процессоров</w:t>
      </w:r>
      <w:r w:rsidR="00D166D1">
        <w:rPr>
          <w:bCs/>
          <w:color w:val="2C2D2E"/>
          <w:sz w:val="28"/>
          <w:szCs w:val="28"/>
        </w:rPr>
        <w:t>»</w:t>
      </w:r>
      <w:r w:rsidR="00852E4E">
        <w:rPr>
          <w:bCs/>
          <w:color w:val="2C2D2E"/>
          <w:sz w:val="28"/>
          <w:szCs w:val="28"/>
        </w:rPr>
        <w:t xml:space="preserve"> в рамках своей теории К-представлений формулирует</w:t>
      </w:r>
      <w:r>
        <w:rPr>
          <w:bCs/>
          <w:color w:val="2C2D2E"/>
          <w:sz w:val="28"/>
          <w:szCs w:val="28"/>
        </w:rPr>
        <w:t xml:space="preserve"> новый</w:t>
      </w:r>
      <w:r w:rsidR="00852E4E">
        <w:rPr>
          <w:bCs/>
          <w:color w:val="2C2D2E"/>
          <w:sz w:val="28"/>
          <w:szCs w:val="28"/>
        </w:rPr>
        <w:t xml:space="preserve"> метод преобразования ЕЯ-текста в СП текста. Данный метод предназначается для разработки ЕЯ-интерфейсов для взаимодействия с прикладными интеллектуальными системами. Указанный выше метод состоит из трех частей (этапов) преобразования.</w:t>
      </w:r>
    </w:p>
    <w:p w14:paraId="0E48BFBE" w14:textId="69375093" w:rsidR="00852E4E" w:rsidRDefault="00D75417" w:rsidP="006C021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2C2D2E"/>
          <w:sz w:val="28"/>
          <w:szCs w:val="28"/>
        </w:rPr>
      </w:pPr>
      <w:r>
        <w:rPr>
          <w:bCs/>
          <w:color w:val="2C2D2E"/>
          <w:sz w:val="28"/>
          <w:szCs w:val="28"/>
        </w:rPr>
        <w:t>На первом этапе осуществляется компонентно-морфологический анализ входного текста.</w:t>
      </w:r>
      <w:r w:rsidR="007B7B02">
        <w:rPr>
          <w:bCs/>
          <w:color w:val="2C2D2E"/>
          <w:sz w:val="28"/>
          <w:szCs w:val="28"/>
        </w:rPr>
        <w:t xml:space="preserve"> По входному тексту строится не менее одного компонентно-морфологических представления</w:t>
      </w:r>
      <w:r w:rsidR="0048081F">
        <w:rPr>
          <w:bCs/>
          <w:color w:val="2C2D2E"/>
          <w:sz w:val="28"/>
          <w:szCs w:val="28"/>
        </w:rPr>
        <w:t xml:space="preserve"> (КМП)</w:t>
      </w:r>
      <w:r w:rsidR="00DC566B">
        <w:rPr>
          <w:bCs/>
          <w:color w:val="2C2D2E"/>
          <w:sz w:val="28"/>
          <w:szCs w:val="28"/>
        </w:rPr>
        <w:t xml:space="preserve">, каждое из которых представляет из себя </w:t>
      </w:r>
      <w:r w:rsidR="0048081F">
        <w:rPr>
          <w:bCs/>
          <w:color w:val="2C2D2E"/>
          <w:sz w:val="28"/>
          <w:szCs w:val="28"/>
        </w:rPr>
        <w:t>пару (набор)</w:t>
      </w:r>
      <w:r w:rsidR="00DC566B">
        <w:rPr>
          <w:bCs/>
          <w:color w:val="2C2D2E"/>
          <w:sz w:val="28"/>
          <w:szCs w:val="28"/>
        </w:rPr>
        <w:t xml:space="preserve"> классифицирующего и морфологического представлений текста</w:t>
      </w:r>
      <w:r w:rsidR="0048081F">
        <w:rPr>
          <w:bCs/>
          <w:color w:val="2C2D2E"/>
          <w:sz w:val="28"/>
          <w:szCs w:val="28"/>
        </w:rPr>
        <w:t>. Последнее представляет возможные значений морфологических признаков для лексических единиц входной текста. Чаще всего отдельным фраза</w:t>
      </w:r>
      <w:r w:rsidR="00B72520">
        <w:rPr>
          <w:bCs/>
          <w:color w:val="2C2D2E"/>
          <w:sz w:val="28"/>
          <w:szCs w:val="28"/>
        </w:rPr>
        <w:t>м</w:t>
      </w:r>
      <w:r w:rsidR="0048081F">
        <w:rPr>
          <w:bCs/>
          <w:color w:val="2C2D2E"/>
          <w:sz w:val="28"/>
          <w:szCs w:val="28"/>
        </w:rPr>
        <w:t xml:space="preserve"> соответствует единственное КМП</w:t>
      </w:r>
      <w:r w:rsidR="009A2F47">
        <w:rPr>
          <w:bCs/>
          <w:color w:val="2C2D2E"/>
          <w:sz w:val="28"/>
          <w:szCs w:val="28"/>
        </w:rPr>
        <w:t xml:space="preserve">. В ситуации неоднозначного разбиения </w:t>
      </w:r>
      <w:r w:rsidR="00B34741">
        <w:rPr>
          <w:bCs/>
          <w:color w:val="2C2D2E"/>
          <w:sz w:val="28"/>
          <w:szCs w:val="28"/>
        </w:rPr>
        <w:t>на значащие единицы или невозможности однозначного определения части речи какой-либо единицы пользователю задаются уточняющие вопросы, ответы на которые позволяют снять неоднозначность.</w:t>
      </w:r>
    </w:p>
    <w:p w14:paraId="5A6B5B0A" w14:textId="3B766900" w:rsidR="00B34741" w:rsidRDefault="00B34741" w:rsidP="006C021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2C2D2E"/>
          <w:sz w:val="28"/>
          <w:szCs w:val="28"/>
        </w:rPr>
      </w:pPr>
      <w:r>
        <w:rPr>
          <w:bCs/>
          <w:color w:val="2C2D2E"/>
          <w:sz w:val="28"/>
          <w:szCs w:val="28"/>
        </w:rPr>
        <w:t>Второй этап предполагает построение</w:t>
      </w:r>
      <w:r w:rsidR="00DF42F5">
        <w:rPr>
          <w:bCs/>
          <w:color w:val="2C2D2E"/>
          <w:sz w:val="28"/>
          <w:szCs w:val="28"/>
        </w:rPr>
        <w:t xml:space="preserve"> матричного семанти</w:t>
      </w:r>
      <w:r>
        <w:rPr>
          <w:bCs/>
          <w:color w:val="2C2D2E"/>
          <w:sz w:val="28"/>
          <w:szCs w:val="28"/>
        </w:rPr>
        <w:t xml:space="preserve">ко-синтаксического представления (МССП). На этом этапе с каждым словом </w:t>
      </w:r>
      <w:r w:rsidR="00FD1EEA">
        <w:rPr>
          <w:bCs/>
          <w:color w:val="2C2D2E"/>
          <w:sz w:val="28"/>
          <w:szCs w:val="28"/>
        </w:rPr>
        <w:t>связывается одно</w:t>
      </w:r>
      <w:r>
        <w:rPr>
          <w:bCs/>
          <w:color w:val="2C2D2E"/>
          <w:sz w:val="28"/>
          <w:szCs w:val="28"/>
        </w:rPr>
        <w:t xml:space="preserve"> из возможных значений и устанавливаются смысловые отношения между единицами текста.</w:t>
      </w:r>
      <w:r w:rsidR="00FD1EEA">
        <w:rPr>
          <w:bCs/>
          <w:color w:val="2C2D2E"/>
          <w:sz w:val="28"/>
          <w:szCs w:val="28"/>
        </w:rPr>
        <w:t xml:space="preserve"> </w:t>
      </w:r>
    </w:p>
    <w:p w14:paraId="2B385D15" w14:textId="786A5D4F" w:rsidR="00FD1EEA" w:rsidRDefault="00FD1EEA" w:rsidP="006C021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2C2D2E"/>
          <w:sz w:val="28"/>
          <w:szCs w:val="28"/>
        </w:rPr>
      </w:pPr>
      <w:r>
        <w:rPr>
          <w:bCs/>
          <w:color w:val="2C2D2E"/>
          <w:sz w:val="28"/>
          <w:szCs w:val="28"/>
        </w:rPr>
        <w:t xml:space="preserve">МССП сначала </w:t>
      </w:r>
      <w:proofErr w:type="spellStart"/>
      <w:r w:rsidR="00053FC4">
        <w:rPr>
          <w:bCs/>
          <w:color w:val="2C2D2E"/>
          <w:sz w:val="28"/>
          <w:szCs w:val="28"/>
        </w:rPr>
        <w:t>недоопр</w:t>
      </w:r>
      <w:r>
        <w:rPr>
          <w:bCs/>
          <w:color w:val="2C2D2E"/>
          <w:sz w:val="28"/>
          <w:szCs w:val="28"/>
        </w:rPr>
        <w:t>еделенно</w:t>
      </w:r>
      <w:proofErr w:type="spellEnd"/>
      <w:r>
        <w:rPr>
          <w:bCs/>
          <w:color w:val="2C2D2E"/>
          <w:sz w:val="28"/>
          <w:szCs w:val="28"/>
        </w:rPr>
        <w:t xml:space="preserve"> и неопределенность снимется шаг за шагом. Для снятия неопределенности используется информация из лингвистической базы данных (ЛДБ) о возможных способах </w:t>
      </w:r>
      <w:r w:rsidR="00053FC4">
        <w:rPr>
          <w:bCs/>
          <w:color w:val="2C2D2E"/>
          <w:sz w:val="28"/>
          <w:szCs w:val="28"/>
        </w:rPr>
        <w:t>соединения единиц текста в лингвистически допустимые сочетания.</w:t>
      </w:r>
    </w:p>
    <w:p w14:paraId="037970BF" w14:textId="7059A4C2" w:rsidR="00852E4E" w:rsidRDefault="00053FC4" w:rsidP="00852E4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2C2D2E"/>
          <w:sz w:val="28"/>
          <w:szCs w:val="28"/>
        </w:rPr>
      </w:pPr>
      <w:r>
        <w:rPr>
          <w:bCs/>
          <w:color w:val="2C2D2E"/>
          <w:sz w:val="28"/>
          <w:szCs w:val="28"/>
        </w:rPr>
        <w:lastRenderedPageBreak/>
        <w:t xml:space="preserve">На заключительном, третьем этапе производится сборка семантического представления текста, которое является его </w:t>
      </w:r>
      <w:r w:rsidR="00DF42F5">
        <w:rPr>
          <w:bCs/>
          <w:color w:val="2C2D2E"/>
          <w:sz w:val="28"/>
          <w:szCs w:val="28"/>
        </w:rPr>
        <w:br/>
      </w:r>
      <w:r>
        <w:rPr>
          <w:bCs/>
          <w:color w:val="2C2D2E"/>
          <w:sz w:val="28"/>
          <w:szCs w:val="28"/>
        </w:rPr>
        <w:t>К-представлением, по его МССП.</w:t>
      </w:r>
    </w:p>
    <w:p w14:paraId="0039423B" w14:textId="1CF4616E" w:rsidR="00490D6B" w:rsidRDefault="00490D6B" w:rsidP="00490D6B">
      <w:pPr>
        <w:pStyle w:val="msonormalmrcssattr"/>
        <w:shd w:val="clear" w:color="auto" w:fill="FFFFFF"/>
        <w:spacing w:line="360" w:lineRule="auto"/>
        <w:ind w:firstLine="851"/>
        <w:jc w:val="both"/>
        <w:rPr>
          <w:bCs/>
          <w:color w:val="2C2D2E"/>
          <w:sz w:val="28"/>
          <w:szCs w:val="28"/>
        </w:rPr>
      </w:pPr>
      <w:r>
        <w:rPr>
          <w:bCs/>
          <w:color w:val="2C2D2E"/>
          <w:sz w:val="28"/>
          <w:szCs w:val="28"/>
        </w:rPr>
        <w:t xml:space="preserve">С помощью описанного выше метода возможно устанавливать смысловые соотношения в сочетаниях типа: «Глагол + Предлог + Существительное», «Глагол + Существительное», </w:t>
      </w:r>
      <w:r w:rsidRPr="00490D6B">
        <w:rPr>
          <w:bCs/>
          <w:color w:val="2C2D2E"/>
          <w:sz w:val="28"/>
          <w:szCs w:val="28"/>
        </w:rPr>
        <w:t>«Существительное1 + Предлог + Существительное2»,</w:t>
      </w:r>
      <w:r>
        <w:rPr>
          <w:bCs/>
          <w:color w:val="2C2D2E"/>
          <w:sz w:val="28"/>
          <w:szCs w:val="28"/>
        </w:rPr>
        <w:t xml:space="preserve"> «Число + </w:t>
      </w:r>
      <w:r w:rsidRPr="00490D6B">
        <w:rPr>
          <w:bCs/>
          <w:color w:val="2C2D2E"/>
          <w:sz w:val="28"/>
          <w:szCs w:val="28"/>
        </w:rPr>
        <w:t>Существительное», «Прилагательное + Существительное»,</w:t>
      </w:r>
      <w:r>
        <w:rPr>
          <w:bCs/>
          <w:color w:val="2C2D2E"/>
          <w:sz w:val="28"/>
          <w:szCs w:val="28"/>
        </w:rPr>
        <w:t xml:space="preserve"> </w:t>
      </w:r>
      <w:r w:rsidRPr="00490D6B">
        <w:rPr>
          <w:bCs/>
          <w:color w:val="2C2D2E"/>
          <w:sz w:val="28"/>
          <w:szCs w:val="28"/>
        </w:rPr>
        <w:t>«Сущест</w:t>
      </w:r>
      <w:r>
        <w:rPr>
          <w:bCs/>
          <w:color w:val="2C2D2E"/>
          <w:sz w:val="28"/>
          <w:szCs w:val="28"/>
        </w:rPr>
        <w:t xml:space="preserve">вительное1 + Существительное2», </w:t>
      </w:r>
      <w:r w:rsidRPr="00490D6B">
        <w:rPr>
          <w:bCs/>
          <w:color w:val="2C2D2E"/>
          <w:sz w:val="28"/>
          <w:szCs w:val="28"/>
        </w:rPr>
        <w:t>«Причастие +</w:t>
      </w:r>
      <w:r>
        <w:rPr>
          <w:bCs/>
          <w:color w:val="2C2D2E"/>
          <w:sz w:val="28"/>
          <w:szCs w:val="28"/>
        </w:rPr>
        <w:t xml:space="preserve"> </w:t>
      </w:r>
      <w:r w:rsidRPr="00490D6B">
        <w:rPr>
          <w:bCs/>
          <w:color w:val="2C2D2E"/>
          <w:sz w:val="28"/>
          <w:szCs w:val="28"/>
        </w:rPr>
        <w:t>Существительное», «Причастие + Предлог + Существительное»,</w:t>
      </w:r>
      <w:r>
        <w:rPr>
          <w:bCs/>
          <w:color w:val="2C2D2E"/>
          <w:sz w:val="28"/>
          <w:szCs w:val="28"/>
        </w:rPr>
        <w:t xml:space="preserve"> </w:t>
      </w:r>
      <w:r w:rsidRPr="00490D6B">
        <w:rPr>
          <w:bCs/>
          <w:color w:val="2C2D2E"/>
          <w:sz w:val="28"/>
          <w:szCs w:val="28"/>
        </w:rPr>
        <w:t>«Вопросительно-относительное местоимение или местоименное наречие +</w:t>
      </w:r>
      <w:r>
        <w:rPr>
          <w:bCs/>
          <w:color w:val="2C2D2E"/>
          <w:sz w:val="28"/>
          <w:szCs w:val="28"/>
        </w:rPr>
        <w:t xml:space="preserve"> </w:t>
      </w:r>
      <w:r w:rsidRPr="00490D6B">
        <w:rPr>
          <w:bCs/>
          <w:color w:val="2C2D2E"/>
          <w:sz w:val="28"/>
          <w:szCs w:val="28"/>
        </w:rPr>
        <w:t>Гла</w:t>
      </w:r>
      <w:r w:rsidR="000A516E">
        <w:rPr>
          <w:bCs/>
          <w:color w:val="2C2D2E"/>
          <w:sz w:val="28"/>
          <w:szCs w:val="28"/>
        </w:rPr>
        <w:t>гол», «Предлог + Вопросительно-</w:t>
      </w:r>
      <w:r w:rsidRPr="00490D6B">
        <w:rPr>
          <w:bCs/>
          <w:color w:val="2C2D2E"/>
          <w:sz w:val="28"/>
          <w:szCs w:val="28"/>
        </w:rPr>
        <w:t>относительное местоимение +</w:t>
      </w:r>
      <w:r>
        <w:rPr>
          <w:bCs/>
          <w:color w:val="2C2D2E"/>
          <w:sz w:val="28"/>
          <w:szCs w:val="28"/>
        </w:rPr>
        <w:t xml:space="preserve"> </w:t>
      </w:r>
      <w:r w:rsidRPr="00490D6B">
        <w:rPr>
          <w:bCs/>
          <w:color w:val="2C2D2E"/>
          <w:sz w:val="28"/>
          <w:szCs w:val="28"/>
        </w:rPr>
        <w:t>Глагол»</w:t>
      </w:r>
      <w:r>
        <w:rPr>
          <w:bCs/>
          <w:color w:val="2C2D2E"/>
          <w:sz w:val="28"/>
          <w:szCs w:val="28"/>
        </w:rPr>
        <w:t>.</w:t>
      </w:r>
    </w:p>
    <w:p w14:paraId="0A9C65EA" w14:textId="7857777B" w:rsidR="00D36E5B" w:rsidRPr="001B2FAE" w:rsidRDefault="00490D6B" w:rsidP="00AD5A66">
      <w:pPr>
        <w:pStyle w:val="msonormalmrcssattr"/>
        <w:shd w:val="clear" w:color="auto" w:fill="FFFFFF"/>
        <w:spacing w:line="360" w:lineRule="auto"/>
        <w:ind w:firstLine="851"/>
        <w:jc w:val="both"/>
        <w:rPr>
          <w:rFonts w:ascii="Calibri" w:hAnsi="Calibri" w:cs="Calibri"/>
          <w:b/>
          <w:bCs/>
          <w:color w:val="2C2D2E"/>
        </w:rPr>
      </w:pPr>
      <w:r>
        <w:rPr>
          <w:bCs/>
          <w:color w:val="2C2D2E"/>
          <w:sz w:val="28"/>
          <w:szCs w:val="28"/>
        </w:rPr>
        <w:t xml:space="preserve">Довольно важно отметить, что данный метод учитывает многозначность слов, что чрезвычайно важно при проектировании ЕЯ-интерфейсов </w:t>
      </w:r>
      <w:r w:rsidRPr="00490D6B">
        <w:rPr>
          <w:bCs/>
          <w:color w:val="2C2D2E"/>
          <w:sz w:val="28"/>
          <w:szCs w:val="28"/>
        </w:rPr>
        <w:t>для взаимодействия с прикладными интеллектуальными системами</w:t>
      </w:r>
      <w:r>
        <w:rPr>
          <w:bCs/>
          <w:color w:val="2C2D2E"/>
          <w:sz w:val="28"/>
          <w:szCs w:val="28"/>
        </w:rPr>
        <w:t>. А также не предполагает использование синтаксического уровня представления текста (как следствие и синтаксического анализа), хоть синтаксический уровень и используется в течение долго времени как отечественными, так и зарубежными исследователями.</w:t>
      </w:r>
      <w:r w:rsidR="00AD5A66" w:rsidRPr="001B2FAE">
        <w:rPr>
          <w:rFonts w:ascii="Calibri" w:hAnsi="Calibri" w:cs="Calibri"/>
          <w:b/>
          <w:bCs/>
          <w:color w:val="2C2D2E"/>
        </w:rPr>
        <w:t xml:space="preserve"> </w:t>
      </w:r>
    </w:p>
    <w:p w14:paraId="257FEC06" w14:textId="77777777" w:rsidR="001B2FAE" w:rsidRPr="001B2FAE" w:rsidRDefault="001B2FAE" w:rsidP="001B2FAE">
      <w:pPr>
        <w:pStyle w:val="msonormalmrcssattr"/>
        <w:shd w:val="clear" w:color="auto" w:fill="FFFFFF"/>
        <w:spacing w:before="0" w:beforeAutospacing="0" w:after="160" w:afterAutospacing="0" w:line="235" w:lineRule="atLeast"/>
        <w:jc w:val="both"/>
        <w:rPr>
          <w:rFonts w:ascii="Calibri" w:hAnsi="Calibri" w:cs="Calibri"/>
          <w:b/>
          <w:bCs/>
          <w:color w:val="2C2D2E"/>
        </w:rPr>
      </w:pPr>
      <w:r w:rsidRPr="001B2FAE">
        <w:rPr>
          <w:b/>
          <w:bCs/>
          <w:color w:val="2C2D2E"/>
          <w:sz w:val="32"/>
          <w:szCs w:val="32"/>
        </w:rPr>
        <w:t>Основные подходы к разработке интеллектуальных интерфейсов для преобразования запроса к </w:t>
      </w:r>
      <w:r w:rsidRPr="001B2FAE">
        <w:rPr>
          <w:b/>
          <w:bCs/>
          <w:color w:val="2C2D2E"/>
          <w:sz w:val="32"/>
          <w:szCs w:val="32"/>
          <w:lang w:val="en-US"/>
        </w:rPr>
        <w:t>LOD </w:t>
      </w:r>
      <w:r w:rsidRPr="001B2FAE">
        <w:rPr>
          <w:b/>
          <w:bCs/>
          <w:color w:val="2C2D2E"/>
          <w:sz w:val="32"/>
          <w:szCs w:val="32"/>
        </w:rPr>
        <w:t>на ЕЯ в запросы на языке </w:t>
      </w:r>
      <w:r w:rsidRPr="001B2FAE">
        <w:rPr>
          <w:b/>
          <w:bCs/>
          <w:color w:val="2C2D2E"/>
          <w:sz w:val="32"/>
          <w:szCs w:val="32"/>
          <w:lang w:val="en-US"/>
        </w:rPr>
        <w:t>SPARQL</w:t>
      </w:r>
    </w:p>
    <w:p w14:paraId="378E66E4" w14:textId="1EF2C454" w:rsidR="001B2FAE" w:rsidRDefault="001B2FAE" w:rsidP="001B2FA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6CF">
        <w:rPr>
          <w:rFonts w:ascii="Times New Roman" w:hAnsi="Times New Roman" w:cs="Times New Roman"/>
          <w:sz w:val="28"/>
          <w:szCs w:val="28"/>
        </w:rPr>
        <w:t xml:space="preserve">Аналогичными работа по разработке интеллектуальных интерфейсов для преобразования запроса к </w:t>
      </w:r>
      <w:r w:rsidRPr="004036CF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4036CF">
        <w:rPr>
          <w:rFonts w:ascii="Times New Roman" w:hAnsi="Times New Roman" w:cs="Times New Roman"/>
          <w:sz w:val="28"/>
          <w:szCs w:val="28"/>
        </w:rPr>
        <w:t xml:space="preserve"> на ЕЯ в запросы на языке </w:t>
      </w:r>
      <w:r w:rsidRPr="004036CF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4036CF">
        <w:rPr>
          <w:rFonts w:ascii="Times New Roman" w:hAnsi="Times New Roman" w:cs="Times New Roman"/>
          <w:sz w:val="28"/>
          <w:szCs w:val="28"/>
        </w:rPr>
        <w:t xml:space="preserve"> занимается фр</w:t>
      </w:r>
      <w:r w:rsidR="00723DB7">
        <w:rPr>
          <w:rFonts w:ascii="Times New Roman" w:hAnsi="Times New Roman" w:cs="Times New Roman"/>
          <w:sz w:val="28"/>
          <w:szCs w:val="28"/>
        </w:rPr>
        <w:t xml:space="preserve">анцузский исследователь </w:t>
      </w:r>
      <w:proofErr w:type="spellStart"/>
      <w:r w:rsidR="00723DB7">
        <w:rPr>
          <w:rFonts w:ascii="Times New Roman" w:hAnsi="Times New Roman" w:cs="Times New Roman"/>
          <w:sz w:val="28"/>
          <w:szCs w:val="28"/>
        </w:rPr>
        <w:t>Себастье</w:t>
      </w:r>
      <w:r w:rsidRPr="004036CF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Pr="00403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36CF">
        <w:rPr>
          <w:rFonts w:ascii="Times New Roman" w:hAnsi="Times New Roman" w:cs="Times New Roman"/>
          <w:sz w:val="28"/>
          <w:szCs w:val="28"/>
        </w:rPr>
        <w:t>Ферре</w:t>
      </w:r>
      <w:proofErr w:type="spellEnd"/>
      <w:r w:rsidRPr="004036C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036CF">
        <w:rPr>
          <w:rFonts w:ascii="Times New Roman" w:hAnsi="Times New Roman" w:cs="Times New Roman"/>
          <w:sz w:val="28"/>
          <w:szCs w:val="28"/>
        </w:rPr>
        <w:t>Sébastien</w:t>
      </w:r>
      <w:proofErr w:type="spellEnd"/>
      <w:r w:rsidRPr="00403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36CF">
        <w:rPr>
          <w:rFonts w:ascii="Times New Roman" w:hAnsi="Times New Roman" w:cs="Times New Roman"/>
          <w:sz w:val="28"/>
          <w:szCs w:val="28"/>
        </w:rPr>
        <w:t>Ferré</w:t>
      </w:r>
      <w:proofErr w:type="spellEnd"/>
      <w:r w:rsidRPr="004036CF">
        <w:rPr>
          <w:rFonts w:ascii="Times New Roman" w:hAnsi="Times New Roman" w:cs="Times New Roman"/>
          <w:sz w:val="28"/>
          <w:szCs w:val="28"/>
        </w:rPr>
        <w:t>). Одной</w:t>
      </w:r>
      <w:r w:rsidRPr="001D6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36CF">
        <w:rPr>
          <w:rFonts w:ascii="Times New Roman" w:hAnsi="Times New Roman" w:cs="Times New Roman"/>
          <w:sz w:val="28"/>
          <w:szCs w:val="28"/>
        </w:rPr>
        <w:t>из</w:t>
      </w:r>
      <w:r w:rsidRPr="001D6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36CF">
        <w:rPr>
          <w:rFonts w:ascii="Times New Roman" w:hAnsi="Times New Roman" w:cs="Times New Roman"/>
          <w:sz w:val="28"/>
          <w:szCs w:val="28"/>
        </w:rPr>
        <w:t>его</w:t>
      </w:r>
      <w:r w:rsidRPr="001D6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36CF">
        <w:rPr>
          <w:rFonts w:ascii="Times New Roman" w:hAnsi="Times New Roman" w:cs="Times New Roman"/>
          <w:sz w:val="28"/>
          <w:szCs w:val="28"/>
        </w:rPr>
        <w:t>разработок</w:t>
      </w:r>
      <w:r w:rsidRPr="001D6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36CF">
        <w:rPr>
          <w:rFonts w:ascii="Times New Roman" w:hAnsi="Times New Roman" w:cs="Times New Roman"/>
          <w:sz w:val="28"/>
          <w:szCs w:val="28"/>
        </w:rPr>
        <w:t>является</w:t>
      </w:r>
      <w:r w:rsidRPr="001D6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36CF">
        <w:rPr>
          <w:rFonts w:ascii="Times New Roman" w:hAnsi="Times New Roman" w:cs="Times New Roman"/>
          <w:sz w:val="28"/>
          <w:szCs w:val="28"/>
          <w:lang w:val="en-US"/>
        </w:rPr>
        <w:t>SQUALL</w:t>
      </w:r>
      <w:r w:rsidRPr="001D608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036CF">
        <w:rPr>
          <w:rFonts w:ascii="Times New Roman" w:hAnsi="Times New Roman" w:cs="Times New Roman"/>
          <w:sz w:val="28"/>
          <w:szCs w:val="28"/>
        </w:rPr>
        <w:t>Он</w:t>
      </w:r>
      <w:r w:rsidRPr="00AF1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36CF">
        <w:rPr>
          <w:rFonts w:ascii="Times New Roman" w:hAnsi="Times New Roman" w:cs="Times New Roman"/>
          <w:sz w:val="28"/>
          <w:szCs w:val="28"/>
        </w:rPr>
        <w:t>описан</w:t>
      </w:r>
      <w:r w:rsidRPr="00AF1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36CF">
        <w:rPr>
          <w:rFonts w:ascii="Times New Roman" w:hAnsi="Times New Roman" w:cs="Times New Roman"/>
          <w:sz w:val="28"/>
          <w:szCs w:val="28"/>
        </w:rPr>
        <w:t>в</w:t>
      </w:r>
      <w:r w:rsidRPr="00AF1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36CF">
        <w:rPr>
          <w:rFonts w:ascii="Times New Roman" w:hAnsi="Times New Roman" w:cs="Times New Roman"/>
          <w:sz w:val="28"/>
          <w:szCs w:val="28"/>
        </w:rPr>
        <w:t>двух</w:t>
      </w:r>
      <w:r w:rsidRPr="00AF1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36CF">
        <w:rPr>
          <w:rFonts w:ascii="Times New Roman" w:hAnsi="Times New Roman" w:cs="Times New Roman"/>
          <w:sz w:val="28"/>
          <w:szCs w:val="28"/>
        </w:rPr>
        <w:t>работах</w:t>
      </w:r>
      <w:r w:rsidRPr="00AF1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36CF">
        <w:rPr>
          <w:rFonts w:ascii="Times New Roman" w:hAnsi="Times New Roman" w:cs="Times New Roman"/>
          <w:sz w:val="28"/>
          <w:szCs w:val="28"/>
        </w:rPr>
        <w:t>Ферре</w:t>
      </w:r>
      <w:proofErr w:type="spellEnd"/>
      <w:r w:rsidRPr="00AF18C9">
        <w:rPr>
          <w:rFonts w:ascii="Times New Roman" w:hAnsi="Times New Roman" w:cs="Times New Roman"/>
          <w:sz w:val="28"/>
          <w:szCs w:val="28"/>
          <w:lang w:val="en-US"/>
        </w:rPr>
        <w:t>: SQUALL: a Controlled Natural Language for Querying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18C9">
        <w:rPr>
          <w:rFonts w:ascii="Times New Roman" w:hAnsi="Times New Roman" w:cs="Times New Roman"/>
          <w:sz w:val="28"/>
          <w:szCs w:val="28"/>
          <w:lang w:val="en-US"/>
        </w:rPr>
        <w:t>and Updating RDF Graphs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F1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18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SQUALL: A Controlled Natural Language as Expressive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F18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 SPARQL 1.1</w:t>
      </w:r>
      <w:r w:rsidRPr="00AF18C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D0E01F5" w14:textId="77777777" w:rsidR="001B2FAE" w:rsidRDefault="001B2FAE" w:rsidP="001B2FA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36CF">
        <w:rPr>
          <w:rFonts w:ascii="Times New Roman" w:hAnsi="Times New Roman" w:cs="Times New Roman"/>
          <w:sz w:val="28"/>
          <w:szCs w:val="28"/>
          <w:lang w:val="en-US"/>
        </w:rPr>
        <w:lastRenderedPageBreak/>
        <w:t>SQUALL</w:t>
      </w:r>
      <w:r w:rsidRPr="004036CF">
        <w:rPr>
          <w:rFonts w:ascii="Times New Roman" w:hAnsi="Times New Roman" w:cs="Times New Roman"/>
          <w:sz w:val="28"/>
          <w:szCs w:val="28"/>
        </w:rPr>
        <w:t xml:space="preserve"> является контролируемым языком, т.е. такой версией естественного языка, которая получена с помощью ограничения в использовании грамматической вариативности, определенных речевых оборотов</w:t>
      </w:r>
      <w:r>
        <w:rPr>
          <w:rFonts w:ascii="Times New Roman" w:hAnsi="Times New Roman" w:cs="Times New Roman"/>
          <w:sz w:val="28"/>
          <w:szCs w:val="28"/>
        </w:rPr>
        <w:t xml:space="preserve">. Перечисленные выше ограничения проводятся с целью устранения (уменьшения) многозначности и сложность, что в свою очередь обеспечивает формальную логическую основу, т.е. формальные семантику и синтаксис. А язык с формальными семантикой и синтаксисом может быть сопоставлен с другим формальным языком. При разработке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SQUALL </w:t>
      </w:r>
      <w:proofErr w:type="spellStart"/>
      <w:r>
        <w:rPr>
          <w:rFonts w:ascii="Times New Roman" w:hAnsi="Times New Roman" w:cs="Times New Roman"/>
          <w:sz w:val="28"/>
          <w:szCs w:val="28"/>
        </w:rPr>
        <w:t>Ферре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придерживался следующих двух требований: </w:t>
      </w:r>
    </w:p>
    <w:p w14:paraId="4D6DF8A2" w14:textId="77777777" w:rsidR="001B2FAE" w:rsidRDefault="001B2FAE" w:rsidP="001B2F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должен обладать выразительностью сопоставимой с выразительностью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SPARQL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EE83699" w14:textId="07866ECB" w:rsidR="001B2FAE" w:rsidRDefault="001B2FAE" w:rsidP="001B2F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обладая выразительностью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SPARQL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C52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язык должен быть высокоуровневым и иметь естественный синтаксис, абстрагированный от низкоуровневых понятий, таких как реляционная алгебра, которая используется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F69BC">
        <w:rPr>
          <w:rFonts w:ascii="Times New Roman" w:hAnsi="Times New Roman" w:cs="Times New Roman"/>
          <w:sz w:val="28"/>
          <w:szCs w:val="28"/>
        </w:rPr>
        <w:t>.</w:t>
      </w:r>
    </w:p>
    <w:p w14:paraId="4B55057D" w14:textId="723C680D" w:rsidR="00B07603" w:rsidRPr="00B07603" w:rsidRDefault="00B07603" w:rsidP="00B076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Иными словами, французский исследователь разработал по факту естественно-языковой аналог </w:t>
      </w:r>
      <w:r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B07603">
        <w:rPr>
          <w:rFonts w:ascii="Times New Roman" w:hAnsi="Times New Roman" w:cs="Times New Roman"/>
          <w:sz w:val="28"/>
          <w:szCs w:val="28"/>
        </w:rPr>
        <w:t>.</w:t>
      </w:r>
    </w:p>
    <w:p w14:paraId="7D833397" w14:textId="2A16B7A1" w:rsidR="001B2FAE" w:rsidRDefault="001B2FAE" w:rsidP="000C562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перевода из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SQUALL</w:t>
      </w:r>
      <w:r w:rsidRPr="005F69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язык </w:t>
      </w:r>
      <w:r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F69BC">
        <w:rPr>
          <w:rFonts w:ascii="Times New Roman" w:hAnsi="Times New Roman" w:cs="Times New Roman"/>
          <w:sz w:val="28"/>
          <w:szCs w:val="28"/>
        </w:rPr>
        <w:t xml:space="preserve"> </w:t>
      </w:r>
      <w:r w:rsidR="000C5621">
        <w:rPr>
          <w:rFonts w:ascii="Times New Roman" w:hAnsi="Times New Roman" w:cs="Times New Roman"/>
          <w:sz w:val="28"/>
          <w:szCs w:val="28"/>
        </w:rPr>
        <w:t xml:space="preserve">используется промежуточное представление </w:t>
      </w:r>
      <w:r>
        <w:rPr>
          <w:rFonts w:ascii="Times New Roman" w:hAnsi="Times New Roman" w:cs="Times New Roman"/>
          <w:sz w:val="28"/>
          <w:szCs w:val="28"/>
        </w:rPr>
        <w:t xml:space="preserve">– грамматика Монтегю. Для упрощения представления и дальнейшего перевода в </w:t>
      </w:r>
      <w:r>
        <w:rPr>
          <w:rFonts w:ascii="Times New Roman" w:hAnsi="Times New Roman" w:cs="Times New Roman"/>
          <w:sz w:val="28"/>
          <w:szCs w:val="28"/>
          <w:lang w:val="en-US"/>
        </w:rPr>
        <w:t>SPARQL</w:t>
      </w:r>
      <w:r>
        <w:rPr>
          <w:rFonts w:ascii="Times New Roman" w:hAnsi="Times New Roman" w:cs="Times New Roman"/>
          <w:sz w:val="28"/>
          <w:szCs w:val="28"/>
        </w:rPr>
        <w:t xml:space="preserve"> некоторые конструкторы заменяются на понятия, которые они отображают. </w:t>
      </w:r>
    </w:p>
    <w:p w14:paraId="2D5F27E9" w14:textId="77777777" w:rsidR="001B2FAE" w:rsidRDefault="001B2FAE" w:rsidP="001B2FA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Перевод из промежуточного языка в </w:t>
      </w:r>
      <w:r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D949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осуществляется с помощью сравнения логических конструкций с конструкциями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SPARQL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C51FBF" w14:textId="13B81B34" w:rsidR="008F3C7B" w:rsidRDefault="001B2FAE" w:rsidP="00A5682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911">
        <w:rPr>
          <w:rFonts w:ascii="Times New Roman" w:hAnsi="Times New Roman" w:cs="Times New Roman"/>
          <w:sz w:val="28"/>
          <w:szCs w:val="28"/>
        </w:rPr>
        <w:t xml:space="preserve">Формулы с конструкторами переводятся в запросы </w:t>
      </w:r>
      <w:r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2A1911">
        <w:rPr>
          <w:rFonts w:ascii="Times New Roman" w:hAnsi="Times New Roman" w:cs="Times New Roman"/>
          <w:sz w:val="28"/>
          <w:szCs w:val="28"/>
        </w:rPr>
        <w:t>,</w:t>
      </w:r>
      <w:r w:rsidRPr="00AF18C9">
        <w:rPr>
          <w:rFonts w:ascii="Times New Roman" w:hAnsi="Times New Roman" w:cs="Times New Roman"/>
          <w:sz w:val="28"/>
          <w:szCs w:val="28"/>
        </w:rPr>
        <w:t xml:space="preserve"> </w:t>
      </w:r>
      <w:r w:rsidRPr="002A1911">
        <w:rPr>
          <w:rFonts w:ascii="Times New Roman" w:hAnsi="Times New Roman" w:cs="Times New Roman"/>
          <w:sz w:val="28"/>
          <w:szCs w:val="28"/>
        </w:rPr>
        <w:t>другие</w:t>
      </w:r>
      <w:r w:rsidRPr="00AF18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типы</w:t>
      </w:r>
      <w:r w:rsidRPr="002A1911">
        <w:rPr>
          <w:rFonts w:ascii="Times New Roman" w:hAnsi="Times New Roman" w:cs="Times New Roman"/>
          <w:sz w:val="28"/>
          <w:szCs w:val="28"/>
        </w:rPr>
        <w:t xml:space="preserve"> формул переводятся в </w:t>
      </w:r>
      <w:r>
        <w:rPr>
          <w:rFonts w:ascii="Times New Roman" w:hAnsi="Times New Roman" w:cs="Times New Roman"/>
          <w:sz w:val="28"/>
          <w:szCs w:val="28"/>
        </w:rPr>
        <w:t xml:space="preserve">запросы обновления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AF18C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Встреча при переводе</w:t>
      </w:r>
      <w:r w:rsidRPr="002A19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переменной предполагает создание новой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AF18C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Предикаты преобразуются в фильтры </w:t>
      </w:r>
      <w:r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2A19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агрегации –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агрегативные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подзапросы </w:t>
      </w:r>
      <w:r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2A1911">
        <w:rPr>
          <w:rFonts w:ascii="Times New Roman" w:hAnsi="Times New Roman" w:cs="Times New Roman"/>
          <w:sz w:val="28"/>
          <w:szCs w:val="28"/>
        </w:rPr>
        <w:t>.</w:t>
      </w:r>
    </w:p>
    <w:p w14:paraId="18F84547" w14:textId="3B0D0CF4" w:rsidR="00B07603" w:rsidRDefault="00B07603" w:rsidP="00A5682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23D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работе</w:t>
      </w:r>
      <w:r w:rsidRPr="00723DB7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B07603">
        <w:rPr>
          <w:rFonts w:ascii="Times New Roman" w:hAnsi="Times New Roman" w:cs="Times New Roman"/>
          <w:sz w:val="28"/>
          <w:szCs w:val="28"/>
          <w:lang w:val="en-US"/>
        </w:rPr>
        <w:t>Natural</w:t>
      </w:r>
      <w:r w:rsidRPr="00723D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7603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723D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7603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723D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7603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723D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7603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723D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7603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723D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760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23D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7603">
        <w:rPr>
          <w:rFonts w:ascii="Times New Roman" w:hAnsi="Times New Roman" w:cs="Times New Roman"/>
          <w:sz w:val="28"/>
          <w:szCs w:val="28"/>
          <w:lang w:val="en-US"/>
        </w:rPr>
        <w:t>Semantic</w:t>
      </w:r>
      <w:r w:rsidRPr="00723D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760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23D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7603">
        <w:rPr>
          <w:rFonts w:ascii="Times New Roman" w:hAnsi="Times New Roman" w:cs="Times New Roman"/>
          <w:sz w:val="28"/>
          <w:szCs w:val="28"/>
          <w:lang w:val="en-US"/>
        </w:rPr>
        <w:t>Applications</w:t>
      </w:r>
      <w:r w:rsidRPr="00723DB7">
        <w:rPr>
          <w:rFonts w:ascii="Times New Roman" w:hAnsi="Times New Roman" w:cs="Times New Roman"/>
          <w:sz w:val="28"/>
          <w:szCs w:val="28"/>
          <w:lang w:val="en-US"/>
        </w:rPr>
        <w:t>» (</w:t>
      </w:r>
      <w:proofErr w:type="spellStart"/>
      <w:r w:rsidRPr="00B07603">
        <w:rPr>
          <w:rFonts w:ascii="Times New Roman" w:hAnsi="Times New Roman" w:cs="Times New Roman"/>
          <w:sz w:val="28"/>
          <w:szCs w:val="28"/>
          <w:lang w:val="en-US"/>
        </w:rPr>
        <w:t>Neli</w:t>
      </w:r>
      <w:proofErr w:type="spellEnd"/>
      <w:r w:rsidRPr="00723D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7603">
        <w:rPr>
          <w:rFonts w:ascii="Times New Roman" w:hAnsi="Times New Roman" w:cs="Times New Roman"/>
          <w:sz w:val="28"/>
          <w:szCs w:val="28"/>
          <w:lang w:val="en-US"/>
        </w:rPr>
        <w:t>Zlatareva</w:t>
      </w:r>
      <w:proofErr w:type="spellEnd"/>
      <w:r w:rsidRPr="00723D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07603">
        <w:rPr>
          <w:rFonts w:ascii="Times New Roman" w:hAnsi="Times New Roman" w:cs="Times New Roman"/>
          <w:sz w:val="28"/>
          <w:szCs w:val="28"/>
          <w:lang w:val="en-US"/>
        </w:rPr>
        <w:t>Devansh</w:t>
      </w:r>
      <w:proofErr w:type="spellEnd"/>
      <w:r w:rsidRPr="00723D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7603">
        <w:rPr>
          <w:rFonts w:ascii="Times New Roman" w:hAnsi="Times New Roman" w:cs="Times New Roman"/>
          <w:sz w:val="28"/>
          <w:szCs w:val="28"/>
          <w:lang w:val="en-US"/>
        </w:rPr>
        <w:t>Amin</w:t>
      </w:r>
      <w:r w:rsidRPr="00723DB7">
        <w:rPr>
          <w:rFonts w:ascii="Times New Roman" w:hAnsi="Times New Roman" w:cs="Times New Roman"/>
          <w:sz w:val="28"/>
          <w:szCs w:val="28"/>
          <w:lang w:val="en-US"/>
        </w:rPr>
        <w:t>, 2021)</w:t>
      </w:r>
      <w:r w:rsidR="00723DB7" w:rsidRPr="00723D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3DB7">
        <w:rPr>
          <w:rFonts w:ascii="Times New Roman" w:hAnsi="Times New Roman" w:cs="Times New Roman"/>
          <w:sz w:val="28"/>
          <w:szCs w:val="28"/>
        </w:rPr>
        <w:t>применяется</w:t>
      </w:r>
      <w:r w:rsidRPr="00723D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подход</w:t>
      </w:r>
      <w:r w:rsidR="00723DB7" w:rsidRPr="00723D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3DB7">
        <w:rPr>
          <w:rFonts w:ascii="Times New Roman" w:hAnsi="Times New Roman" w:cs="Times New Roman"/>
          <w:sz w:val="28"/>
          <w:szCs w:val="28"/>
        </w:rPr>
        <w:t>отличный</w:t>
      </w:r>
      <w:r w:rsidR="00723DB7" w:rsidRPr="00723D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3DB7">
        <w:rPr>
          <w:rFonts w:ascii="Times New Roman" w:hAnsi="Times New Roman" w:cs="Times New Roman"/>
          <w:sz w:val="28"/>
          <w:szCs w:val="28"/>
        </w:rPr>
        <w:t>от</w:t>
      </w:r>
      <w:r w:rsidR="00723DB7" w:rsidRPr="00723D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3DB7">
        <w:rPr>
          <w:rFonts w:ascii="Times New Roman" w:hAnsi="Times New Roman" w:cs="Times New Roman"/>
          <w:sz w:val="28"/>
          <w:szCs w:val="28"/>
        </w:rPr>
        <w:t>подхода</w:t>
      </w:r>
      <w:r w:rsidR="00723DB7" w:rsidRPr="00723D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23DB7">
        <w:rPr>
          <w:rFonts w:ascii="Times New Roman" w:hAnsi="Times New Roman" w:cs="Times New Roman"/>
          <w:sz w:val="28"/>
          <w:szCs w:val="28"/>
        </w:rPr>
        <w:t>Ферре</w:t>
      </w:r>
      <w:proofErr w:type="spellEnd"/>
      <w:r w:rsidRPr="00723DB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65F2C">
        <w:rPr>
          <w:rFonts w:ascii="Times New Roman" w:hAnsi="Times New Roman" w:cs="Times New Roman"/>
          <w:sz w:val="28"/>
          <w:szCs w:val="28"/>
        </w:rPr>
        <w:t xml:space="preserve">В данной работе не разрабатывался специальный язык, а уклон сделан на выделении необходимых для запроса на языке </w:t>
      </w:r>
      <w:r w:rsidR="00065F2C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065F2C" w:rsidRPr="00065F2C">
        <w:rPr>
          <w:rFonts w:ascii="Times New Roman" w:hAnsi="Times New Roman" w:cs="Times New Roman"/>
          <w:sz w:val="28"/>
          <w:szCs w:val="28"/>
        </w:rPr>
        <w:t xml:space="preserve"> </w:t>
      </w:r>
      <w:r w:rsidR="00065F2C">
        <w:rPr>
          <w:rFonts w:ascii="Times New Roman" w:hAnsi="Times New Roman" w:cs="Times New Roman"/>
          <w:sz w:val="28"/>
          <w:szCs w:val="28"/>
        </w:rPr>
        <w:t xml:space="preserve">смысловых структур из синтаксического дерева зависимостей. </w:t>
      </w:r>
    </w:p>
    <w:p w14:paraId="55AF4A29" w14:textId="00B7F797" w:rsidR="00354FB3" w:rsidRDefault="00065F2C" w:rsidP="00723DB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этапом является </w:t>
      </w:r>
      <w:r w:rsidR="00723DB7">
        <w:rPr>
          <w:rFonts w:ascii="Times New Roman" w:hAnsi="Times New Roman" w:cs="Times New Roman"/>
          <w:sz w:val="28"/>
          <w:szCs w:val="28"/>
        </w:rPr>
        <w:t>распознавание именованных сущностей, содержащихся в запросе на ЕЯ.</w:t>
      </w:r>
      <w:r>
        <w:rPr>
          <w:rFonts w:ascii="Times New Roman" w:hAnsi="Times New Roman" w:cs="Times New Roman"/>
          <w:sz w:val="28"/>
          <w:szCs w:val="28"/>
        </w:rPr>
        <w:t xml:space="preserve"> Далее</w:t>
      </w:r>
      <w:r w:rsidR="00723DB7">
        <w:rPr>
          <w:rFonts w:ascii="Times New Roman" w:hAnsi="Times New Roman" w:cs="Times New Roman"/>
          <w:sz w:val="28"/>
          <w:szCs w:val="28"/>
        </w:rPr>
        <w:t xml:space="preserve"> строится синтаксическое дерево зависимостей, на основе которого далее определяются предикаты, которые будут использоваться при построении запроса на языке </w:t>
      </w:r>
      <w:r w:rsidR="00723DB7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723DB7" w:rsidRPr="00723DB7">
        <w:rPr>
          <w:rFonts w:ascii="Times New Roman" w:hAnsi="Times New Roman" w:cs="Times New Roman"/>
          <w:sz w:val="28"/>
          <w:szCs w:val="28"/>
        </w:rPr>
        <w:t>.</w:t>
      </w:r>
      <w:r w:rsidR="00723DB7">
        <w:rPr>
          <w:rFonts w:ascii="Times New Roman" w:hAnsi="Times New Roman" w:cs="Times New Roman"/>
          <w:sz w:val="28"/>
          <w:szCs w:val="28"/>
        </w:rPr>
        <w:t xml:space="preserve"> Следующим шагом применяется классификатор типа запроса </w:t>
      </w:r>
      <w:r w:rsidR="00183A02">
        <w:rPr>
          <w:rFonts w:ascii="Times New Roman" w:hAnsi="Times New Roman" w:cs="Times New Roman"/>
          <w:sz w:val="28"/>
          <w:szCs w:val="28"/>
        </w:rPr>
        <w:t xml:space="preserve">для определения типа запроса на ЕЯ, что далее повлияет на структуру запроса на языке </w:t>
      </w:r>
      <w:r w:rsidR="00183A02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723DB7">
        <w:rPr>
          <w:rFonts w:ascii="Times New Roman" w:hAnsi="Times New Roman" w:cs="Times New Roman"/>
          <w:sz w:val="28"/>
          <w:szCs w:val="28"/>
        </w:rPr>
        <w:t xml:space="preserve"> (возможны три типа</w:t>
      </w:r>
      <w:r w:rsidR="00183A02">
        <w:rPr>
          <w:rFonts w:ascii="Times New Roman" w:hAnsi="Times New Roman" w:cs="Times New Roman"/>
          <w:sz w:val="28"/>
          <w:szCs w:val="28"/>
        </w:rPr>
        <w:t xml:space="preserve"> запроса</w:t>
      </w:r>
      <w:r w:rsidR="00723DB7">
        <w:rPr>
          <w:rFonts w:ascii="Times New Roman" w:hAnsi="Times New Roman" w:cs="Times New Roman"/>
          <w:sz w:val="28"/>
          <w:szCs w:val="28"/>
        </w:rPr>
        <w:t>: единичный факт, единичный факт с конкретным типом и вопрос)</w:t>
      </w:r>
      <w:r w:rsidR="00183A02">
        <w:rPr>
          <w:rFonts w:ascii="Times New Roman" w:hAnsi="Times New Roman" w:cs="Times New Roman"/>
          <w:sz w:val="28"/>
          <w:szCs w:val="28"/>
        </w:rPr>
        <w:t>. На следующем шаге производится сопоставление предикатов и сущностей, полученных на предыдущих шагах, с предикатами и сущностями, определёнными в онтологии приложения. Также на этом этапе преодолеваются лексические пробелы и смысловые разрывы (появляются из-за содержательной разницы или разницы между представлением онтологии и информацией, требуемой в запросе). Для этого применяется алгоритм, обеспечивающий сравнение на основе косинусного с</w:t>
      </w:r>
      <w:r w:rsidR="00AD24FE">
        <w:rPr>
          <w:rFonts w:ascii="Times New Roman" w:hAnsi="Times New Roman" w:cs="Times New Roman"/>
          <w:sz w:val="28"/>
          <w:szCs w:val="28"/>
        </w:rPr>
        <w:t xml:space="preserve">ходства. На заключительном этапе на основе предикатов и сущностей, предоставленных на предыдущем этапе, строится запрос </w:t>
      </w:r>
      <w:r w:rsidR="00AD24FE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AD24FE" w:rsidRPr="00AD24FE">
        <w:rPr>
          <w:rFonts w:ascii="Times New Roman" w:hAnsi="Times New Roman" w:cs="Times New Roman"/>
          <w:sz w:val="28"/>
          <w:szCs w:val="28"/>
        </w:rPr>
        <w:t>.</w:t>
      </w:r>
    </w:p>
    <w:p w14:paraId="2CA216D3" w14:textId="4A4FE6BE" w:rsidR="0035095A" w:rsidRDefault="0035095A" w:rsidP="00723DB7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2C2D2E"/>
          <w:sz w:val="32"/>
          <w:szCs w:val="32"/>
          <w:lang w:eastAsia="ru-RU"/>
        </w:rPr>
      </w:pPr>
      <w:r w:rsidRPr="0035095A">
        <w:rPr>
          <w:rFonts w:ascii="Times New Roman" w:eastAsia="Times New Roman" w:hAnsi="Times New Roman" w:cs="Times New Roman"/>
          <w:b/>
          <w:bCs/>
          <w:color w:val="2C2D2E"/>
          <w:sz w:val="32"/>
          <w:szCs w:val="32"/>
          <w:lang w:eastAsia="ru-RU"/>
        </w:rPr>
        <w:t>Разработка логической структуры лингвистической базы данных</w:t>
      </w:r>
    </w:p>
    <w:p w14:paraId="78CE257A" w14:textId="207DABEE" w:rsidR="00464A24" w:rsidRDefault="00866E07" w:rsidP="00464A2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464A24">
        <w:rPr>
          <w:rFonts w:ascii="Times New Roman" w:hAnsi="Times New Roman" w:cs="Times New Roman"/>
          <w:sz w:val="28"/>
          <w:szCs w:val="28"/>
        </w:rPr>
        <w:t xml:space="preserve">преобразования текста на ЕЯ в его семантическое представление с помощью нового метода преобразования, предложенного В.А. Фомичевым (Формализация проектирования лингвистических процессоров, 2005) </w:t>
      </w:r>
      <w:r w:rsidR="000A516E">
        <w:rPr>
          <w:rFonts w:ascii="Times New Roman" w:hAnsi="Times New Roman" w:cs="Times New Roman"/>
          <w:sz w:val="28"/>
          <w:szCs w:val="28"/>
        </w:rPr>
        <w:lastRenderedPageBreak/>
        <w:t>предполагается использование</w:t>
      </w:r>
      <w:r w:rsidR="00464A24">
        <w:rPr>
          <w:rFonts w:ascii="Times New Roman" w:hAnsi="Times New Roman" w:cs="Times New Roman"/>
          <w:sz w:val="28"/>
          <w:szCs w:val="28"/>
        </w:rPr>
        <w:t xml:space="preserve"> </w:t>
      </w:r>
      <w:r w:rsidR="000A516E">
        <w:rPr>
          <w:rFonts w:ascii="Times New Roman" w:hAnsi="Times New Roman" w:cs="Times New Roman"/>
          <w:sz w:val="28"/>
          <w:szCs w:val="28"/>
        </w:rPr>
        <w:t>промежуточного представления</w:t>
      </w:r>
      <w:r w:rsidR="00464A24">
        <w:rPr>
          <w:rFonts w:ascii="Times New Roman" w:hAnsi="Times New Roman" w:cs="Times New Roman"/>
          <w:sz w:val="28"/>
          <w:szCs w:val="28"/>
        </w:rPr>
        <w:t xml:space="preserve"> – матричное семантико-синтаксическое представление</w:t>
      </w:r>
      <w:r w:rsidR="00A40FF2">
        <w:rPr>
          <w:rFonts w:ascii="Times New Roman" w:hAnsi="Times New Roman" w:cs="Times New Roman"/>
          <w:sz w:val="28"/>
          <w:szCs w:val="28"/>
        </w:rPr>
        <w:t xml:space="preserve"> (МССП)</w:t>
      </w:r>
      <w:r w:rsidR="00464A24">
        <w:rPr>
          <w:rFonts w:ascii="Times New Roman" w:hAnsi="Times New Roman" w:cs="Times New Roman"/>
          <w:sz w:val="28"/>
          <w:szCs w:val="28"/>
        </w:rPr>
        <w:t xml:space="preserve">. </w:t>
      </w:r>
      <w:r w:rsidR="00A40FF2">
        <w:rPr>
          <w:rFonts w:ascii="Times New Roman" w:hAnsi="Times New Roman" w:cs="Times New Roman"/>
          <w:sz w:val="28"/>
          <w:szCs w:val="28"/>
        </w:rPr>
        <w:t xml:space="preserve">В начальный момент времени МССП </w:t>
      </w:r>
      <w:proofErr w:type="spellStart"/>
      <w:r w:rsidR="00A40FF2">
        <w:rPr>
          <w:rFonts w:ascii="Times New Roman" w:hAnsi="Times New Roman" w:cs="Times New Roman"/>
          <w:sz w:val="28"/>
          <w:szCs w:val="28"/>
        </w:rPr>
        <w:t>недоопределенно</w:t>
      </w:r>
      <w:proofErr w:type="spellEnd"/>
      <w:r w:rsidR="00A40FF2">
        <w:rPr>
          <w:rFonts w:ascii="Times New Roman" w:hAnsi="Times New Roman" w:cs="Times New Roman"/>
          <w:sz w:val="28"/>
          <w:szCs w:val="28"/>
        </w:rPr>
        <w:t xml:space="preserve"> и неопределенность снимается последовательно, шаг за шагом на основе информации из лингвистической базы данных (ЛБД) о возможных способах соединения единиц текста в лингвистически корректные сочетания. Для этого в ЛБД должна содержать информацию, позволяющую устанавливать возможные семантические отношения следующих сочетаний: </w:t>
      </w:r>
      <w:r w:rsidR="008922FB" w:rsidRPr="008922FB">
        <w:rPr>
          <w:rFonts w:ascii="Times New Roman" w:hAnsi="Times New Roman" w:cs="Times New Roman"/>
          <w:sz w:val="28"/>
          <w:szCs w:val="28"/>
        </w:rPr>
        <w:t>«Глагол + Предлог + Существительное», «Глагол + Существительное», «Существительное1 + Предлог + Существительное2», «Число + Существительное», «Прилагательное + Существительное», «Существительное1 + Существительное2», «Причастие + Существительное», «Причастие + Предлог + Существительное», «Вопросительно-относительное местоимение или местоименное наречие + Гла</w:t>
      </w:r>
      <w:r w:rsidR="000A516E">
        <w:rPr>
          <w:rFonts w:ascii="Times New Roman" w:hAnsi="Times New Roman" w:cs="Times New Roman"/>
          <w:sz w:val="28"/>
          <w:szCs w:val="28"/>
        </w:rPr>
        <w:t>гол», «Предлог + Вопросительно-</w:t>
      </w:r>
      <w:r w:rsidR="008922FB" w:rsidRPr="008922FB">
        <w:rPr>
          <w:rFonts w:ascii="Times New Roman" w:hAnsi="Times New Roman" w:cs="Times New Roman"/>
          <w:sz w:val="28"/>
          <w:szCs w:val="28"/>
        </w:rPr>
        <w:t>относительное местоимение + Глагол»</w:t>
      </w:r>
      <w:r w:rsidR="000A516E">
        <w:rPr>
          <w:rFonts w:ascii="Times New Roman" w:hAnsi="Times New Roman" w:cs="Times New Roman"/>
          <w:sz w:val="28"/>
          <w:szCs w:val="28"/>
        </w:rPr>
        <w:t>.</w:t>
      </w:r>
    </w:p>
    <w:p w14:paraId="3B0A0FA5" w14:textId="2D8B1EAA" w:rsidR="00B76A3E" w:rsidRDefault="000A516E" w:rsidP="00464A2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поставленных условий ЛБД должна</w:t>
      </w:r>
      <w:r w:rsidR="00B76A3E">
        <w:rPr>
          <w:rFonts w:ascii="Times New Roman" w:hAnsi="Times New Roman" w:cs="Times New Roman"/>
          <w:sz w:val="28"/>
          <w:szCs w:val="28"/>
        </w:rPr>
        <w:t xml:space="preserve"> состоять из 4 </w:t>
      </w:r>
      <w:r w:rsidR="0086655E">
        <w:rPr>
          <w:rFonts w:ascii="Times New Roman" w:hAnsi="Times New Roman" w:cs="Times New Roman"/>
          <w:sz w:val="28"/>
          <w:szCs w:val="28"/>
        </w:rPr>
        <w:t>компонентов</w:t>
      </w:r>
      <w:r w:rsidR="00B76A3E">
        <w:rPr>
          <w:rFonts w:ascii="Times New Roman" w:hAnsi="Times New Roman" w:cs="Times New Roman"/>
          <w:sz w:val="28"/>
          <w:szCs w:val="28"/>
        </w:rPr>
        <w:t>: морфологической базы данных, лексико-семантического словаря, словаря глагольно-предложных семантико-синтаксических фреймов</w:t>
      </w:r>
      <w:r w:rsidR="00FC48FD">
        <w:rPr>
          <w:rFonts w:ascii="Times New Roman" w:hAnsi="Times New Roman" w:cs="Times New Roman"/>
          <w:sz w:val="28"/>
          <w:szCs w:val="28"/>
        </w:rPr>
        <w:t xml:space="preserve"> и</w:t>
      </w:r>
      <w:r w:rsidR="00B76A3E">
        <w:rPr>
          <w:rFonts w:ascii="Times New Roman" w:hAnsi="Times New Roman" w:cs="Times New Roman"/>
          <w:sz w:val="28"/>
          <w:szCs w:val="28"/>
        </w:rPr>
        <w:t xml:space="preserve"> словаря предложных семантико-синтаксических фреймов</w:t>
      </w:r>
      <w:r w:rsidR="00FC48FD">
        <w:rPr>
          <w:rFonts w:ascii="Times New Roman" w:hAnsi="Times New Roman" w:cs="Times New Roman"/>
          <w:sz w:val="28"/>
          <w:szCs w:val="28"/>
        </w:rPr>
        <w:t>.</w:t>
      </w:r>
    </w:p>
    <w:p w14:paraId="12904D46" w14:textId="66BE3409" w:rsidR="009B73FB" w:rsidRDefault="009B73FB" w:rsidP="0086655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Морфологическая база данных хранит информацию о конкретной словоформе в виде набора значений, следующих параметров: части</w:t>
      </w:r>
      <w:r>
        <w:rPr>
          <w:rFonts w:ascii="Times New Roman" w:hAnsi="Times New Roman" w:cs="Times New Roman"/>
          <w:sz w:val="28"/>
          <w:szCs w:val="28"/>
        </w:rPr>
        <w:t xml:space="preserve"> речи, подкласс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части речи, падеж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числа</w:t>
      </w:r>
      <w:r>
        <w:rPr>
          <w:rFonts w:ascii="Times New Roman" w:hAnsi="Times New Roman" w:cs="Times New Roman"/>
          <w:sz w:val="28"/>
          <w:szCs w:val="28"/>
        </w:rPr>
        <w:t>, род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 залог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времени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наклонения</w:t>
      </w:r>
      <w:r>
        <w:rPr>
          <w:rFonts w:ascii="Times New Roman" w:hAnsi="Times New Roman" w:cs="Times New Roman"/>
          <w:sz w:val="28"/>
          <w:szCs w:val="28"/>
        </w:rPr>
        <w:t>, вид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лица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возвратности. </w:t>
      </w:r>
      <w:r w:rsidR="0086655E">
        <w:rPr>
          <w:rFonts w:ascii="Times New Roman" w:hAnsi="Times New Roman" w:cs="Times New Roman"/>
          <w:sz w:val="28"/>
          <w:szCs w:val="28"/>
        </w:rPr>
        <w:t xml:space="preserve">Для одной словоформы возможно наличие нескольких наборов. </w:t>
      </w:r>
      <w:r w:rsidR="0086655E" w:rsidRPr="0086655E">
        <w:rPr>
          <w:rFonts w:ascii="Times New Roman" w:hAnsi="Times New Roman" w:cs="Times New Roman"/>
          <w:sz w:val="28"/>
          <w:szCs w:val="28"/>
        </w:rPr>
        <w:t>Например, со словом "книги" может быть связано три набора значений</w:t>
      </w:r>
      <w:r w:rsidR="0086655E">
        <w:rPr>
          <w:rFonts w:ascii="Times New Roman" w:hAnsi="Times New Roman" w:cs="Times New Roman"/>
          <w:sz w:val="28"/>
          <w:szCs w:val="28"/>
        </w:rPr>
        <w:t xml:space="preserve"> </w:t>
      </w:r>
      <w:r w:rsidR="0086655E" w:rsidRPr="0086655E">
        <w:rPr>
          <w:rFonts w:ascii="Times New Roman" w:hAnsi="Times New Roman" w:cs="Times New Roman"/>
          <w:sz w:val="28"/>
          <w:szCs w:val="28"/>
        </w:rPr>
        <w:t>морфологических признаков (если "книги" - словоформа в единственном числе, то</w:t>
      </w:r>
      <w:r w:rsidR="0086655E">
        <w:rPr>
          <w:rFonts w:ascii="Times New Roman" w:hAnsi="Times New Roman" w:cs="Times New Roman"/>
          <w:sz w:val="28"/>
          <w:szCs w:val="28"/>
        </w:rPr>
        <w:t xml:space="preserve"> </w:t>
      </w:r>
      <w:r w:rsidR="0086655E" w:rsidRPr="0086655E">
        <w:rPr>
          <w:rFonts w:ascii="Times New Roman" w:hAnsi="Times New Roman" w:cs="Times New Roman"/>
          <w:sz w:val="28"/>
          <w:szCs w:val="28"/>
        </w:rPr>
        <w:t>эта словоформа находится в родительном падеже; если "книги" - словоформа во</w:t>
      </w:r>
      <w:r w:rsidR="0086655E">
        <w:rPr>
          <w:rFonts w:ascii="Times New Roman" w:hAnsi="Times New Roman" w:cs="Times New Roman"/>
          <w:sz w:val="28"/>
          <w:szCs w:val="28"/>
        </w:rPr>
        <w:t xml:space="preserve"> </w:t>
      </w:r>
      <w:r w:rsidR="0086655E" w:rsidRPr="0086655E">
        <w:rPr>
          <w:rFonts w:ascii="Times New Roman" w:hAnsi="Times New Roman" w:cs="Times New Roman"/>
          <w:sz w:val="28"/>
          <w:szCs w:val="28"/>
        </w:rPr>
        <w:t xml:space="preserve">множественном числе, то она </w:t>
      </w:r>
      <w:proofErr w:type="gramStart"/>
      <w:r w:rsidR="0086655E">
        <w:rPr>
          <w:rFonts w:ascii="Times New Roman" w:hAnsi="Times New Roman" w:cs="Times New Roman"/>
          <w:sz w:val="28"/>
          <w:szCs w:val="28"/>
        </w:rPr>
        <w:t>может быть</w:t>
      </w:r>
      <w:proofErr w:type="gramEnd"/>
      <w:r w:rsidR="0086655E" w:rsidRPr="0086655E">
        <w:rPr>
          <w:rFonts w:ascii="Times New Roman" w:hAnsi="Times New Roman" w:cs="Times New Roman"/>
          <w:sz w:val="28"/>
          <w:szCs w:val="28"/>
        </w:rPr>
        <w:t xml:space="preserve"> как в именительном, так и в винительном</w:t>
      </w:r>
      <w:r w:rsidR="0086655E">
        <w:rPr>
          <w:rFonts w:ascii="Times New Roman" w:hAnsi="Times New Roman" w:cs="Times New Roman"/>
          <w:sz w:val="28"/>
          <w:szCs w:val="28"/>
        </w:rPr>
        <w:t xml:space="preserve"> </w:t>
      </w:r>
      <w:r w:rsidR="0086655E" w:rsidRPr="0086655E">
        <w:rPr>
          <w:rFonts w:ascii="Times New Roman" w:hAnsi="Times New Roman" w:cs="Times New Roman"/>
          <w:sz w:val="28"/>
          <w:szCs w:val="28"/>
        </w:rPr>
        <w:t>падежах)</w:t>
      </w:r>
      <w:r w:rsidR="0086655E">
        <w:rPr>
          <w:rFonts w:ascii="Times New Roman" w:hAnsi="Times New Roman" w:cs="Times New Roman"/>
          <w:sz w:val="28"/>
          <w:szCs w:val="28"/>
        </w:rPr>
        <w:t>.</w:t>
      </w:r>
    </w:p>
    <w:p w14:paraId="4D61D4D0" w14:textId="58B99099" w:rsidR="00940E42" w:rsidRDefault="0086655E" w:rsidP="00940E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Лексико-семантический словарь является одним из основных компонентов ЛБД, ставящим в соответствие единицам текстов единицы </w:t>
      </w:r>
      <w:r>
        <w:rPr>
          <w:rFonts w:ascii="Times New Roman" w:hAnsi="Times New Roman" w:cs="Times New Roman"/>
          <w:sz w:val="28"/>
          <w:szCs w:val="28"/>
        </w:rPr>
        <w:lastRenderedPageBreak/>
        <w:t>семантического уровня.</w:t>
      </w:r>
      <w:r w:rsidR="00940E42">
        <w:rPr>
          <w:rFonts w:ascii="Times New Roman" w:hAnsi="Times New Roman" w:cs="Times New Roman"/>
          <w:sz w:val="28"/>
          <w:szCs w:val="28"/>
        </w:rPr>
        <w:t xml:space="preserve"> В общем виде его структуру можно представить следующим образом: (Номер набора, Лексема, Часть речи лексемы, Сем, Семантические координаты, Комментарий).</w:t>
      </w:r>
    </w:p>
    <w:p w14:paraId="61ED1F96" w14:textId="64E83083" w:rsidR="00940E42" w:rsidRDefault="00940E42" w:rsidP="00940E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набора служит для однозначной идентификации набора, что позволит обеспечить организацию циклов в алгоритме преобразования текста в семантическое представление.</w:t>
      </w:r>
    </w:p>
    <w:p w14:paraId="704E78AF" w14:textId="77777777" w:rsidR="00A71F2F" w:rsidRDefault="00A71F2F" w:rsidP="00940E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Лексема – элемент множества лексем из морфологической базы данных. </w:t>
      </w:r>
    </w:p>
    <w:p w14:paraId="3A99F1B9" w14:textId="2EEC205A" w:rsidR="00A71F2F" w:rsidRDefault="00A71F2F" w:rsidP="00940E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 – соответствующая лексеме семантическая единица. Для глаголов, причастий, деепричастий семантическая единица, связанная с соответствующим отглагольным существительным. </w:t>
      </w:r>
      <w:r w:rsidRPr="00A71F2F">
        <w:rPr>
          <w:rFonts w:ascii="Times New Roman" w:hAnsi="Times New Roman" w:cs="Times New Roman"/>
          <w:sz w:val="28"/>
          <w:szCs w:val="28"/>
        </w:rPr>
        <w:t>Например, глагол "пос</w:t>
      </w:r>
      <w:r>
        <w:rPr>
          <w:rFonts w:ascii="Times New Roman" w:hAnsi="Times New Roman" w:cs="Times New Roman"/>
          <w:sz w:val="28"/>
          <w:szCs w:val="28"/>
        </w:rPr>
        <w:t xml:space="preserve">тупить" имеет два значения: </w:t>
      </w:r>
      <w:r w:rsidRPr="00A71F2F">
        <w:rPr>
          <w:rFonts w:ascii="Times New Roman" w:hAnsi="Times New Roman" w:cs="Times New Roman"/>
          <w:sz w:val="28"/>
          <w:szCs w:val="28"/>
        </w:rPr>
        <w:t>поступление абитуриента в учебн</w:t>
      </w:r>
      <w:r>
        <w:rPr>
          <w:rFonts w:ascii="Times New Roman" w:hAnsi="Times New Roman" w:cs="Times New Roman"/>
          <w:sz w:val="28"/>
          <w:szCs w:val="28"/>
        </w:rPr>
        <w:t xml:space="preserve">ое заведение; </w:t>
      </w:r>
      <w:r w:rsidRPr="00A71F2F">
        <w:rPr>
          <w:rFonts w:ascii="Times New Roman" w:hAnsi="Times New Roman" w:cs="Times New Roman"/>
          <w:sz w:val="28"/>
          <w:szCs w:val="28"/>
        </w:rPr>
        <w:t>поступление физического объекта на какой-то пространственный объект (наприме</w:t>
      </w:r>
      <w:r>
        <w:rPr>
          <w:rFonts w:ascii="Times New Roman" w:hAnsi="Times New Roman" w:cs="Times New Roman"/>
          <w:sz w:val="28"/>
          <w:szCs w:val="28"/>
        </w:rPr>
        <w:t xml:space="preserve">р, товара на склад). Поэтому </w:t>
      </w:r>
      <w:r w:rsidRPr="00A71F2F">
        <w:rPr>
          <w:rFonts w:ascii="Times New Roman" w:hAnsi="Times New Roman" w:cs="Times New Roman"/>
          <w:sz w:val="28"/>
          <w:szCs w:val="28"/>
        </w:rPr>
        <w:t>началом одного из наборов возможного лексико-семантическим словаря будет последовательность элементов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71F2F">
        <w:rPr>
          <w:rFonts w:ascii="Times New Roman" w:hAnsi="Times New Roman" w:cs="Times New Roman"/>
          <w:sz w:val="28"/>
          <w:szCs w:val="28"/>
        </w:rPr>
        <w:t>1, поступить, глаг</w:t>
      </w:r>
      <w:r w:rsidR="00A642B2">
        <w:rPr>
          <w:rFonts w:ascii="Times New Roman" w:hAnsi="Times New Roman" w:cs="Times New Roman"/>
          <w:sz w:val="28"/>
          <w:szCs w:val="28"/>
        </w:rPr>
        <w:t>ол</w:t>
      </w:r>
      <w:r w:rsidRPr="00A71F2F">
        <w:rPr>
          <w:rFonts w:ascii="Times New Roman" w:hAnsi="Times New Roman" w:cs="Times New Roman"/>
          <w:sz w:val="28"/>
          <w:szCs w:val="28"/>
        </w:rPr>
        <w:t>, поступление1), а началом друго</w:t>
      </w:r>
      <w:r>
        <w:rPr>
          <w:rFonts w:ascii="Times New Roman" w:hAnsi="Times New Roman" w:cs="Times New Roman"/>
          <w:sz w:val="28"/>
          <w:szCs w:val="28"/>
        </w:rPr>
        <w:t xml:space="preserve">го набора - последовательность </w:t>
      </w:r>
      <w:r w:rsidRPr="00A71F2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A71F2F">
        <w:rPr>
          <w:rFonts w:ascii="Times New Roman" w:hAnsi="Times New Roman" w:cs="Times New Roman"/>
          <w:sz w:val="28"/>
          <w:szCs w:val="28"/>
        </w:rPr>
        <w:t>2, поступить, глаг</w:t>
      </w:r>
      <w:r w:rsidR="00A642B2">
        <w:rPr>
          <w:rFonts w:ascii="Times New Roman" w:hAnsi="Times New Roman" w:cs="Times New Roman"/>
          <w:sz w:val="28"/>
          <w:szCs w:val="28"/>
        </w:rPr>
        <w:t>ол</w:t>
      </w:r>
      <w:r w:rsidRPr="00A71F2F">
        <w:rPr>
          <w:rFonts w:ascii="Times New Roman" w:hAnsi="Times New Roman" w:cs="Times New Roman"/>
          <w:sz w:val="28"/>
          <w:szCs w:val="28"/>
        </w:rPr>
        <w:t>, поступление2).</w:t>
      </w:r>
      <w:r w:rsidR="00A642B2">
        <w:rPr>
          <w:rFonts w:ascii="Times New Roman" w:hAnsi="Times New Roman" w:cs="Times New Roman"/>
          <w:sz w:val="28"/>
          <w:szCs w:val="28"/>
        </w:rPr>
        <w:t xml:space="preserve"> Для прилагательного Сем представляется в виде предиката. Например, для лексемы «зеленый» </w:t>
      </w:r>
      <w:proofErr w:type="spellStart"/>
      <w:r w:rsidR="00A642B2">
        <w:rPr>
          <w:rFonts w:ascii="Times New Roman" w:hAnsi="Times New Roman" w:cs="Times New Roman"/>
          <w:sz w:val="28"/>
          <w:szCs w:val="28"/>
        </w:rPr>
        <w:t>семом</w:t>
      </w:r>
      <w:proofErr w:type="spellEnd"/>
      <w:r w:rsidR="00A642B2">
        <w:rPr>
          <w:rFonts w:ascii="Times New Roman" w:hAnsi="Times New Roman" w:cs="Times New Roman"/>
          <w:sz w:val="28"/>
          <w:szCs w:val="28"/>
        </w:rPr>
        <w:t xml:space="preserve"> будет (</w:t>
      </w:r>
      <w:proofErr w:type="gramStart"/>
      <w:r w:rsidR="00A642B2">
        <w:rPr>
          <w:rFonts w:ascii="Times New Roman" w:hAnsi="Times New Roman" w:cs="Times New Roman"/>
          <w:sz w:val="28"/>
          <w:szCs w:val="28"/>
        </w:rPr>
        <w:t>Цвет(</w:t>
      </w:r>
      <w:proofErr w:type="gramEnd"/>
      <w:r w:rsidR="00A642B2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642B2" w:rsidRPr="00A642B2">
        <w:rPr>
          <w:rFonts w:ascii="Times New Roman" w:hAnsi="Times New Roman" w:cs="Times New Roman"/>
          <w:sz w:val="28"/>
          <w:szCs w:val="28"/>
        </w:rPr>
        <w:t>1</w:t>
      </w:r>
      <w:r w:rsidR="00A642B2">
        <w:rPr>
          <w:rFonts w:ascii="Times New Roman" w:hAnsi="Times New Roman" w:cs="Times New Roman"/>
          <w:sz w:val="28"/>
          <w:szCs w:val="28"/>
        </w:rPr>
        <w:t>, зеленый)).</w:t>
      </w:r>
    </w:p>
    <w:p w14:paraId="32F00B2D" w14:textId="549E36D7" w:rsidR="00A642B2" w:rsidRDefault="00A71F2F" w:rsidP="00A642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Семантические координаты сущности, характеризуемой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Семом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определяют различную смысловую </w:t>
      </w:r>
      <w:r w:rsidR="00A642B2">
        <w:rPr>
          <w:rFonts w:ascii="Times New Roman" w:hAnsi="Times New Roman" w:cs="Times New Roman"/>
          <w:sz w:val="28"/>
          <w:szCs w:val="28"/>
        </w:rPr>
        <w:t>нагрузку, которая</w:t>
      </w:r>
      <w:r>
        <w:rPr>
          <w:rFonts w:ascii="Times New Roman" w:hAnsi="Times New Roman" w:cs="Times New Roman"/>
          <w:sz w:val="28"/>
          <w:szCs w:val="28"/>
        </w:rPr>
        <w:t xml:space="preserve"> может быть </w:t>
      </w:r>
      <w:r w:rsidR="00A642B2">
        <w:rPr>
          <w:rFonts w:ascii="Times New Roman" w:hAnsi="Times New Roman" w:cs="Times New Roman"/>
          <w:sz w:val="28"/>
          <w:szCs w:val="28"/>
        </w:rPr>
        <w:t xml:space="preserve">у нее, в разных контекстах. Например, если </w:t>
      </w:r>
      <w:proofErr w:type="gramStart"/>
      <w:r w:rsidR="00A642B2">
        <w:rPr>
          <w:rFonts w:ascii="Times New Roman" w:hAnsi="Times New Roman" w:cs="Times New Roman"/>
          <w:sz w:val="28"/>
          <w:szCs w:val="28"/>
        </w:rPr>
        <w:t>Сем</w:t>
      </w:r>
      <w:proofErr w:type="gramEnd"/>
      <w:r w:rsidR="00A642B2">
        <w:rPr>
          <w:rFonts w:ascii="Times New Roman" w:hAnsi="Times New Roman" w:cs="Times New Roman"/>
          <w:sz w:val="28"/>
          <w:szCs w:val="28"/>
        </w:rPr>
        <w:t xml:space="preserve"> – фирма, то возможными семантическими координатами может быть набор (Интеллектуальная система, Пространственный объект, Организация).</w:t>
      </w:r>
    </w:p>
    <w:p w14:paraId="5F40DA9C" w14:textId="70EFB95E" w:rsidR="00A642B2" w:rsidRDefault="00A642B2" w:rsidP="00940E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Лексико-семантический словарь может включать в себя следующие наборы:</w:t>
      </w:r>
    </w:p>
    <w:p w14:paraId="73A0CA72" w14:textId="00E4E6E7" w:rsidR="00A642B2" w:rsidRPr="00A642B2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2B2">
        <w:rPr>
          <w:rFonts w:ascii="Times New Roman" w:hAnsi="Times New Roman" w:cs="Times New Roman"/>
          <w:sz w:val="28"/>
          <w:szCs w:val="28"/>
        </w:rPr>
        <w:t xml:space="preserve">(208, поступить, </w:t>
      </w:r>
      <w:proofErr w:type="spellStart"/>
      <w:r w:rsidRPr="00A642B2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лаг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поступление1, сит</w:t>
      </w:r>
      <w:r w:rsidRPr="00A642B2">
        <w:rPr>
          <w:rFonts w:ascii="Times New Roman" w:hAnsi="Times New Roman" w:cs="Times New Roman"/>
          <w:sz w:val="28"/>
          <w:szCs w:val="28"/>
        </w:rPr>
        <w:t>, «поступить в вуз»),</w:t>
      </w:r>
    </w:p>
    <w:p w14:paraId="7A8371B2" w14:textId="77777777" w:rsidR="00A642B2" w:rsidRPr="00A642B2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2B2">
        <w:rPr>
          <w:rFonts w:ascii="Times New Roman" w:hAnsi="Times New Roman" w:cs="Times New Roman"/>
          <w:sz w:val="28"/>
          <w:szCs w:val="28"/>
        </w:rPr>
        <w:lastRenderedPageBreak/>
        <w:t xml:space="preserve">(209, поступить, </w:t>
      </w:r>
      <w:proofErr w:type="spellStart"/>
      <w:r w:rsidRPr="00A642B2">
        <w:rPr>
          <w:rFonts w:ascii="Times New Roman" w:hAnsi="Times New Roman" w:cs="Times New Roman"/>
          <w:sz w:val="28"/>
          <w:szCs w:val="28"/>
        </w:rPr>
        <w:t>глаг</w:t>
      </w:r>
      <w:proofErr w:type="spellEnd"/>
      <w:r w:rsidRPr="00A642B2">
        <w:rPr>
          <w:rFonts w:ascii="Times New Roman" w:hAnsi="Times New Roman" w:cs="Times New Roman"/>
          <w:sz w:val="28"/>
          <w:szCs w:val="28"/>
        </w:rPr>
        <w:t xml:space="preserve">, поступление2, сит, </w:t>
      </w:r>
      <w:proofErr w:type="spellStart"/>
      <w:r w:rsidRPr="00A642B2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A642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42B2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A642B2">
        <w:rPr>
          <w:rFonts w:ascii="Times New Roman" w:hAnsi="Times New Roman" w:cs="Times New Roman"/>
          <w:sz w:val="28"/>
          <w:szCs w:val="28"/>
        </w:rPr>
        <w:t>, «поступил груз»),</w:t>
      </w:r>
    </w:p>
    <w:p w14:paraId="1FADA44A" w14:textId="69136567" w:rsidR="00A642B2" w:rsidRPr="00A642B2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2B2">
        <w:rPr>
          <w:rFonts w:ascii="Times New Roman" w:hAnsi="Times New Roman" w:cs="Times New Roman"/>
          <w:sz w:val="28"/>
          <w:szCs w:val="28"/>
        </w:rPr>
        <w:t xml:space="preserve">(311, </w:t>
      </w:r>
      <w:proofErr w:type="spellStart"/>
      <w:r w:rsidRPr="00A642B2">
        <w:rPr>
          <w:rFonts w:ascii="Times New Roman" w:hAnsi="Times New Roman" w:cs="Times New Roman"/>
          <w:sz w:val="28"/>
          <w:szCs w:val="28"/>
        </w:rPr>
        <w:t>алюминевый</w:t>
      </w:r>
      <w:proofErr w:type="spellEnd"/>
      <w:r w:rsidRPr="00A642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42B2">
        <w:rPr>
          <w:rFonts w:ascii="Times New Roman" w:hAnsi="Times New Roman" w:cs="Times New Roman"/>
          <w:sz w:val="28"/>
          <w:szCs w:val="28"/>
        </w:rPr>
        <w:t>прилаг</w:t>
      </w:r>
      <w:proofErr w:type="spellEnd"/>
      <w:r w:rsidRPr="00A642B2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A642B2">
        <w:rPr>
          <w:rFonts w:ascii="Times New Roman" w:hAnsi="Times New Roman" w:cs="Times New Roman"/>
          <w:sz w:val="28"/>
          <w:szCs w:val="28"/>
        </w:rPr>
        <w:t>Материал(</w:t>
      </w:r>
      <w:proofErr w:type="gramEnd"/>
      <w:r w:rsidRPr="00A642B2">
        <w:rPr>
          <w:rFonts w:ascii="Times New Roman" w:hAnsi="Times New Roman" w:cs="Times New Roman"/>
          <w:sz w:val="28"/>
          <w:szCs w:val="28"/>
        </w:rPr>
        <w:t>z1, алюминий),</w:t>
      </w:r>
      <w:proofErr w:type="spellStart"/>
      <w:r w:rsidRPr="00A642B2">
        <w:rPr>
          <w:rFonts w:ascii="Times New Roman" w:hAnsi="Times New Roman" w:cs="Times New Roman"/>
          <w:sz w:val="28"/>
          <w:szCs w:val="28"/>
        </w:rPr>
        <w:t>физ.об</w:t>
      </w:r>
      <w:proofErr w:type="spellEnd"/>
      <w:r w:rsidRPr="00A642B2">
        <w:rPr>
          <w:rFonts w:ascii="Times New Roman" w:hAnsi="Times New Roman" w:cs="Times New Roman"/>
          <w:sz w:val="28"/>
          <w:szCs w:val="28"/>
        </w:rPr>
        <w:t>),</w:t>
      </w:r>
    </w:p>
    <w:p w14:paraId="638470A4" w14:textId="2F48E6E9" w:rsidR="00A642B2" w:rsidRPr="00A642B2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2B2">
        <w:rPr>
          <w:rFonts w:ascii="Times New Roman" w:hAnsi="Times New Roman" w:cs="Times New Roman"/>
          <w:sz w:val="28"/>
          <w:szCs w:val="28"/>
        </w:rPr>
        <w:t xml:space="preserve">(358, зеленый,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прилаг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Цвет(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z1, зелен),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физ.об</w:t>
      </w:r>
      <w:proofErr w:type="spellEnd"/>
      <w:r w:rsidRPr="00A642B2">
        <w:rPr>
          <w:rFonts w:ascii="Times New Roman" w:hAnsi="Times New Roman" w:cs="Times New Roman"/>
          <w:sz w:val="28"/>
          <w:szCs w:val="28"/>
        </w:rPr>
        <w:t>),</w:t>
      </w:r>
    </w:p>
    <w:p w14:paraId="37A741B0" w14:textId="3693F354" w:rsidR="00A642B2" w:rsidRDefault="00A642B2" w:rsidP="00A642B2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A642B2">
        <w:rPr>
          <w:rFonts w:ascii="Times New Roman" w:hAnsi="Times New Roman" w:cs="Times New Roman"/>
          <w:sz w:val="28"/>
          <w:szCs w:val="28"/>
        </w:rPr>
        <w:t xml:space="preserve">(411, пассажирский, </w:t>
      </w:r>
      <w:proofErr w:type="spellStart"/>
      <w:r w:rsidRPr="00A642B2">
        <w:rPr>
          <w:rFonts w:ascii="Times New Roman" w:hAnsi="Times New Roman" w:cs="Times New Roman"/>
          <w:sz w:val="28"/>
          <w:szCs w:val="28"/>
        </w:rPr>
        <w:t>прилаг</w:t>
      </w:r>
      <w:proofErr w:type="spellEnd"/>
      <w:r w:rsidRPr="00A642B2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A642B2">
        <w:rPr>
          <w:rFonts w:ascii="Times New Roman" w:hAnsi="Times New Roman" w:cs="Times New Roman"/>
          <w:sz w:val="28"/>
          <w:szCs w:val="28"/>
        </w:rPr>
        <w:t>Назначение(</w:t>
      </w:r>
      <w:proofErr w:type="gramEnd"/>
      <w:r w:rsidRPr="00A642B2">
        <w:rPr>
          <w:rFonts w:ascii="Times New Roman" w:hAnsi="Times New Roman" w:cs="Times New Roman"/>
          <w:sz w:val="28"/>
          <w:szCs w:val="28"/>
        </w:rPr>
        <w:t xml:space="preserve">z1, перемещение1 * (Объект1, </w:t>
      </w:r>
      <w:proofErr w:type="spellStart"/>
      <w:r w:rsidRPr="00A642B2">
        <w:rPr>
          <w:rFonts w:ascii="Times New Roman" w:hAnsi="Times New Roman" w:cs="Times New Roman"/>
          <w:sz w:val="28"/>
          <w:szCs w:val="28"/>
        </w:rPr>
        <w:t>опред</w:t>
      </w:r>
      <w:proofErr w:type="spellEnd"/>
      <w:r w:rsidRPr="00A6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2B2">
        <w:rPr>
          <w:rFonts w:ascii="Times New Roman" w:hAnsi="Times New Roman" w:cs="Times New Roman"/>
          <w:sz w:val="28"/>
          <w:szCs w:val="28"/>
        </w:rPr>
        <w:t>множ</w:t>
      </w:r>
      <w:proofErr w:type="spellEnd"/>
      <w:r w:rsidRPr="00A642B2">
        <w:rPr>
          <w:rFonts w:ascii="Times New Roman" w:hAnsi="Times New Roman" w:cs="Times New Roman"/>
          <w:sz w:val="28"/>
          <w:szCs w:val="28"/>
        </w:rPr>
        <w:t xml:space="preserve"> * (</w:t>
      </w:r>
      <w:proofErr w:type="spellStart"/>
      <w:r w:rsidRPr="00A642B2">
        <w:rPr>
          <w:rFonts w:ascii="Times New Roman" w:hAnsi="Times New Roman" w:cs="Times New Roman"/>
          <w:sz w:val="28"/>
          <w:szCs w:val="28"/>
        </w:rPr>
        <w:t>Кач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-состав, человек))),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дин.физ.об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64EABFD2" w14:textId="628FA398" w:rsidR="00A642B2" w:rsidRDefault="00102B9C" w:rsidP="00A642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формировании предложения определяющую роль играют глаголы, причастия, деепричастия и отглагольные существительные. Они выражают отношения между объектами, участвующими в предложении.</w:t>
      </w:r>
    </w:p>
    <w:p w14:paraId="16E675EC" w14:textId="702F5371" w:rsidR="00102B9C" w:rsidRDefault="00102B9C" w:rsidP="00102B9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Смысловое отношение между значением глагольной формы (</w:t>
      </w:r>
      <w:r w:rsidRPr="00102B9C">
        <w:rPr>
          <w:rFonts w:ascii="Times New Roman" w:hAnsi="Times New Roman" w:cs="Times New Roman"/>
          <w:sz w:val="28"/>
          <w:szCs w:val="28"/>
        </w:rPr>
        <w:t>личной формы глагола, неопределенной формы глагола,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2B9C">
        <w:rPr>
          <w:rFonts w:ascii="Times New Roman" w:hAnsi="Times New Roman" w:cs="Times New Roman"/>
          <w:sz w:val="28"/>
          <w:szCs w:val="28"/>
        </w:rPr>
        <w:t>причастия, деепричастия, отглагольного существительного</w:t>
      </w:r>
      <w:r>
        <w:rPr>
          <w:rFonts w:ascii="Times New Roman" w:hAnsi="Times New Roman" w:cs="Times New Roman"/>
          <w:sz w:val="28"/>
          <w:szCs w:val="28"/>
        </w:rPr>
        <w:t xml:space="preserve">) и значением зависящей от нее группы слов называется тематической ролью (семантическим падежом). В разрабатываемой ЛБД тематические роли описываются в словаре </w:t>
      </w:r>
      <w:r>
        <w:rPr>
          <w:rFonts w:ascii="Times New Roman" w:hAnsi="Times New Roman" w:cs="Times New Roman"/>
          <w:sz w:val="28"/>
          <w:szCs w:val="28"/>
        </w:rPr>
        <w:t>глагольно-предложных</w:t>
      </w:r>
      <w:r>
        <w:rPr>
          <w:rFonts w:ascii="Times New Roman" w:hAnsi="Times New Roman" w:cs="Times New Roman"/>
          <w:sz w:val="28"/>
          <w:szCs w:val="28"/>
        </w:rPr>
        <w:t xml:space="preserve"> фреймов.</w:t>
      </w:r>
    </w:p>
    <w:p w14:paraId="62A10F95" w14:textId="08BDB2D4" w:rsidR="00EB3679" w:rsidRDefault="00EB3679" w:rsidP="00102B9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Словарь глагольно-предложных фреймов состоит из набора со следующей структурой: (Номер набора, Семантическая единица, описывающая ситуацию, Форма глагола, Возвратность глагола (причастия), Залог (страдательный или действительный), Предлог (возможен и составной), Падеж зависимого существительного, Семантическое ограничение значения зависимой группы слов, Тематическая роль, Поясняющий пример (необязателен)).</w:t>
      </w:r>
    </w:p>
    <w:p w14:paraId="70822FC0" w14:textId="153E7800" w:rsidR="00EB3679" w:rsidRDefault="00EB3679" w:rsidP="00102B9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возможных наборов, содержащихся в словаре </w:t>
      </w:r>
      <w:r w:rsidR="00C176CB">
        <w:rPr>
          <w:rFonts w:ascii="Times New Roman" w:hAnsi="Times New Roman" w:cs="Times New Roman"/>
          <w:sz w:val="28"/>
          <w:szCs w:val="28"/>
        </w:rPr>
        <w:t>глагольно-предложных фреймов:</w:t>
      </w:r>
    </w:p>
    <w:p w14:paraId="090FB2F6" w14:textId="77777777" w:rsidR="00C176CB" w:rsidRPr="00C176CB" w:rsidRDefault="00C176CB" w:rsidP="00C176CB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C176CB">
        <w:rPr>
          <w:rFonts w:ascii="Times New Roman" w:hAnsi="Times New Roman" w:cs="Times New Roman"/>
          <w:sz w:val="28"/>
          <w:szCs w:val="28"/>
        </w:rPr>
        <w:t xml:space="preserve">(1, подготовка1, </w:t>
      </w:r>
      <w:proofErr w:type="spellStart"/>
      <w:r w:rsidRPr="00C176CB">
        <w:rPr>
          <w:rFonts w:ascii="Times New Roman" w:hAnsi="Times New Roman" w:cs="Times New Roman"/>
          <w:sz w:val="28"/>
          <w:szCs w:val="28"/>
        </w:rPr>
        <w:t>личн</w:t>
      </w:r>
      <w:proofErr w:type="spellEnd"/>
      <w:r w:rsidRPr="00C176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76CB">
        <w:rPr>
          <w:rFonts w:ascii="Times New Roman" w:hAnsi="Times New Roman" w:cs="Times New Roman"/>
          <w:sz w:val="28"/>
          <w:szCs w:val="28"/>
        </w:rPr>
        <w:t>нвз</w:t>
      </w:r>
      <w:proofErr w:type="spellEnd"/>
      <w:r w:rsidRPr="00C176CB">
        <w:rPr>
          <w:rFonts w:ascii="Times New Roman" w:hAnsi="Times New Roman" w:cs="Times New Roman"/>
          <w:sz w:val="28"/>
          <w:szCs w:val="28"/>
        </w:rPr>
        <w:t xml:space="preserve">, действ, </w:t>
      </w:r>
      <w:proofErr w:type="spellStart"/>
      <w:r w:rsidRPr="00C176CB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C176CB">
        <w:rPr>
          <w:rFonts w:ascii="Times New Roman" w:hAnsi="Times New Roman" w:cs="Times New Roman"/>
          <w:sz w:val="28"/>
          <w:szCs w:val="28"/>
        </w:rPr>
        <w:t xml:space="preserve">, 1, </w:t>
      </w:r>
      <w:proofErr w:type="spellStart"/>
      <w:r w:rsidRPr="00C176CB">
        <w:rPr>
          <w:rFonts w:ascii="Times New Roman" w:hAnsi="Times New Roman" w:cs="Times New Roman"/>
          <w:sz w:val="28"/>
          <w:szCs w:val="28"/>
        </w:rPr>
        <w:t>интс</w:t>
      </w:r>
      <w:proofErr w:type="spellEnd"/>
      <w:r w:rsidRPr="00C176CB">
        <w:rPr>
          <w:rFonts w:ascii="Times New Roman" w:hAnsi="Times New Roman" w:cs="Times New Roman"/>
          <w:sz w:val="28"/>
          <w:szCs w:val="28"/>
        </w:rPr>
        <w:t>, Агент1, ‘</w:t>
      </w:r>
      <w:proofErr w:type="spellStart"/>
      <w:r w:rsidRPr="00C176CB">
        <w:rPr>
          <w:rFonts w:ascii="Times New Roman" w:hAnsi="Times New Roman" w:cs="Times New Roman"/>
          <w:sz w:val="28"/>
          <w:szCs w:val="28"/>
        </w:rPr>
        <w:t>И.П.Сомов</w:t>
      </w:r>
      <w:proofErr w:type="spellEnd"/>
    </w:p>
    <w:p w14:paraId="3A514B8D" w14:textId="5DEC568B" w:rsidR="00C176CB" w:rsidRPr="00C176CB" w:rsidRDefault="00C176CB" w:rsidP="00C176CB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C176CB">
        <w:rPr>
          <w:rFonts w:ascii="Times New Roman" w:hAnsi="Times New Roman" w:cs="Times New Roman"/>
          <w:sz w:val="28"/>
          <w:szCs w:val="28"/>
        </w:rPr>
        <w:t xml:space="preserve">подготовил (учебное </w:t>
      </w:r>
      <w:r w:rsidRPr="00C176CB">
        <w:rPr>
          <w:rFonts w:ascii="Times New Roman" w:hAnsi="Times New Roman" w:cs="Times New Roman"/>
          <w:sz w:val="28"/>
          <w:szCs w:val="28"/>
        </w:rPr>
        <w:t>пособие) ’),</w:t>
      </w:r>
    </w:p>
    <w:p w14:paraId="468B7616" w14:textId="6DB5CD21" w:rsidR="00C176CB" w:rsidRPr="00C176CB" w:rsidRDefault="00C176CB" w:rsidP="00C176CB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C176CB">
        <w:rPr>
          <w:rFonts w:ascii="Times New Roman" w:hAnsi="Times New Roman" w:cs="Times New Roman"/>
          <w:sz w:val="28"/>
          <w:szCs w:val="28"/>
        </w:rPr>
        <w:lastRenderedPageBreak/>
        <w:t xml:space="preserve">(2, подготовка1, </w:t>
      </w:r>
      <w:proofErr w:type="spellStart"/>
      <w:r w:rsidRPr="00C176CB">
        <w:rPr>
          <w:rFonts w:ascii="Times New Roman" w:hAnsi="Times New Roman" w:cs="Times New Roman"/>
          <w:sz w:val="28"/>
          <w:szCs w:val="28"/>
        </w:rPr>
        <w:t>личн</w:t>
      </w:r>
      <w:proofErr w:type="spellEnd"/>
      <w:r w:rsidRPr="00C176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76CB">
        <w:rPr>
          <w:rFonts w:ascii="Times New Roman" w:hAnsi="Times New Roman" w:cs="Times New Roman"/>
          <w:sz w:val="28"/>
          <w:szCs w:val="28"/>
        </w:rPr>
        <w:t>нвз</w:t>
      </w:r>
      <w:proofErr w:type="spellEnd"/>
      <w:r w:rsidRPr="00C176CB">
        <w:rPr>
          <w:rFonts w:ascii="Times New Roman" w:hAnsi="Times New Roman" w:cs="Times New Roman"/>
          <w:sz w:val="28"/>
          <w:szCs w:val="28"/>
        </w:rPr>
        <w:t xml:space="preserve">, страд, </w:t>
      </w:r>
      <w:proofErr w:type="spellStart"/>
      <w:r w:rsidRPr="00C176CB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C176CB">
        <w:rPr>
          <w:rFonts w:ascii="Times New Roman" w:hAnsi="Times New Roman" w:cs="Times New Roman"/>
          <w:sz w:val="28"/>
          <w:szCs w:val="28"/>
        </w:rPr>
        <w:t xml:space="preserve">, 5, </w:t>
      </w:r>
      <w:proofErr w:type="spellStart"/>
      <w:r w:rsidRPr="00C176CB">
        <w:rPr>
          <w:rFonts w:ascii="Times New Roman" w:hAnsi="Times New Roman" w:cs="Times New Roman"/>
          <w:sz w:val="28"/>
          <w:szCs w:val="28"/>
        </w:rPr>
        <w:t>интс</w:t>
      </w:r>
      <w:proofErr w:type="spellEnd"/>
      <w:r w:rsidRPr="00C176CB">
        <w:rPr>
          <w:rFonts w:ascii="Times New Roman" w:hAnsi="Times New Roman" w:cs="Times New Roman"/>
          <w:sz w:val="28"/>
          <w:szCs w:val="28"/>
        </w:rPr>
        <w:t>, Агент1, 'Профессором Семеновым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6CB">
        <w:rPr>
          <w:rFonts w:ascii="Times New Roman" w:hAnsi="Times New Roman" w:cs="Times New Roman"/>
          <w:sz w:val="28"/>
          <w:szCs w:val="28"/>
        </w:rPr>
        <w:t>была подготовлена (книга)</w:t>
      </w:r>
      <w:r w:rsidRPr="00C176CB">
        <w:rPr>
          <w:rFonts w:ascii="Times New Roman" w:hAnsi="Times New Roman" w:cs="Times New Roman"/>
          <w:sz w:val="28"/>
          <w:szCs w:val="28"/>
        </w:rPr>
        <w:t>’),</w:t>
      </w:r>
    </w:p>
    <w:p w14:paraId="386DDC54" w14:textId="7F532F24" w:rsidR="00C176CB" w:rsidRPr="00C176CB" w:rsidRDefault="00C176CB" w:rsidP="00C176CB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C176CB">
        <w:rPr>
          <w:rFonts w:ascii="Times New Roman" w:hAnsi="Times New Roman" w:cs="Times New Roman"/>
          <w:sz w:val="28"/>
          <w:szCs w:val="28"/>
        </w:rPr>
        <w:t xml:space="preserve">(3, подготовка1, </w:t>
      </w:r>
      <w:proofErr w:type="spellStart"/>
      <w:r w:rsidRPr="00C176CB">
        <w:rPr>
          <w:rFonts w:ascii="Times New Roman" w:hAnsi="Times New Roman" w:cs="Times New Roman"/>
          <w:sz w:val="28"/>
          <w:szCs w:val="28"/>
        </w:rPr>
        <w:t>личн</w:t>
      </w:r>
      <w:proofErr w:type="spellEnd"/>
      <w:r w:rsidRPr="00C176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76CB">
        <w:rPr>
          <w:rFonts w:ascii="Times New Roman" w:hAnsi="Times New Roman" w:cs="Times New Roman"/>
          <w:sz w:val="28"/>
          <w:szCs w:val="28"/>
        </w:rPr>
        <w:t>нвз</w:t>
      </w:r>
      <w:proofErr w:type="spellEnd"/>
      <w:r w:rsidRPr="00C176CB">
        <w:rPr>
          <w:rFonts w:ascii="Times New Roman" w:hAnsi="Times New Roman" w:cs="Times New Roman"/>
          <w:sz w:val="28"/>
          <w:szCs w:val="28"/>
        </w:rPr>
        <w:t xml:space="preserve">, действ, </w:t>
      </w:r>
      <w:proofErr w:type="spellStart"/>
      <w:r w:rsidRPr="00C176CB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C176CB">
        <w:rPr>
          <w:rFonts w:ascii="Times New Roman" w:hAnsi="Times New Roman" w:cs="Times New Roman"/>
          <w:sz w:val="28"/>
          <w:szCs w:val="28"/>
        </w:rPr>
        <w:t xml:space="preserve">, 4, </w:t>
      </w:r>
      <w:proofErr w:type="spellStart"/>
      <w:proofErr w:type="gramStart"/>
      <w:r w:rsidRPr="00C176CB">
        <w:rPr>
          <w:rFonts w:ascii="Times New Roman" w:hAnsi="Times New Roman" w:cs="Times New Roman"/>
          <w:sz w:val="28"/>
          <w:szCs w:val="28"/>
        </w:rPr>
        <w:t>инф.об</w:t>
      </w:r>
      <w:proofErr w:type="spellEnd"/>
      <w:proofErr w:type="gramEnd"/>
      <w:r w:rsidRPr="00C176CB">
        <w:rPr>
          <w:rFonts w:ascii="Times New Roman" w:hAnsi="Times New Roman" w:cs="Times New Roman"/>
          <w:sz w:val="28"/>
          <w:szCs w:val="28"/>
        </w:rPr>
        <w:t>, Продукт1, ‘(</w:t>
      </w:r>
      <w:proofErr w:type="spellStart"/>
      <w:r w:rsidRPr="00C176CB">
        <w:rPr>
          <w:rFonts w:ascii="Times New Roman" w:hAnsi="Times New Roman" w:cs="Times New Roman"/>
          <w:sz w:val="28"/>
          <w:szCs w:val="28"/>
        </w:rPr>
        <w:t>И.П.Сомов</w:t>
      </w:r>
      <w:proofErr w:type="spellEnd"/>
      <w:r w:rsidRPr="00C176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6CB">
        <w:rPr>
          <w:rFonts w:ascii="Times New Roman" w:hAnsi="Times New Roman" w:cs="Times New Roman"/>
          <w:sz w:val="28"/>
          <w:szCs w:val="28"/>
        </w:rPr>
        <w:t>подготовил книгу’ ),</w:t>
      </w:r>
    </w:p>
    <w:p w14:paraId="69AA5742" w14:textId="77777777" w:rsidR="00C176CB" w:rsidRPr="00C176CB" w:rsidRDefault="00C176CB" w:rsidP="00C176CB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C176CB">
        <w:rPr>
          <w:rFonts w:ascii="Times New Roman" w:hAnsi="Times New Roman" w:cs="Times New Roman"/>
          <w:sz w:val="28"/>
          <w:szCs w:val="28"/>
        </w:rPr>
        <w:t xml:space="preserve">(4, подготовка1, </w:t>
      </w:r>
      <w:proofErr w:type="spellStart"/>
      <w:r w:rsidRPr="00C176CB">
        <w:rPr>
          <w:rFonts w:ascii="Times New Roman" w:hAnsi="Times New Roman" w:cs="Times New Roman"/>
          <w:sz w:val="28"/>
          <w:szCs w:val="28"/>
        </w:rPr>
        <w:t>личн</w:t>
      </w:r>
      <w:proofErr w:type="spellEnd"/>
      <w:r w:rsidRPr="00C176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76CB">
        <w:rPr>
          <w:rFonts w:ascii="Times New Roman" w:hAnsi="Times New Roman" w:cs="Times New Roman"/>
          <w:sz w:val="28"/>
          <w:szCs w:val="28"/>
        </w:rPr>
        <w:t>нвз</w:t>
      </w:r>
      <w:proofErr w:type="spellEnd"/>
      <w:r w:rsidRPr="00C176CB">
        <w:rPr>
          <w:rFonts w:ascii="Times New Roman" w:hAnsi="Times New Roman" w:cs="Times New Roman"/>
          <w:sz w:val="28"/>
          <w:szCs w:val="28"/>
        </w:rPr>
        <w:t xml:space="preserve">, страд, </w:t>
      </w:r>
      <w:proofErr w:type="spellStart"/>
      <w:r w:rsidRPr="00C176CB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C176CB">
        <w:rPr>
          <w:rFonts w:ascii="Times New Roman" w:hAnsi="Times New Roman" w:cs="Times New Roman"/>
          <w:sz w:val="28"/>
          <w:szCs w:val="28"/>
        </w:rPr>
        <w:t xml:space="preserve">, 1, </w:t>
      </w:r>
      <w:proofErr w:type="spellStart"/>
      <w:proofErr w:type="gramStart"/>
      <w:r w:rsidRPr="00C176CB">
        <w:rPr>
          <w:rFonts w:ascii="Times New Roman" w:hAnsi="Times New Roman" w:cs="Times New Roman"/>
          <w:sz w:val="28"/>
          <w:szCs w:val="28"/>
        </w:rPr>
        <w:t>инф.об</w:t>
      </w:r>
      <w:proofErr w:type="spellEnd"/>
      <w:proofErr w:type="gramEnd"/>
      <w:r w:rsidRPr="00C176CB">
        <w:rPr>
          <w:rFonts w:ascii="Times New Roman" w:hAnsi="Times New Roman" w:cs="Times New Roman"/>
          <w:sz w:val="28"/>
          <w:szCs w:val="28"/>
        </w:rPr>
        <w:t xml:space="preserve">, 1, </w:t>
      </w:r>
      <w:proofErr w:type="spellStart"/>
      <w:r w:rsidRPr="00C176CB">
        <w:rPr>
          <w:rFonts w:ascii="Times New Roman" w:hAnsi="Times New Roman" w:cs="Times New Roman"/>
          <w:sz w:val="28"/>
          <w:szCs w:val="28"/>
        </w:rPr>
        <w:t>инф.об</w:t>
      </w:r>
      <w:proofErr w:type="spellEnd"/>
      <w:r w:rsidRPr="00C176CB">
        <w:rPr>
          <w:rFonts w:ascii="Times New Roman" w:hAnsi="Times New Roman" w:cs="Times New Roman"/>
          <w:sz w:val="28"/>
          <w:szCs w:val="28"/>
        </w:rPr>
        <w:t>, ‘Статья была</w:t>
      </w:r>
    </w:p>
    <w:p w14:paraId="188E62B5" w14:textId="6D96BDA2" w:rsidR="00C176CB" w:rsidRDefault="00C176CB" w:rsidP="00C176CB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C176CB">
        <w:rPr>
          <w:rFonts w:ascii="Times New Roman" w:hAnsi="Times New Roman" w:cs="Times New Roman"/>
          <w:sz w:val="28"/>
          <w:szCs w:val="28"/>
        </w:rPr>
        <w:t xml:space="preserve">подготовлена (за три </w:t>
      </w:r>
      <w:r w:rsidRPr="00C176CB">
        <w:rPr>
          <w:rFonts w:ascii="Times New Roman" w:hAnsi="Times New Roman" w:cs="Times New Roman"/>
          <w:sz w:val="28"/>
          <w:szCs w:val="28"/>
        </w:rPr>
        <w:t>недели) ’)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F5E7D0" w14:textId="47917D83" w:rsidR="00C176CB" w:rsidRDefault="00C176CB" w:rsidP="00C176CB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3388DE23" w14:textId="07B07AA4" w:rsidR="00C176CB" w:rsidRDefault="00C176CB" w:rsidP="00C176C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словаре предложных семантико-синтаксических фреймов содержаться наборы, описывающие возможные семантические отношения либо между двумя связанными существительными, либо</w:t>
      </w:r>
      <w:r w:rsidR="00E856F9">
        <w:rPr>
          <w:rFonts w:ascii="Times New Roman" w:hAnsi="Times New Roman" w:cs="Times New Roman"/>
          <w:sz w:val="28"/>
          <w:szCs w:val="28"/>
        </w:rPr>
        <w:t xml:space="preserve"> между </w:t>
      </w:r>
      <w:r>
        <w:rPr>
          <w:rFonts w:ascii="Times New Roman" w:hAnsi="Times New Roman" w:cs="Times New Roman"/>
          <w:sz w:val="28"/>
          <w:szCs w:val="28"/>
        </w:rPr>
        <w:t xml:space="preserve">двумя </w:t>
      </w:r>
      <w:r w:rsidR="00E856F9">
        <w:rPr>
          <w:rFonts w:ascii="Times New Roman" w:hAnsi="Times New Roman" w:cs="Times New Roman"/>
          <w:sz w:val="28"/>
          <w:szCs w:val="28"/>
        </w:rPr>
        <w:t>существительными,</w:t>
      </w:r>
      <w:r>
        <w:rPr>
          <w:rFonts w:ascii="Times New Roman" w:hAnsi="Times New Roman" w:cs="Times New Roman"/>
          <w:sz w:val="28"/>
          <w:szCs w:val="28"/>
        </w:rPr>
        <w:t xml:space="preserve"> связанными предлогом.</w:t>
      </w:r>
      <w:r w:rsidR="00E856F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85D9250" w14:textId="7F678DDD" w:rsidR="00E856F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Словарь предложных </w:t>
      </w:r>
      <w:r>
        <w:rPr>
          <w:rFonts w:ascii="Times New Roman" w:hAnsi="Times New Roman" w:cs="Times New Roman"/>
          <w:sz w:val="28"/>
          <w:szCs w:val="28"/>
        </w:rPr>
        <w:t>семантико-синтаксических фреймов</w:t>
      </w:r>
      <w:r>
        <w:rPr>
          <w:rFonts w:ascii="Times New Roman" w:hAnsi="Times New Roman" w:cs="Times New Roman"/>
          <w:sz w:val="28"/>
          <w:szCs w:val="28"/>
        </w:rPr>
        <w:t xml:space="preserve"> состоит из наборов следующего вида: (Номер набора, предлог (в том числе нулевой), Возможная семантическая координата первого существительного, </w:t>
      </w:r>
      <w:r>
        <w:rPr>
          <w:rFonts w:ascii="Times New Roman" w:hAnsi="Times New Roman" w:cs="Times New Roman"/>
          <w:sz w:val="28"/>
          <w:szCs w:val="28"/>
        </w:rPr>
        <w:t xml:space="preserve">Возможная семантическая координата </w:t>
      </w:r>
      <w:r>
        <w:rPr>
          <w:rFonts w:ascii="Times New Roman" w:hAnsi="Times New Roman" w:cs="Times New Roman"/>
          <w:sz w:val="28"/>
          <w:szCs w:val="28"/>
        </w:rPr>
        <w:t>второго</w:t>
      </w:r>
      <w:r>
        <w:rPr>
          <w:rFonts w:ascii="Times New Roman" w:hAnsi="Times New Roman" w:cs="Times New Roman"/>
          <w:sz w:val="28"/>
          <w:szCs w:val="28"/>
        </w:rPr>
        <w:t xml:space="preserve"> существительного</w:t>
      </w:r>
      <w:r>
        <w:rPr>
          <w:rFonts w:ascii="Times New Roman" w:hAnsi="Times New Roman" w:cs="Times New Roman"/>
          <w:sz w:val="28"/>
          <w:szCs w:val="28"/>
        </w:rPr>
        <w:t>, Падеж второго существительного, Обозначение смыслового отношения, Пример отношения (необязателен)).</w:t>
      </w:r>
    </w:p>
    <w:p w14:paraId="42BA4355" w14:textId="1879CDF3" w:rsidR="00E856F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примера словаря семантико-синтаксических фреймов можно привести следующие наборы (фреймы):</w:t>
      </w:r>
    </w:p>
    <w:p w14:paraId="7F511C38" w14:textId="1F37B601" w:rsidR="00E856F9" w:rsidRPr="00E856F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</w:t>
      </w:r>
      <w:r w:rsidRPr="00E856F9">
        <w:rPr>
          <w:rFonts w:ascii="Times New Roman" w:hAnsi="Times New Roman" w:cs="Times New Roman"/>
          <w:sz w:val="28"/>
          <w:szCs w:val="28"/>
        </w:rPr>
        <w:t>, ‘от’, вещество, болезнь, 2, Против1, ‘таблетки от гриппа’);</w:t>
      </w:r>
    </w:p>
    <w:p w14:paraId="65B4853B" w14:textId="17E7AFD5" w:rsidR="00E856F9" w:rsidRPr="00E856F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</w:t>
      </w:r>
      <w:r w:rsidRPr="00E856F9">
        <w:rPr>
          <w:rFonts w:ascii="Times New Roman" w:hAnsi="Times New Roman" w:cs="Times New Roman"/>
          <w:sz w:val="28"/>
          <w:szCs w:val="28"/>
        </w:rPr>
        <w:t xml:space="preserve">, ‘от’, вещество, </w:t>
      </w:r>
      <w:proofErr w:type="spellStart"/>
      <w:proofErr w:type="gramStart"/>
      <w:r w:rsidRPr="00E856F9">
        <w:rPr>
          <w:rFonts w:ascii="Times New Roman" w:hAnsi="Times New Roman" w:cs="Times New Roman"/>
          <w:sz w:val="28"/>
          <w:szCs w:val="28"/>
        </w:rPr>
        <w:t>дин.физ</w:t>
      </w:r>
      <w:proofErr w:type="gramEnd"/>
      <w:r w:rsidRPr="00E856F9">
        <w:rPr>
          <w:rFonts w:ascii="Times New Roman" w:hAnsi="Times New Roman" w:cs="Times New Roman"/>
          <w:sz w:val="28"/>
          <w:szCs w:val="28"/>
        </w:rPr>
        <w:t>.об</w:t>
      </w:r>
      <w:proofErr w:type="spellEnd"/>
      <w:r w:rsidRPr="00E856F9">
        <w:rPr>
          <w:rFonts w:ascii="Times New Roman" w:hAnsi="Times New Roman" w:cs="Times New Roman"/>
          <w:sz w:val="28"/>
          <w:szCs w:val="28"/>
        </w:rPr>
        <w:t>, 2, Против2, ‘мазь от комаров’);</w:t>
      </w:r>
    </w:p>
    <w:p w14:paraId="13DEA0F2" w14:textId="1AF3950E" w:rsidR="00E856F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</w:t>
      </w:r>
      <w:r w:rsidRPr="00E856F9">
        <w:rPr>
          <w:rFonts w:ascii="Times New Roman" w:hAnsi="Times New Roman" w:cs="Times New Roman"/>
          <w:sz w:val="28"/>
          <w:szCs w:val="28"/>
        </w:rPr>
        <w:t>, ‘от’, физич</w:t>
      </w:r>
      <w:bookmarkStart w:id="0" w:name="_GoBack"/>
      <w:bookmarkEnd w:id="0"/>
      <w:r w:rsidRPr="00E856F9">
        <w:rPr>
          <w:rFonts w:ascii="Times New Roman" w:hAnsi="Times New Roman" w:cs="Times New Roman"/>
          <w:sz w:val="28"/>
          <w:szCs w:val="28"/>
        </w:rPr>
        <w:t xml:space="preserve">еское явление, </w:t>
      </w:r>
      <w:proofErr w:type="spellStart"/>
      <w:proofErr w:type="gramStart"/>
      <w:r w:rsidRPr="00E856F9">
        <w:rPr>
          <w:rFonts w:ascii="Times New Roman" w:hAnsi="Times New Roman" w:cs="Times New Roman"/>
          <w:sz w:val="28"/>
          <w:szCs w:val="28"/>
        </w:rPr>
        <w:t>физ.об</w:t>
      </w:r>
      <w:proofErr w:type="spellEnd"/>
      <w:proofErr w:type="gramEnd"/>
      <w:r w:rsidRPr="00E856F9">
        <w:rPr>
          <w:rFonts w:ascii="Times New Roman" w:hAnsi="Times New Roman" w:cs="Times New Roman"/>
          <w:sz w:val="28"/>
          <w:szCs w:val="28"/>
        </w:rPr>
        <w:t>, 2, Эффект1, ‘тень от дома’).</w:t>
      </w:r>
    </w:p>
    <w:p w14:paraId="0DA9FA01" w14:textId="5C6E67CC" w:rsidR="009A69F1" w:rsidRDefault="009A69F1" w:rsidP="00E856F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290E03E" w14:textId="3FB94563" w:rsidR="009A69F1" w:rsidRPr="00A71F2F" w:rsidRDefault="009A69F1" w:rsidP="00E856F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69F1">
        <w:rPr>
          <w:rFonts w:ascii="Times New Roman" w:hAnsi="Times New Roman" w:cs="Times New Roman"/>
          <w:sz w:val="28"/>
          <w:szCs w:val="28"/>
          <w:highlight w:val="yellow"/>
        </w:rPr>
        <w:t xml:space="preserve">Далее описание уже готовой схемы </w:t>
      </w:r>
      <w:proofErr w:type="spellStart"/>
      <w:r w:rsidRPr="009A69F1">
        <w:rPr>
          <w:rFonts w:ascii="Times New Roman" w:hAnsi="Times New Roman" w:cs="Times New Roman"/>
          <w:sz w:val="28"/>
          <w:szCs w:val="28"/>
          <w:highlight w:val="yellow"/>
        </w:rPr>
        <w:t>бд</w:t>
      </w:r>
      <w:proofErr w:type="spellEnd"/>
      <w:r w:rsidRPr="009A69F1">
        <w:rPr>
          <w:rFonts w:ascii="Times New Roman" w:hAnsi="Times New Roman" w:cs="Times New Roman"/>
          <w:sz w:val="28"/>
          <w:szCs w:val="28"/>
          <w:highlight w:val="yellow"/>
        </w:rPr>
        <w:t>, описание таблиц</w:t>
      </w:r>
    </w:p>
    <w:sectPr w:rsidR="009A69F1" w:rsidRPr="00A71F2F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CB0F3E" w14:textId="77777777" w:rsidR="001A076E" w:rsidRDefault="001A076E" w:rsidP="00AD24FE">
      <w:pPr>
        <w:spacing w:after="0" w:line="240" w:lineRule="auto"/>
      </w:pPr>
      <w:r>
        <w:separator/>
      </w:r>
    </w:p>
  </w:endnote>
  <w:endnote w:type="continuationSeparator" w:id="0">
    <w:p w14:paraId="47CAAE37" w14:textId="77777777" w:rsidR="001A076E" w:rsidRDefault="001A076E" w:rsidP="00AD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5207665"/>
      <w:docPartObj>
        <w:docPartGallery w:val="Page Numbers (Bottom of Page)"/>
        <w:docPartUnique/>
      </w:docPartObj>
    </w:sdtPr>
    <w:sdtEndPr/>
    <w:sdtContent>
      <w:p w14:paraId="72297BA9" w14:textId="6A077837" w:rsidR="00AD24FE" w:rsidRDefault="00AD24F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69F1">
          <w:rPr>
            <w:noProof/>
          </w:rPr>
          <w:t>21</w:t>
        </w:r>
        <w:r>
          <w:fldChar w:fldCharType="end"/>
        </w:r>
      </w:p>
    </w:sdtContent>
  </w:sdt>
  <w:p w14:paraId="2731FEB0" w14:textId="77777777" w:rsidR="00AD24FE" w:rsidRDefault="00AD24F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D7F3E2" w14:textId="77777777" w:rsidR="001A076E" w:rsidRDefault="001A076E" w:rsidP="00AD24FE">
      <w:pPr>
        <w:spacing w:after="0" w:line="240" w:lineRule="auto"/>
      </w:pPr>
      <w:r>
        <w:separator/>
      </w:r>
    </w:p>
  </w:footnote>
  <w:footnote w:type="continuationSeparator" w:id="0">
    <w:p w14:paraId="20CA3D72" w14:textId="77777777" w:rsidR="001A076E" w:rsidRDefault="001A076E" w:rsidP="00AD2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154A0"/>
    <w:multiLevelType w:val="hybridMultilevel"/>
    <w:tmpl w:val="7BE6C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37244"/>
    <w:multiLevelType w:val="hybridMultilevel"/>
    <w:tmpl w:val="D6BC7A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52332BC"/>
    <w:multiLevelType w:val="hybridMultilevel"/>
    <w:tmpl w:val="BAAAB01C"/>
    <w:lvl w:ilvl="0" w:tplc="D10AFF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E5B57"/>
    <w:multiLevelType w:val="hybridMultilevel"/>
    <w:tmpl w:val="6422C36C"/>
    <w:lvl w:ilvl="0" w:tplc="4B3CB8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72E75CE8"/>
    <w:multiLevelType w:val="hybridMultilevel"/>
    <w:tmpl w:val="EB5E1D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AE"/>
    <w:rsid w:val="00001A65"/>
    <w:rsid w:val="0004188D"/>
    <w:rsid w:val="00053FC4"/>
    <w:rsid w:val="00062032"/>
    <w:rsid w:val="00065F2C"/>
    <w:rsid w:val="00070A2C"/>
    <w:rsid w:val="000A516E"/>
    <w:rsid w:val="000B2C55"/>
    <w:rsid w:val="000C5621"/>
    <w:rsid w:val="000E69D0"/>
    <w:rsid w:val="001002E7"/>
    <w:rsid w:val="00102B9C"/>
    <w:rsid w:val="00133CC8"/>
    <w:rsid w:val="00152FDB"/>
    <w:rsid w:val="001634FB"/>
    <w:rsid w:val="001674B3"/>
    <w:rsid w:val="00175711"/>
    <w:rsid w:val="00183A02"/>
    <w:rsid w:val="001A076E"/>
    <w:rsid w:val="001B2FAE"/>
    <w:rsid w:val="001E5D6C"/>
    <w:rsid w:val="00216CE1"/>
    <w:rsid w:val="002410BF"/>
    <w:rsid w:val="0024126C"/>
    <w:rsid w:val="002812C9"/>
    <w:rsid w:val="00295847"/>
    <w:rsid w:val="00323D2B"/>
    <w:rsid w:val="00340420"/>
    <w:rsid w:val="0035095A"/>
    <w:rsid w:val="00350CAC"/>
    <w:rsid w:val="003528A3"/>
    <w:rsid w:val="00354FB3"/>
    <w:rsid w:val="00393E73"/>
    <w:rsid w:val="003C3307"/>
    <w:rsid w:val="00414047"/>
    <w:rsid w:val="004353EE"/>
    <w:rsid w:val="00452F21"/>
    <w:rsid w:val="00464A24"/>
    <w:rsid w:val="0048081F"/>
    <w:rsid w:val="00490D6B"/>
    <w:rsid w:val="004B464A"/>
    <w:rsid w:val="004D256D"/>
    <w:rsid w:val="004E3C18"/>
    <w:rsid w:val="0051022C"/>
    <w:rsid w:val="00514088"/>
    <w:rsid w:val="005224C5"/>
    <w:rsid w:val="00527CFB"/>
    <w:rsid w:val="00550574"/>
    <w:rsid w:val="00550B91"/>
    <w:rsid w:val="005A1622"/>
    <w:rsid w:val="005C5D3E"/>
    <w:rsid w:val="0065063E"/>
    <w:rsid w:val="006732D6"/>
    <w:rsid w:val="00677A35"/>
    <w:rsid w:val="00684F73"/>
    <w:rsid w:val="0069045D"/>
    <w:rsid w:val="00694EE6"/>
    <w:rsid w:val="006A04EC"/>
    <w:rsid w:val="006B75C6"/>
    <w:rsid w:val="006C021B"/>
    <w:rsid w:val="006D72BF"/>
    <w:rsid w:val="006D75EC"/>
    <w:rsid w:val="006F0ED9"/>
    <w:rsid w:val="00701C54"/>
    <w:rsid w:val="00723DB7"/>
    <w:rsid w:val="007450C1"/>
    <w:rsid w:val="007603C2"/>
    <w:rsid w:val="007B3F26"/>
    <w:rsid w:val="007B7B02"/>
    <w:rsid w:val="007C0B63"/>
    <w:rsid w:val="007E11C4"/>
    <w:rsid w:val="00840A1A"/>
    <w:rsid w:val="0085082B"/>
    <w:rsid w:val="00852E4E"/>
    <w:rsid w:val="0086655E"/>
    <w:rsid w:val="00866E07"/>
    <w:rsid w:val="008922FB"/>
    <w:rsid w:val="008D310F"/>
    <w:rsid w:val="008F02BF"/>
    <w:rsid w:val="008F3C7B"/>
    <w:rsid w:val="009160F6"/>
    <w:rsid w:val="00922CB8"/>
    <w:rsid w:val="00940E42"/>
    <w:rsid w:val="0094202F"/>
    <w:rsid w:val="00965F3E"/>
    <w:rsid w:val="00995216"/>
    <w:rsid w:val="009A2F47"/>
    <w:rsid w:val="009A69F1"/>
    <w:rsid w:val="009B73FB"/>
    <w:rsid w:val="009C3E1D"/>
    <w:rsid w:val="009E304E"/>
    <w:rsid w:val="009F2BEC"/>
    <w:rsid w:val="00A1028B"/>
    <w:rsid w:val="00A37BAB"/>
    <w:rsid w:val="00A40FF2"/>
    <w:rsid w:val="00A43F84"/>
    <w:rsid w:val="00A56823"/>
    <w:rsid w:val="00A613B4"/>
    <w:rsid w:val="00A642B2"/>
    <w:rsid w:val="00A71F2F"/>
    <w:rsid w:val="00AB4932"/>
    <w:rsid w:val="00AD24FE"/>
    <w:rsid w:val="00AD38E8"/>
    <w:rsid w:val="00AD5A66"/>
    <w:rsid w:val="00AE652A"/>
    <w:rsid w:val="00AF7646"/>
    <w:rsid w:val="00B07603"/>
    <w:rsid w:val="00B24E81"/>
    <w:rsid w:val="00B34741"/>
    <w:rsid w:val="00B72520"/>
    <w:rsid w:val="00B76A3E"/>
    <w:rsid w:val="00BE7B6B"/>
    <w:rsid w:val="00BF1953"/>
    <w:rsid w:val="00BF3DEA"/>
    <w:rsid w:val="00C176CB"/>
    <w:rsid w:val="00C7714B"/>
    <w:rsid w:val="00C86C78"/>
    <w:rsid w:val="00CA53AD"/>
    <w:rsid w:val="00CA6FF0"/>
    <w:rsid w:val="00CA7029"/>
    <w:rsid w:val="00CA773F"/>
    <w:rsid w:val="00CC4FAE"/>
    <w:rsid w:val="00CC68EC"/>
    <w:rsid w:val="00CF1FEB"/>
    <w:rsid w:val="00D145D2"/>
    <w:rsid w:val="00D166D1"/>
    <w:rsid w:val="00D20651"/>
    <w:rsid w:val="00D225E1"/>
    <w:rsid w:val="00D36E5B"/>
    <w:rsid w:val="00D75417"/>
    <w:rsid w:val="00DC566B"/>
    <w:rsid w:val="00DF42F5"/>
    <w:rsid w:val="00E5218A"/>
    <w:rsid w:val="00E542A3"/>
    <w:rsid w:val="00E60101"/>
    <w:rsid w:val="00E70CFB"/>
    <w:rsid w:val="00E856F9"/>
    <w:rsid w:val="00E9296E"/>
    <w:rsid w:val="00E963C9"/>
    <w:rsid w:val="00EA39CB"/>
    <w:rsid w:val="00EB3679"/>
    <w:rsid w:val="00EB762F"/>
    <w:rsid w:val="00EC1B3B"/>
    <w:rsid w:val="00F105FB"/>
    <w:rsid w:val="00F16ABA"/>
    <w:rsid w:val="00F44916"/>
    <w:rsid w:val="00F476F0"/>
    <w:rsid w:val="00F700FC"/>
    <w:rsid w:val="00F77583"/>
    <w:rsid w:val="00F952C2"/>
    <w:rsid w:val="00FC48FD"/>
    <w:rsid w:val="00FD1EEA"/>
    <w:rsid w:val="00FE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C396"/>
  <w15:chartTrackingRefBased/>
  <w15:docId w15:val="{3C478060-DE6F-4DED-B99E-417F7763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56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rcssattr">
    <w:name w:val="msonormal_mr_css_attr"/>
    <w:basedOn w:val="a"/>
    <w:rsid w:val="001B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B2F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3C7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812C9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BF3DE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C1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C1B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AD2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24FE"/>
  </w:style>
  <w:style w:type="paragraph" w:styleId="a7">
    <w:name w:val="footer"/>
    <w:basedOn w:val="a"/>
    <w:link w:val="a8"/>
    <w:uiPriority w:val="99"/>
    <w:unhideWhenUsed/>
    <w:rsid w:val="00AD2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2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5619</TotalTime>
  <Pages>22</Pages>
  <Words>5035</Words>
  <Characters>28701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Nemo</dc:creator>
  <cp:keywords/>
  <dc:description/>
  <cp:lastModifiedBy>docNemo</cp:lastModifiedBy>
  <cp:revision>140</cp:revision>
  <dcterms:created xsi:type="dcterms:W3CDTF">2022-02-08T18:15:00Z</dcterms:created>
  <dcterms:modified xsi:type="dcterms:W3CDTF">2022-03-23T20:18:00Z</dcterms:modified>
</cp:coreProperties>
</file>