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F7" w:rsidRDefault="00B22709" w:rsidP="00013DF7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Apartment Seagulls</w:t>
      </w:r>
    </w:p>
    <w:p w:rsidR="00013DF7" w:rsidRDefault="00013DF7" w:rsidP="00013DF7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A. GENERAL PROPERTY INFORMATION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Default="00013DF7" w:rsidP="00013DF7">
      <w:pPr>
        <w:shd w:val="clear" w:color="auto" w:fill="FFFFFF"/>
        <w:spacing w:after="0" w:line="240" w:lineRule="auto"/>
        <w:ind w:left="3540" w:hanging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1. Title: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Large Deluxe 3 Bedroom Apartment overlooking the port of</w:t>
      </w:r>
    </w:p>
    <w:p w:rsidR="00013DF7" w:rsidRPr="001F5E93" w:rsidRDefault="00013DF7" w:rsidP="00B22709">
      <w:pPr>
        <w:shd w:val="clear" w:color="auto" w:fill="FFFFFF"/>
        <w:spacing w:after="0" w:line="240" w:lineRule="auto"/>
        <w:ind w:left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Villefranche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:rsidR="00013DF7" w:rsidRP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2. Location:</w:t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Villefranche</w:t>
      </w:r>
      <w:proofErr w:type="spellEnd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sur</w:t>
      </w:r>
      <w:proofErr w:type="spellEnd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  <w:proofErr w:type="spellStart"/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mer</w:t>
      </w:r>
      <w:proofErr w:type="spellEnd"/>
    </w:p>
    <w:p w:rsidR="00013DF7" w:rsidRP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013DF7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:rsidR="00013DF7" w:rsidRPr="00E048AF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3. Type:</w:t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For Rental</w:t>
      </w:r>
      <w:r w:rsidR="00B22709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For sale €3</w:t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m</w:t>
      </w:r>
    </w:p>
    <w:p w:rsidR="00013DF7" w:rsidRPr="00E048AF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E048AF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4. Reference: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="00B22709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VSMJSG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B. PROPERTY DETAILS</w:t>
      </w: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B22709" w:rsidRDefault="00B22709" w:rsidP="00013DF7">
      <w:pPr>
        <w:rPr>
          <w:lang w:val="en-US"/>
        </w:rPr>
      </w:pPr>
      <w:proofErr w:type="gramStart"/>
      <w:r w:rsidRPr="00B22709">
        <w:rPr>
          <w:lang w:val="en-US"/>
        </w:rPr>
        <w:t xml:space="preserve">Very large (2400sq </w:t>
      </w:r>
      <w:proofErr w:type="spellStart"/>
      <w:r w:rsidRPr="00B22709">
        <w:rPr>
          <w:lang w:val="en-US"/>
        </w:rPr>
        <w:t>ft</w:t>
      </w:r>
      <w:proofErr w:type="spellEnd"/>
      <w:r w:rsidRPr="00B22709">
        <w:rPr>
          <w:lang w:val="en-US"/>
        </w:rPr>
        <w:t xml:space="preserve">/230m2) three bedroomed apartment overlooking </w:t>
      </w:r>
      <w:proofErr w:type="spellStart"/>
      <w:r w:rsidRPr="00B22709">
        <w:rPr>
          <w:lang w:val="en-US"/>
        </w:rPr>
        <w:t>Villefranche</w:t>
      </w:r>
      <w:proofErr w:type="spellEnd"/>
      <w:r w:rsidRPr="00B22709">
        <w:rPr>
          <w:lang w:val="en-US"/>
        </w:rPr>
        <w:t xml:space="preserve"> port.</w:t>
      </w:r>
      <w:proofErr w:type="gramEnd"/>
      <w:r w:rsidRPr="00B22709">
        <w:rPr>
          <w:lang w:val="en-US"/>
        </w:rPr>
        <w:t xml:space="preserve"> This apartment has been renovated with no expense spared, and is possibly the finest apartment available to rent in </w:t>
      </w:r>
      <w:proofErr w:type="spellStart"/>
      <w:r w:rsidRPr="00B22709">
        <w:rPr>
          <w:lang w:val="en-US"/>
        </w:rPr>
        <w:t>Villefranche</w:t>
      </w:r>
      <w:proofErr w:type="spellEnd"/>
      <w:r w:rsidRPr="00B22709">
        <w:rPr>
          <w:lang w:val="en-US"/>
        </w:rPr>
        <w:t>. The location is unbeatable, with two balconies overlooking the port</w:t>
      </w:r>
      <w:r>
        <w:rPr>
          <w:lang w:val="en-US"/>
        </w:rPr>
        <w:t xml:space="preserve"> and onto Cap </w:t>
      </w:r>
      <w:proofErr w:type="spellStart"/>
      <w:r>
        <w:rPr>
          <w:lang w:val="en-US"/>
        </w:rPr>
        <w:t>Ferrat</w:t>
      </w:r>
      <w:proofErr w:type="spellEnd"/>
      <w:r w:rsidRPr="00B22709">
        <w:rPr>
          <w:lang w:val="en-US"/>
        </w:rPr>
        <w:t>.</w:t>
      </w:r>
    </w:p>
    <w:p w:rsidR="00860D38" w:rsidRDefault="00013DF7" w:rsidP="00B22709">
      <w:pPr>
        <w:rPr>
          <w:lang w:val="en-US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(This needs to be a short description of the property, something like 1-3 paragraphs. It will be shown on a property listing giving a very brief overview of a property)</w:t>
      </w:r>
      <w:r w:rsidR="00B22709" w:rsidRPr="00B22709">
        <w:rPr>
          <w:lang w:val="en-US"/>
        </w:rPr>
        <w:t xml:space="preserve"> </w:t>
      </w:r>
    </w:p>
    <w:p w:rsidR="00B22709" w:rsidRPr="00B22709" w:rsidRDefault="00B22709" w:rsidP="00B22709">
      <w:pPr>
        <w:rPr>
          <w:lang w:val="en-US"/>
        </w:rPr>
      </w:pPr>
      <w:r w:rsidRPr="00B22709">
        <w:rPr>
          <w:lang w:val="en-US"/>
        </w:rPr>
        <w:t xml:space="preserve">The 3 bedroom apartment is very large and has is a U shaped layout. Built in 1820 (and traversing Rue Obscure, dating from the 13th century) the entrance has bedroom 1 to the left (2 single beds), then a fully fitted Kitchen with a basement off, housing the air-conditioning, ironing, washer and dryer. Beyond the lower hall is the main room. Bedroom 2 and 3 each have huge sleigh beds with </w:t>
      </w:r>
      <w:proofErr w:type="spellStart"/>
      <w:r w:rsidRPr="00B22709">
        <w:rPr>
          <w:lang w:val="en-US"/>
        </w:rPr>
        <w:t>ensuite</w:t>
      </w:r>
      <w:proofErr w:type="spellEnd"/>
      <w:r w:rsidRPr="00B22709">
        <w:rPr>
          <w:lang w:val="en-US"/>
        </w:rPr>
        <w:t xml:space="preserve"> bathrooms. The main bedroom has 2 windows overlooking the port.</w:t>
      </w:r>
    </w:p>
    <w:p w:rsidR="00B22709" w:rsidRPr="00B22709" w:rsidRDefault="00B22709" w:rsidP="00B22709">
      <w:pPr>
        <w:rPr>
          <w:lang w:val="en-US"/>
        </w:rPr>
      </w:pPr>
      <w:r w:rsidRPr="00B22709">
        <w:rPr>
          <w:lang w:val="en-US"/>
        </w:rPr>
        <w:t xml:space="preserve"> Everything in the apartment is new, with a very high standard of furniture, bedding, curtains, fabrics, flooring etc. The 3 bathrooms are clad in Pink </w:t>
      </w:r>
      <w:proofErr w:type="spellStart"/>
      <w:r w:rsidRPr="00B22709">
        <w:rPr>
          <w:lang w:val="en-US"/>
        </w:rPr>
        <w:t>Portugese</w:t>
      </w:r>
      <w:proofErr w:type="spellEnd"/>
      <w:r w:rsidRPr="00B22709">
        <w:rPr>
          <w:lang w:val="en-US"/>
        </w:rPr>
        <w:t xml:space="preserve"> Marble and the main bathroom has a high back bath at the window overlooking the port! All bathrooms have walk-in showers. Floors are Oak and the furniture is French </w:t>
      </w:r>
      <w:proofErr w:type="spellStart"/>
      <w:r w:rsidRPr="00B22709">
        <w:rPr>
          <w:lang w:val="en-US"/>
        </w:rPr>
        <w:t>Provencale</w:t>
      </w:r>
      <w:proofErr w:type="spellEnd"/>
      <w:r w:rsidRPr="00B22709">
        <w:rPr>
          <w:lang w:val="en-US"/>
        </w:rPr>
        <w:t xml:space="preserve"> style. The kitchen is Cream </w:t>
      </w:r>
      <w:proofErr w:type="spellStart"/>
      <w:r w:rsidRPr="00B22709">
        <w:rPr>
          <w:lang w:val="en-US"/>
        </w:rPr>
        <w:t>Provencale</w:t>
      </w:r>
      <w:proofErr w:type="spellEnd"/>
      <w:r w:rsidRPr="00B22709">
        <w:rPr>
          <w:lang w:val="en-US"/>
        </w:rPr>
        <w:t xml:space="preserve"> with a tiled floor. The total area is c. 2400 sq. feet making this the largest apartment in the Old Town.</w:t>
      </w:r>
    </w:p>
    <w:p w:rsidR="00B22709" w:rsidRPr="00B22709" w:rsidRDefault="00B22709" w:rsidP="00B22709">
      <w:pPr>
        <w:rPr>
          <w:lang w:val="en-US"/>
        </w:rPr>
      </w:pPr>
      <w:r w:rsidRPr="00B22709">
        <w:rPr>
          <w:lang w:val="en-US"/>
        </w:rPr>
        <w:t xml:space="preserve"> The location is unbeatable as it has 5 windows to the front (+ 6 at the back) and there are no stairs to climb. There are 2 balconies to the front. One is fitted with table and chairs. All ceilings are high as it was constructed from 3 old apartments made into one! The basement has a separate entrance for bicycles </w:t>
      </w:r>
      <w:proofErr w:type="spellStart"/>
      <w:r w:rsidRPr="00B22709">
        <w:rPr>
          <w:lang w:val="en-US"/>
        </w:rPr>
        <w:t>etc</w:t>
      </w:r>
      <w:proofErr w:type="spellEnd"/>
      <w:r w:rsidRPr="00B22709">
        <w:rPr>
          <w:lang w:val="en-US"/>
        </w:rPr>
        <w:t xml:space="preserve"> if required. </w:t>
      </w:r>
    </w:p>
    <w:p w:rsidR="00013DF7" w:rsidRPr="00860D38" w:rsidRDefault="00B22709" w:rsidP="00860D38">
      <w:pP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B22709">
        <w:rPr>
          <w:lang w:val="en-US"/>
        </w:rPr>
        <w:t>Although the apartment is on the second floor from the port side, the entrance is on ground level from Rue</w:t>
      </w:r>
      <w:r w:rsidR="00860D38">
        <w:rPr>
          <w:lang w:val="en-US"/>
        </w:rPr>
        <w:t xml:space="preserve"> du </w:t>
      </w:r>
      <w:proofErr w:type="spellStart"/>
      <w:r w:rsidR="00860D38">
        <w:rPr>
          <w:lang w:val="en-US"/>
        </w:rPr>
        <w:t>Poili</w:t>
      </w:r>
      <w:r w:rsidRPr="00B22709">
        <w:rPr>
          <w:lang w:val="en-US"/>
        </w:rPr>
        <w:t>u</w:t>
      </w:r>
      <w:proofErr w:type="spellEnd"/>
      <w:r w:rsidRPr="00B22709">
        <w:rPr>
          <w:lang w:val="en-US"/>
        </w:rPr>
        <w:t>, meaning that there are no steps and that this apartment is suitable for the infirm. A car is</w:t>
      </w:r>
      <w:r w:rsidR="00860D38">
        <w:rPr>
          <w:lang w:val="en-US"/>
        </w:rPr>
        <w:t xml:space="preserve"> not necessary in </w:t>
      </w:r>
      <w:proofErr w:type="spellStart"/>
      <w:r w:rsidR="00860D38">
        <w:rPr>
          <w:lang w:val="en-US"/>
        </w:rPr>
        <w:t>Villefranche</w:t>
      </w:r>
      <w:proofErr w:type="spellEnd"/>
      <w:r w:rsidR="00860D38">
        <w:rPr>
          <w:lang w:val="en-US"/>
        </w:rPr>
        <w:t xml:space="preserve"> and the property is within walking distance to all shops restaurants as well as public transport links. 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(This should be a description of the property and where it is located, details of local attractions, restaurants, etc.)</w:t>
      </w: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7. Facilities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Air-conditioning,</w:t>
      </w:r>
    </w:p>
    <w:p w:rsidR="00013DF7" w:rsidRDefault="00013DF7" w:rsidP="00013DF7">
      <w:pPr>
        <w:shd w:val="clear" w:color="auto" w:fill="FFFFFF"/>
        <w:spacing w:after="0" w:line="240" w:lineRule="auto"/>
        <w:ind w:left="3537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- </w:t>
      </w:r>
      <w:proofErr w:type="gramStart"/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central</w:t>
      </w:r>
      <w:proofErr w:type="gramEnd"/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heating, </w:t>
      </w:r>
    </w:p>
    <w:p w:rsidR="00013DF7" w:rsidRPr="001F5E93" w:rsidRDefault="00013DF7" w:rsidP="00013DF7">
      <w:pPr>
        <w:shd w:val="clear" w:color="auto" w:fill="FFFFFF"/>
        <w:spacing w:after="0" w:line="240" w:lineRule="auto"/>
        <w:ind w:left="2829" w:firstLine="708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lastRenderedPageBreak/>
        <w:t xml:space="preserve">-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safe</w:t>
      </w:r>
      <w:proofErr w:type="gramEnd"/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="00B22709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- 3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bedrooms</w:t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– sleeps 8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- 4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bathrooms</w:t>
      </w:r>
    </w:p>
    <w:p w:rsidR="00860D38" w:rsidRDefault="00860D38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Lounge seating 8</w:t>
      </w:r>
    </w:p>
    <w:p w:rsidR="00860D38" w:rsidRPr="001F5E93" w:rsidRDefault="00860D38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Dining seating 6 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Private garage</w:t>
      </w: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Dishwasher * Freezer * Fridge * Grill * Hob * Microwave * 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  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Oven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* Washing machine</w:t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* Dryer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Living room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living area seating for 10</w:t>
      </w: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Fireplace </w:t>
      </w:r>
    </w:p>
    <w:p w:rsidR="00013DF7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- TV with full satellite</w:t>
      </w:r>
    </w:p>
    <w:p w:rsidR="00013DF7" w:rsidRPr="00F47AD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 xml:space="preserve">-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Wifi</w:t>
      </w:r>
      <w:proofErr w:type="spellEnd"/>
    </w:p>
    <w:p w:rsidR="00013DF7" w:rsidRDefault="00013DF7" w:rsidP="00013DF7">
      <w:pPr>
        <w:shd w:val="clear" w:color="auto" w:fill="FFFFFF"/>
        <w:spacing w:after="0" w:line="240" w:lineRule="auto"/>
        <w:ind w:left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- </w:t>
      </w:r>
      <w:r w:rsidR="00B22709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2 balconies</w:t>
      </w:r>
    </w:p>
    <w:p w:rsidR="00013DF7" w:rsidRPr="00F47AD3" w:rsidRDefault="00013DF7" w:rsidP="00013DF7">
      <w:pPr>
        <w:shd w:val="clear" w:color="auto" w:fill="FFFFFF"/>
        <w:spacing w:after="0" w:line="240" w:lineRule="auto"/>
        <w:ind w:left="3540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br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F47AD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 xml:space="preserve">(This could either be a description or a list of bullet points of the facilities of the property…I think bullets would be better as its easier to read. As long as </w:t>
      </w:r>
      <w:proofErr w:type="gramStart"/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>its</w:t>
      </w:r>
      <w:proofErr w:type="gramEnd"/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 xml:space="preserve"> consistent between each property.)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C. PROPERTY PRICING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8. Rental Price.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Rental prices </w:t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start from  €3200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 per week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fr-MC"/>
        </w:rPr>
        <w:tab/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9. </w:t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 xml:space="preserve">Sale Price </w:t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="00860D38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  <w:t>€3m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val="en-US" w:eastAsia="fr-MC"/>
        </w:rPr>
        <w:t>D. GPS &amp; MAPPING DETAILS</w:t>
      </w:r>
    </w:p>
    <w:p w:rsidR="00013DF7" w:rsidRPr="001F5E93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</w:pPr>
    </w:p>
    <w:p w:rsidR="00013DF7" w:rsidRPr="004B0C0B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US" w:eastAsia="fr-MC"/>
        </w:rPr>
      </w:pP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>10. Longitude:</w:t>
      </w:r>
      <w:r w:rsidRPr="001F5E93">
        <w:rPr>
          <w:rFonts w:ascii="Verdana" w:eastAsia="Times New Roman" w:hAnsi="Verdana" w:cs="Times New Roman"/>
          <w:color w:val="000000"/>
          <w:sz w:val="18"/>
          <w:szCs w:val="18"/>
          <w:lang w:val="en-US" w:eastAsia="fr-MC"/>
        </w:rPr>
        <w:tab/>
      </w:r>
      <w:r w:rsidRPr="004B0C0B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="00B22709" w:rsidRPr="00B22709">
        <w:rPr>
          <w:rFonts w:ascii="Courier New" w:hAnsi="Courier New" w:cs="Courier New"/>
          <w:sz w:val="20"/>
          <w:szCs w:val="20"/>
          <w:lang w:val="en-US"/>
        </w:rPr>
        <w:t>43.704144</w:t>
      </w:r>
    </w:p>
    <w:p w:rsidR="00013DF7" w:rsidRPr="004B0C0B" w:rsidRDefault="00013DF7" w:rsidP="00013D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US" w:eastAsia="fr-MC"/>
        </w:rPr>
      </w:pPr>
    </w:p>
    <w:p w:rsidR="00013DF7" w:rsidRPr="00B22709" w:rsidRDefault="00013DF7" w:rsidP="00013DF7">
      <w:pPr>
        <w:rPr>
          <w:rFonts w:ascii="Verdana" w:eastAsia="Times New Roman" w:hAnsi="Verdana" w:cs="Times New Roman"/>
          <w:sz w:val="18"/>
          <w:szCs w:val="18"/>
          <w:lang w:val="en-US" w:eastAsia="fr-MC"/>
        </w:rPr>
      </w:pPr>
      <w:r w:rsidRPr="004B0C0B">
        <w:rPr>
          <w:rFonts w:ascii="Verdana" w:eastAsia="Times New Roman" w:hAnsi="Verdana" w:cs="Times New Roman"/>
          <w:sz w:val="18"/>
          <w:szCs w:val="18"/>
          <w:lang w:val="en-US" w:eastAsia="fr-MC"/>
        </w:rPr>
        <w:t>11. Latitude:</w:t>
      </w:r>
      <w:r w:rsidRPr="004B0C0B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Pr="004B0C0B">
        <w:rPr>
          <w:rFonts w:ascii="Verdana" w:eastAsia="Times New Roman" w:hAnsi="Verdana" w:cs="Times New Roman"/>
          <w:sz w:val="18"/>
          <w:szCs w:val="18"/>
          <w:lang w:val="en-US" w:eastAsia="fr-MC"/>
        </w:rPr>
        <w:tab/>
      </w:r>
      <w:r w:rsidR="00B22709" w:rsidRPr="00B22709">
        <w:rPr>
          <w:rFonts w:ascii="Courier New" w:hAnsi="Courier New" w:cs="Courier New"/>
          <w:sz w:val="20"/>
          <w:szCs w:val="20"/>
          <w:lang w:val="en-US"/>
        </w:rPr>
        <w:t>7.312571</w:t>
      </w:r>
    </w:p>
    <w:p w:rsidR="00852B8C" w:rsidRPr="00852B8C" w:rsidRDefault="00852B8C" w:rsidP="00852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fr-MC"/>
        </w:rPr>
      </w:pPr>
    </w:p>
    <w:p w:rsidR="00852B8C" w:rsidRPr="00852B8C" w:rsidRDefault="00852B8C" w:rsidP="00852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fr-MC"/>
        </w:rPr>
      </w:pPr>
    </w:p>
    <w:p w:rsidR="00852B8C" w:rsidRPr="00852B8C" w:rsidRDefault="00852B8C" w:rsidP="00852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MC"/>
        </w:rPr>
      </w:pPr>
    </w:p>
    <w:p w:rsidR="006A25B6" w:rsidRPr="00852B8C" w:rsidRDefault="006A25B6">
      <w:pPr>
        <w:rPr>
          <w:lang w:val="en-US"/>
        </w:rPr>
      </w:pPr>
    </w:p>
    <w:sectPr w:rsidR="006A25B6" w:rsidRPr="00852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8C"/>
    <w:rsid w:val="00013DF7"/>
    <w:rsid w:val="006A25B6"/>
    <w:rsid w:val="00852B8C"/>
    <w:rsid w:val="00860D38"/>
    <w:rsid w:val="009E3B36"/>
    <w:rsid w:val="00B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237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552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2049">
                              <w:blockQuote w:val="1"/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single" w:sz="12" w:space="8" w:color="0000FF"/>
                                <w:bottom w:val="none" w:sz="0" w:space="0" w:color="auto"/>
                                <w:right w:val="single" w:sz="12" w:space="6" w:color="0000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827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304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167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Mairead McGinley</dc:creator>
  <cp:lastModifiedBy>Daren Warburton</cp:lastModifiedBy>
  <cp:revision>2</cp:revision>
  <dcterms:created xsi:type="dcterms:W3CDTF">2012-05-01T08:10:00Z</dcterms:created>
  <dcterms:modified xsi:type="dcterms:W3CDTF">2012-05-01T08:10:00Z</dcterms:modified>
</cp:coreProperties>
</file>