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6EA43670" w:rsidR="00E043CF" w:rsidRPr="00E043CF" w:rsidRDefault="00E043CF" w:rsidP="00745B45">
      <w:pPr>
        <w:jc w:val="cente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w:t>
        </w:r>
        <w:r w:rsidRPr="00853129">
          <w:rPr>
            <w:rStyle w:val="Hyperlink"/>
            <w:noProof/>
          </w:rPr>
          <w:t>g</w:t>
        </w:r>
        <w:r w:rsidRPr="00853129">
          <w:rPr>
            <w:rStyle w:val="Hyperlink"/>
            <w:noProof/>
          </w:rPr>
          <w:t>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w:t>
      </w:r>
      <w:bookmarkStart w:id="0" w:name="OLE_LINK4"/>
      <w:r w:rsidRPr="00007AC7">
        <w:rPr>
          <w:rFonts w:ascii="Consolas" w:hAnsi="Consolas"/>
          <w:b/>
          <w:noProof/>
        </w:rPr>
        <w:t>Bought furniture:</w:t>
      </w:r>
      <w:bookmarkEnd w:id="0"/>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bookmarkStart w:id="1" w:name="OLE_LINK5"/>
            <w:r w:rsidRPr="00514CDA">
              <w:rPr>
                <w:rFonts w:ascii="Consolas" w:hAnsi="Consolas"/>
                <w:noProof/>
              </w:rPr>
              <w:t xml:space="preserve">Total money spend: </w:t>
            </w:r>
            <w:bookmarkEnd w:id="1"/>
            <w:r w:rsidRPr="00514CDA">
              <w:rPr>
                <w:rFonts w:ascii="Consolas" w:hAnsi="Consolas"/>
                <w:noProof/>
              </w:rPr>
              <w:t>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7D2E4515"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bookmarkStart w:id="2" w:name="OLE_LINK10"/>
      <w:r w:rsidRPr="00007AC7">
        <w:rPr>
          <w:rFonts w:ascii="Consolas" w:hAnsi="Consolas"/>
          <w:b/>
          <w:noProof/>
        </w:rPr>
        <w:t>end of</w:t>
      </w:r>
      <w:r w:rsidR="00056459">
        <w:rPr>
          <w:rFonts w:ascii="Consolas" w:hAnsi="Consolas"/>
          <w:b/>
          <w:noProof/>
        </w:rPr>
        <w:t xml:space="preserve"> </w:t>
      </w:r>
      <w:r w:rsidRPr="00007AC7">
        <w:rPr>
          <w:rFonts w:ascii="Consolas" w:hAnsi="Consolas"/>
          <w:b/>
          <w:noProof/>
        </w:rPr>
        <w:t>race</w:t>
      </w:r>
      <w:bookmarkEnd w:id="2"/>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bookmarkStart w:id="3" w:name="OLE_LINK11"/>
            <w:bookmarkStart w:id="4" w:name="OLE_LINK12"/>
            <w:r w:rsidRPr="00E043CF">
              <w:rPr>
                <w:noProof/>
              </w:rPr>
              <w:t>George, Peter, Bill, Tom</w:t>
            </w:r>
          </w:p>
          <w:p w14:paraId="37F19D08" w14:textId="5C77914C" w:rsidR="00E043CF" w:rsidRPr="00E043CF" w:rsidRDefault="00ED4D68" w:rsidP="00251AEA">
            <w:pPr>
              <w:rPr>
                <w:noProof/>
                <w:lang w:val="bg-BG"/>
              </w:rPr>
            </w:pPr>
            <w:r w:rsidRPr="00E043CF">
              <w:rPr>
                <w:noProof/>
              </w:rPr>
              <w:t>G4e@55or%6g6!68e!!@</w:t>
            </w:r>
            <w:bookmarkEnd w:id="4"/>
          </w:p>
          <w:bookmarkEnd w:id="3"/>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bookmarkStart w:id="5" w:name="OLE_LINK6"/>
      <w:r w:rsidRPr="00E043CF">
        <w:rPr>
          <w:rStyle w:val="CodeChar"/>
        </w:rPr>
        <w:t>"Total income: {income}"</w:t>
      </w:r>
      <w:r w:rsidR="009B1374" w:rsidRPr="009B1374">
        <w:rPr>
          <w:rStyle w:val="CodeChar"/>
          <w:rFonts w:asciiTheme="minorHAnsi" w:hAnsiTheme="minorHAnsi" w:cstheme="minorHAnsi"/>
        </w:rPr>
        <w:t>.</w:t>
      </w:r>
      <w:bookmarkEnd w:id="5"/>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bookmarkStart w:id="6" w:name="OLE_LINK7"/>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bookmarkEnd w:id="6"/>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bookmarkStart w:id="7" w:name="_Hlk120143482"/>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bookmarkEnd w:id="7"/>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8"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9" w:name="_Hlk507807261"/>
            <w:bookmarkEnd w:id="8"/>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9"/>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10" w:name="__DdeLink__1548_1553542260"/>
            <w:bookmarkStart w:id="11" w:name="__DdeLink__1520_1553542260"/>
            <w:bookmarkEnd w:id="10"/>
            <w:bookmarkEnd w:id="11"/>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F939" w14:textId="77777777" w:rsidR="00F44B81" w:rsidRDefault="00F44B81" w:rsidP="008068A2">
      <w:pPr>
        <w:spacing w:after="0" w:line="240" w:lineRule="auto"/>
      </w:pPr>
      <w:r>
        <w:separator/>
      </w:r>
    </w:p>
  </w:endnote>
  <w:endnote w:type="continuationSeparator" w:id="0">
    <w:p w14:paraId="283AEB29" w14:textId="77777777" w:rsidR="00F44B81" w:rsidRDefault="00F44B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5B6B" w14:textId="77777777" w:rsidR="00F44B81" w:rsidRDefault="00F44B81" w:rsidP="008068A2">
      <w:pPr>
        <w:spacing w:after="0" w:line="240" w:lineRule="auto"/>
      </w:pPr>
      <w:r>
        <w:separator/>
      </w:r>
    </w:p>
  </w:footnote>
  <w:footnote w:type="continuationSeparator" w:id="0">
    <w:p w14:paraId="69CA818E" w14:textId="77777777" w:rsidR="00F44B81" w:rsidRDefault="00F44B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355265">
    <w:abstractNumId w:val="0"/>
  </w:num>
  <w:num w:numId="2" w16cid:durableId="1700080936">
    <w:abstractNumId w:val="45"/>
  </w:num>
  <w:num w:numId="3" w16cid:durableId="334848529">
    <w:abstractNumId w:val="9"/>
  </w:num>
  <w:num w:numId="4" w16cid:durableId="2042827220">
    <w:abstractNumId w:val="27"/>
  </w:num>
  <w:num w:numId="5" w16cid:durableId="1894468095">
    <w:abstractNumId w:val="28"/>
  </w:num>
  <w:num w:numId="6" w16cid:durableId="1439833057">
    <w:abstractNumId w:val="33"/>
  </w:num>
  <w:num w:numId="7" w16cid:durableId="1339843223">
    <w:abstractNumId w:val="4"/>
  </w:num>
  <w:num w:numId="8" w16cid:durableId="1438019545">
    <w:abstractNumId w:val="8"/>
  </w:num>
  <w:num w:numId="9" w16cid:durableId="1579099290">
    <w:abstractNumId w:val="25"/>
  </w:num>
  <w:num w:numId="10" w16cid:durableId="15570816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9170191">
    <w:abstractNumId w:val="5"/>
  </w:num>
  <w:num w:numId="12" w16cid:durableId="157969195">
    <w:abstractNumId w:val="20"/>
  </w:num>
  <w:num w:numId="13" w16cid:durableId="1531604447">
    <w:abstractNumId w:val="1"/>
  </w:num>
  <w:num w:numId="14" w16cid:durableId="115103760">
    <w:abstractNumId w:val="32"/>
  </w:num>
  <w:num w:numId="15" w16cid:durableId="1962682736">
    <w:abstractNumId w:val="10"/>
  </w:num>
  <w:num w:numId="16" w16cid:durableId="775246876">
    <w:abstractNumId w:val="38"/>
  </w:num>
  <w:num w:numId="17" w16cid:durableId="1830831754">
    <w:abstractNumId w:val="26"/>
  </w:num>
  <w:num w:numId="18" w16cid:durableId="1833833656">
    <w:abstractNumId w:val="42"/>
  </w:num>
  <w:num w:numId="19" w16cid:durableId="758331372">
    <w:abstractNumId w:val="34"/>
  </w:num>
  <w:num w:numId="20" w16cid:durableId="1472668681">
    <w:abstractNumId w:val="19"/>
  </w:num>
  <w:num w:numId="21" w16cid:durableId="1123883575">
    <w:abstractNumId w:val="31"/>
  </w:num>
  <w:num w:numId="22" w16cid:durableId="148056335">
    <w:abstractNumId w:val="12"/>
  </w:num>
  <w:num w:numId="23" w16cid:durableId="1533491773">
    <w:abstractNumId w:val="15"/>
  </w:num>
  <w:num w:numId="24" w16cid:durableId="676462844">
    <w:abstractNumId w:val="2"/>
  </w:num>
  <w:num w:numId="25" w16cid:durableId="449590270">
    <w:abstractNumId w:val="7"/>
  </w:num>
  <w:num w:numId="26" w16cid:durableId="1235048472">
    <w:abstractNumId w:val="16"/>
  </w:num>
  <w:num w:numId="27" w16cid:durableId="1875803373">
    <w:abstractNumId w:val="36"/>
  </w:num>
  <w:num w:numId="28" w16cid:durableId="1211570052">
    <w:abstractNumId w:val="17"/>
  </w:num>
  <w:num w:numId="29" w16cid:durableId="884297989">
    <w:abstractNumId w:val="41"/>
  </w:num>
  <w:num w:numId="30" w16cid:durableId="152374880">
    <w:abstractNumId w:val="21"/>
  </w:num>
  <w:num w:numId="31" w16cid:durableId="1653099061">
    <w:abstractNumId w:val="11"/>
  </w:num>
  <w:num w:numId="32" w16cid:durableId="579103612">
    <w:abstractNumId w:val="35"/>
  </w:num>
  <w:num w:numId="33" w16cid:durableId="535853469">
    <w:abstractNumId w:val="39"/>
  </w:num>
  <w:num w:numId="34" w16cid:durableId="1623342429">
    <w:abstractNumId w:val="24"/>
  </w:num>
  <w:num w:numId="35" w16cid:durableId="675956435">
    <w:abstractNumId w:val="40"/>
  </w:num>
  <w:num w:numId="36" w16cid:durableId="467862030">
    <w:abstractNumId w:val="6"/>
  </w:num>
  <w:num w:numId="37" w16cid:durableId="212666135">
    <w:abstractNumId w:val="22"/>
  </w:num>
  <w:num w:numId="38" w16cid:durableId="1079599901">
    <w:abstractNumId w:val="14"/>
  </w:num>
  <w:num w:numId="39" w16cid:durableId="1310135892">
    <w:abstractNumId w:val="29"/>
  </w:num>
  <w:num w:numId="40" w16cid:durableId="1294362955">
    <w:abstractNumId w:val="37"/>
  </w:num>
  <w:num w:numId="41" w16cid:durableId="1574050942">
    <w:abstractNumId w:val="3"/>
  </w:num>
  <w:num w:numId="42" w16cid:durableId="1157961540">
    <w:abstractNumId w:val="43"/>
  </w:num>
  <w:num w:numId="43" w16cid:durableId="161087821">
    <w:abstractNumId w:val="44"/>
  </w:num>
  <w:num w:numId="44" w16cid:durableId="1294562201">
    <w:abstractNumId w:val="18"/>
  </w:num>
  <w:num w:numId="45" w16cid:durableId="1500347521">
    <w:abstractNumId w:val="23"/>
  </w:num>
  <w:num w:numId="46" w16cid:durableId="14547843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1DD3"/>
    <w:rsid w:val="0006360E"/>
    <w:rsid w:val="00064D15"/>
    <w:rsid w:val="00076B27"/>
    <w:rsid w:val="0008255D"/>
    <w:rsid w:val="0008559D"/>
    <w:rsid w:val="00086727"/>
    <w:rsid w:val="0009209B"/>
    <w:rsid w:val="000A6794"/>
    <w:rsid w:val="000B0CCC"/>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35B0"/>
    <w:rsid w:val="00305122"/>
    <w:rsid w:val="00317F5B"/>
    <w:rsid w:val="003230CF"/>
    <w:rsid w:val="0033212E"/>
    <w:rsid w:val="0033490F"/>
    <w:rsid w:val="003629AE"/>
    <w:rsid w:val="0037733F"/>
    <w:rsid w:val="00380A57"/>
    <w:rsid w:val="003817EF"/>
    <w:rsid w:val="00382A45"/>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6BA3"/>
    <w:rsid w:val="006571CF"/>
    <w:rsid w:val="006640AE"/>
    <w:rsid w:val="00664144"/>
    <w:rsid w:val="00670041"/>
    <w:rsid w:val="00671FE2"/>
    <w:rsid w:val="00674C4D"/>
    <w:rsid w:val="00686C0C"/>
    <w:rsid w:val="00687B0D"/>
    <w:rsid w:val="00692D48"/>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A6380"/>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50D93"/>
    <w:rsid w:val="00A63748"/>
    <w:rsid w:val="00A66DE2"/>
    <w:rsid w:val="00A70227"/>
    <w:rsid w:val="00A847D3"/>
    <w:rsid w:val="00A864EE"/>
    <w:rsid w:val="00AA295D"/>
    <w:rsid w:val="00AA3339"/>
    <w:rsid w:val="00AA3772"/>
    <w:rsid w:val="00AB106E"/>
    <w:rsid w:val="00AB2224"/>
    <w:rsid w:val="00AB6E3B"/>
    <w:rsid w:val="00AC02BD"/>
    <w:rsid w:val="00AC36D6"/>
    <w:rsid w:val="00AC60FE"/>
    <w:rsid w:val="00AC77AD"/>
    <w:rsid w:val="00AD3214"/>
    <w:rsid w:val="00AE05D3"/>
    <w:rsid w:val="00AE355A"/>
    <w:rsid w:val="00AE7052"/>
    <w:rsid w:val="00AF5658"/>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6903"/>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4D68"/>
    <w:rsid w:val="00ED5E01"/>
    <w:rsid w:val="00ED73C4"/>
    <w:rsid w:val="00F20B48"/>
    <w:rsid w:val="00F258BA"/>
    <w:rsid w:val="00F27E9C"/>
    <w:rsid w:val="00F40170"/>
    <w:rsid w:val="00F41F41"/>
    <w:rsid w:val="00F44B8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Dochkoff</cp:lastModifiedBy>
  <cp:revision>95</cp:revision>
  <cp:lastPrinted>2015-10-26T22:35:00Z</cp:lastPrinted>
  <dcterms:created xsi:type="dcterms:W3CDTF">2019-11-12T12:29:00Z</dcterms:created>
  <dcterms:modified xsi:type="dcterms:W3CDTF">2022-11-29T21:49:00Z</dcterms:modified>
  <cp:category>programming; education; software engineering; software development</cp:category>
</cp:coreProperties>
</file>