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5EC" w:rsidRDefault="0025514C" w:rsidP="00BC35EC">
      <w:pPr>
        <w:pStyle w:val="Titel"/>
      </w:pPr>
      <w:r>
        <w:t>Anleitung</w:t>
      </w:r>
      <w:r w:rsidR="0027249C">
        <w:t xml:space="preserve"> Docker</w:t>
      </w:r>
    </w:p>
    <w:sdt>
      <w:sdtPr>
        <w:rPr>
          <w:rFonts w:ascii="Calibri" w:eastAsiaTheme="minorHAnsi" w:hAnsi="Calibri" w:cstheme="minorBidi"/>
          <w:color w:val="auto"/>
          <w:sz w:val="22"/>
          <w:szCs w:val="22"/>
          <w:lang w:val="de-DE" w:eastAsia="en-US"/>
        </w:rPr>
        <w:id w:val="1384443888"/>
        <w:docPartObj>
          <w:docPartGallery w:val="Table of Contents"/>
          <w:docPartUnique/>
        </w:docPartObj>
      </w:sdtPr>
      <w:sdtEndPr>
        <w:rPr>
          <w:b/>
          <w:bCs/>
        </w:rPr>
      </w:sdtEndPr>
      <w:sdtContent>
        <w:p w:rsidR="0025514C" w:rsidRDefault="0025514C" w:rsidP="006D28C6">
          <w:pPr>
            <w:pStyle w:val="Inhaltsverzeichnisberschrift"/>
            <w:pageBreakBefore w:val="0"/>
            <w:rPr>
              <w:rFonts w:ascii="Calibri" w:eastAsiaTheme="minorHAnsi" w:hAnsi="Calibri" w:cstheme="minorBidi"/>
              <w:color w:val="auto"/>
              <w:sz w:val="22"/>
              <w:szCs w:val="22"/>
              <w:lang w:val="de-DE" w:eastAsia="en-US"/>
            </w:rPr>
            <w:sectPr w:rsidR="0025514C">
              <w:headerReference w:type="default" r:id="rId8"/>
              <w:footerReference w:type="default" r:id="rId9"/>
              <w:pgSz w:w="11906" w:h="16838"/>
              <w:pgMar w:top="1417" w:right="1417" w:bottom="1134" w:left="1417" w:header="708" w:footer="708" w:gutter="0"/>
              <w:cols w:space="708"/>
              <w:docGrid w:linePitch="360"/>
            </w:sectPr>
          </w:pPr>
        </w:p>
        <w:p w:rsidR="003020EB" w:rsidRPr="003020EB" w:rsidRDefault="003020EB" w:rsidP="006D28C6">
          <w:pPr>
            <w:pStyle w:val="Inhaltsverzeichnisberschrift"/>
            <w:pageBreakBefore w:val="0"/>
            <w:rPr>
              <w:b/>
              <w:color w:val="595959" w:themeColor="text1" w:themeTint="A6"/>
              <w:sz w:val="28"/>
              <w:szCs w:val="28"/>
            </w:rPr>
          </w:pPr>
          <w:r w:rsidRPr="003020EB">
            <w:rPr>
              <w:b/>
              <w:color w:val="595959" w:themeColor="text1" w:themeTint="A6"/>
              <w:sz w:val="28"/>
              <w:szCs w:val="28"/>
              <w:lang w:val="de-DE"/>
            </w:rPr>
            <w:lastRenderedPageBreak/>
            <w:t>Inhalt</w:t>
          </w:r>
        </w:p>
        <w:p w:rsidR="0027249C" w:rsidRDefault="003020EB">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5053960" w:history="1">
            <w:r w:rsidR="0027249C" w:rsidRPr="00E1186D">
              <w:rPr>
                <w:rStyle w:val="Hyperlink"/>
                <w:noProof/>
              </w:rPr>
              <w:t>Anleitung</w:t>
            </w:r>
            <w:r w:rsidR="0027249C">
              <w:rPr>
                <w:noProof/>
                <w:webHidden/>
              </w:rPr>
              <w:tab/>
            </w:r>
            <w:r w:rsidR="0027249C">
              <w:rPr>
                <w:noProof/>
                <w:webHidden/>
              </w:rPr>
              <w:fldChar w:fldCharType="begin"/>
            </w:r>
            <w:r w:rsidR="0027249C">
              <w:rPr>
                <w:noProof/>
                <w:webHidden/>
              </w:rPr>
              <w:instrText xml:space="preserve"> PAGEREF _Toc405053960 \h </w:instrText>
            </w:r>
            <w:r w:rsidR="0027249C">
              <w:rPr>
                <w:noProof/>
                <w:webHidden/>
              </w:rPr>
            </w:r>
            <w:r w:rsidR="0027249C">
              <w:rPr>
                <w:noProof/>
                <w:webHidden/>
              </w:rPr>
              <w:fldChar w:fldCharType="separate"/>
            </w:r>
            <w:r w:rsidR="0027249C">
              <w:rPr>
                <w:noProof/>
                <w:webHidden/>
              </w:rPr>
              <w:t>3</w:t>
            </w:r>
            <w:r w:rsidR="0027249C">
              <w:rPr>
                <w:noProof/>
                <w:webHidden/>
              </w:rPr>
              <w:fldChar w:fldCharType="end"/>
            </w:r>
          </w:hyperlink>
        </w:p>
        <w:p w:rsidR="003020EB" w:rsidRDefault="003020EB">
          <w:r>
            <w:rPr>
              <w:b/>
              <w:bCs/>
              <w:lang w:val="de-DE"/>
            </w:rPr>
            <w:fldChar w:fldCharType="end"/>
          </w:r>
        </w:p>
      </w:sdtContent>
    </w:sdt>
    <w:p w:rsidR="00CC40A9" w:rsidRPr="00CC40A9" w:rsidRDefault="00CC40A9" w:rsidP="00CC40A9"/>
    <w:p w:rsidR="00444016" w:rsidRDefault="0027249C" w:rsidP="00444016">
      <w:pPr>
        <w:pStyle w:val="berschrift1"/>
      </w:pPr>
      <w:bookmarkStart w:id="0" w:name="_Toc405053960"/>
      <w:r>
        <w:lastRenderedPageBreak/>
        <w:t>Anleitung</w:t>
      </w:r>
      <w:bookmarkEnd w:id="0"/>
    </w:p>
    <w:p w:rsidR="0025514C" w:rsidRDefault="0025514C" w:rsidP="0025514C"/>
    <w:p w:rsidR="0025514C" w:rsidRDefault="0025514C" w:rsidP="0025514C"/>
    <w:p w:rsidR="0025514C" w:rsidRPr="0027249C" w:rsidRDefault="0025514C" w:rsidP="0025514C">
      <w:pPr>
        <w:rPr>
          <w:i/>
          <w:color w:val="FF0000"/>
        </w:rPr>
      </w:pPr>
      <w:proofErr w:type="spellStart"/>
      <w:r w:rsidRPr="0027249C">
        <w:rPr>
          <w:i/>
          <w:color w:val="FF0000"/>
        </w:rPr>
        <w:t>Punke</w:t>
      </w:r>
      <w:proofErr w:type="spellEnd"/>
      <w:r w:rsidRPr="0027249C">
        <w:rPr>
          <w:i/>
          <w:color w:val="FF0000"/>
        </w:rPr>
        <w:t xml:space="preserve"> für Anleitung – </w:t>
      </w:r>
      <w:proofErr w:type="spellStart"/>
      <w:r w:rsidRPr="0027249C">
        <w:rPr>
          <w:i/>
          <w:color w:val="FF0000"/>
        </w:rPr>
        <w:t>To</w:t>
      </w:r>
      <w:proofErr w:type="spellEnd"/>
      <w:r w:rsidRPr="0027249C">
        <w:rPr>
          <w:i/>
          <w:color w:val="FF0000"/>
        </w:rPr>
        <w:t xml:space="preserve"> Do</w:t>
      </w:r>
    </w:p>
    <w:p w:rsidR="0025514C" w:rsidRPr="0027249C" w:rsidRDefault="0025514C" w:rsidP="0025514C">
      <w:pPr>
        <w:pStyle w:val="Listenabsatz"/>
        <w:numPr>
          <w:ilvl w:val="0"/>
          <w:numId w:val="33"/>
        </w:numPr>
        <w:rPr>
          <w:i/>
          <w:color w:val="FF0000"/>
        </w:rPr>
      </w:pPr>
      <w:r w:rsidRPr="0027249C">
        <w:rPr>
          <w:i/>
          <w:color w:val="FF0000"/>
        </w:rPr>
        <w:t>Titelblatt mit Titel einem repräsentativen Bild der Applikation, den Namen der Teammitglieder, der Gruppe, der Institution, dem Datum</w:t>
      </w:r>
    </w:p>
    <w:p w:rsidR="0025514C" w:rsidRPr="0027249C" w:rsidRDefault="0025514C" w:rsidP="0025514C">
      <w:pPr>
        <w:pStyle w:val="Listenabsatz"/>
        <w:numPr>
          <w:ilvl w:val="0"/>
          <w:numId w:val="33"/>
        </w:numPr>
        <w:rPr>
          <w:i/>
          <w:color w:val="FF0000"/>
        </w:rPr>
      </w:pPr>
      <w:r w:rsidRPr="0027249C">
        <w:rPr>
          <w:i/>
          <w:color w:val="FF0000"/>
        </w:rPr>
        <w:t>Eine leicht verständliche Beschreibung der Hauptfunktion Ihrer Applikation (Umfang max. ½ Seite)</w:t>
      </w:r>
    </w:p>
    <w:p w:rsidR="0025514C" w:rsidRPr="0027249C" w:rsidRDefault="0025514C" w:rsidP="0025514C">
      <w:pPr>
        <w:pStyle w:val="Listenabsatz"/>
        <w:numPr>
          <w:ilvl w:val="0"/>
          <w:numId w:val="33"/>
        </w:numPr>
        <w:rPr>
          <w:i/>
          <w:color w:val="FF0000"/>
        </w:rPr>
      </w:pPr>
      <w:r w:rsidRPr="0027249C">
        <w:rPr>
          <w:i/>
          <w:color w:val="FF0000"/>
        </w:rPr>
        <w:t xml:space="preserve">Zwei exemplarische prioritäre Prozesse Ihrer Anwendung im Sinne einer adressaten- und aufgabenorientierten Anleitung. Integrieren Sie allfällige Grafiken in zweckdienlicher Form. Achten Sie darauf, dass alle grafischen und textuellen Elemente passend verknüpft sind. Die </w:t>
      </w:r>
      <w:proofErr w:type="spellStart"/>
      <w:r w:rsidRPr="0027249C">
        <w:rPr>
          <w:i/>
          <w:color w:val="FF0000"/>
        </w:rPr>
        <w:t>Bedienunganleitung</w:t>
      </w:r>
      <w:proofErr w:type="spellEnd"/>
      <w:r w:rsidRPr="0027249C">
        <w:rPr>
          <w:i/>
          <w:color w:val="FF0000"/>
        </w:rPr>
        <w:t xml:space="preserve"> soll ästhetisch wie auch didaktisch ansprechend wirken. </w:t>
      </w:r>
      <w:proofErr w:type="spellStart"/>
      <w:r w:rsidRPr="0027249C">
        <w:rPr>
          <w:i/>
          <w:color w:val="FF0000"/>
        </w:rPr>
        <w:t>Umfan</w:t>
      </w:r>
      <w:proofErr w:type="spellEnd"/>
      <w:r w:rsidRPr="0027249C">
        <w:rPr>
          <w:i/>
          <w:color w:val="FF0000"/>
        </w:rPr>
        <w:t xml:space="preserve"> 1-3 Seiten.</w:t>
      </w:r>
    </w:p>
    <w:p w:rsidR="0025514C" w:rsidRPr="0027249C" w:rsidRDefault="0025514C" w:rsidP="0025514C">
      <w:pPr>
        <w:rPr>
          <w:i/>
          <w:color w:val="FF0000"/>
        </w:rPr>
      </w:pPr>
      <w:r w:rsidRPr="0027249C">
        <w:rPr>
          <w:i/>
          <w:color w:val="FF0000"/>
        </w:rPr>
        <w:t>Zwei Prozesse Inhalt.</w:t>
      </w:r>
    </w:p>
    <w:p w:rsidR="0025514C" w:rsidRPr="0027249C" w:rsidRDefault="0025514C" w:rsidP="0025514C">
      <w:pPr>
        <w:pStyle w:val="Listenabsatz"/>
        <w:numPr>
          <w:ilvl w:val="0"/>
          <w:numId w:val="34"/>
        </w:numPr>
        <w:rPr>
          <w:i/>
          <w:color w:val="FF0000"/>
        </w:rPr>
      </w:pPr>
      <w:r w:rsidRPr="0027249C">
        <w:rPr>
          <w:i/>
          <w:color w:val="FF0000"/>
        </w:rPr>
        <w:t>Überschrift</w:t>
      </w:r>
    </w:p>
    <w:p w:rsidR="0025514C" w:rsidRPr="0027249C" w:rsidRDefault="0025514C" w:rsidP="0025514C">
      <w:pPr>
        <w:pStyle w:val="Listenabsatz"/>
        <w:numPr>
          <w:ilvl w:val="1"/>
          <w:numId w:val="34"/>
        </w:numPr>
        <w:rPr>
          <w:i/>
          <w:color w:val="FF0000"/>
        </w:rPr>
      </w:pPr>
      <w:r w:rsidRPr="0027249C">
        <w:rPr>
          <w:i/>
          <w:color w:val="FF0000"/>
        </w:rPr>
        <w:t>Aus Anwendersicht (Ein schnelles Spiel spielen)</w:t>
      </w:r>
    </w:p>
    <w:p w:rsidR="0025514C" w:rsidRPr="0027249C" w:rsidRDefault="0025514C" w:rsidP="0025514C">
      <w:pPr>
        <w:pStyle w:val="Listenabsatz"/>
        <w:numPr>
          <w:ilvl w:val="1"/>
          <w:numId w:val="34"/>
        </w:numPr>
        <w:rPr>
          <w:i/>
          <w:color w:val="FF0000"/>
        </w:rPr>
      </w:pPr>
      <w:r w:rsidRPr="0027249C">
        <w:rPr>
          <w:i/>
          <w:color w:val="FF0000"/>
        </w:rPr>
        <w:t>Als Objektbegriff formuliert (Quickgame)</w:t>
      </w:r>
    </w:p>
    <w:p w:rsidR="0025514C" w:rsidRPr="0027249C" w:rsidRDefault="0025514C" w:rsidP="0025514C">
      <w:pPr>
        <w:pStyle w:val="Listenabsatz"/>
        <w:numPr>
          <w:ilvl w:val="0"/>
          <w:numId w:val="34"/>
        </w:numPr>
        <w:rPr>
          <w:i/>
          <w:color w:val="FF0000"/>
        </w:rPr>
      </w:pPr>
      <w:r w:rsidRPr="0027249C">
        <w:rPr>
          <w:i/>
          <w:color w:val="FF0000"/>
        </w:rPr>
        <w:t>Handlungsziel</w:t>
      </w:r>
    </w:p>
    <w:p w:rsidR="0025514C" w:rsidRPr="0027249C" w:rsidRDefault="0025514C" w:rsidP="0025514C">
      <w:pPr>
        <w:pStyle w:val="Listenabsatz"/>
        <w:numPr>
          <w:ilvl w:val="1"/>
          <w:numId w:val="34"/>
        </w:numPr>
        <w:rPr>
          <w:i/>
          <w:color w:val="FF0000"/>
        </w:rPr>
      </w:pPr>
      <w:r w:rsidRPr="0027249C">
        <w:rPr>
          <w:i/>
          <w:color w:val="FF0000"/>
        </w:rPr>
        <w:t>Bereitet auf die Tätigkeit vor</w:t>
      </w:r>
    </w:p>
    <w:p w:rsidR="0025514C" w:rsidRPr="0027249C" w:rsidRDefault="0025514C" w:rsidP="0025514C">
      <w:pPr>
        <w:pStyle w:val="Listenabsatz"/>
        <w:numPr>
          <w:ilvl w:val="1"/>
          <w:numId w:val="34"/>
        </w:numPr>
        <w:rPr>
          <w:i/>
          <w:color w:val="FF0000"/>
        </w:rPr>
      </w:pPr>
      <w:r w:rsidRPr="0027249C">
        <w:rPr>
          <w:i/>
          <w:color w:val="FF0000"/>
        </w:rPr>
        <w:t>Zeigt die Handlungsmöglichkeiten auf</w:t>
      </w:r>
    </w:p>
    <w:p w:rsidR="0025514C" w:rsidRPr="0027249C" w:rsidRDefault="0025514C" w:rsidP="0025514C">
      <w:pPr>
        <w:pStyle w:val="Listenabsatz"/>
        <w:numPr>
          <w:ilvl w:val="0"/>
          <w:numId w:val="34"/>
        </w:numPr>
        <w:rPr>
          <w:i/>
          <w:color w:val="FF0000"/>
        </w:rPr>
      </w:pPr>
      <w:r w:rsidRPr="0027249C">
        <w:rPr>
          <w:i/>
          <w:color w:val="FF0000"/>
        </w:rPr>
        <w:t>Ggf. Voraussetzungen</w:t>
      </w:r>
    </w:p>
    <w:p w:rsidR="0025514C" w:rsidRPr="0027249C" w:rsidRDefault="0025514C" w:rsidP="0025514C">
      <w:pPr>
        <w:pStyle w:val="Listenabsatz"/>
        <w:numPr>
          <w:ilvl w:val="0"/>
          <w:numId w:val="34"/>
        </w:numPr>
        <w:rPr>
          <w:i/>
          <w:color w:val="FF0000"/>
        </w:rPr>
      </w:pPr>
      <w:r w:rsidRPr="0027249C">
        <w:rPr>
          <w:i/>
          <w:color w:val="FF0000"/>
        </w:rPr>
        <w:t>Schritt für Schritt</w:t>
      </w:r>
    </w:p>
    <w:p w:rsidR="0025514C" w:rsidRPr="0027249C" w:rsidRDefault="0025514C" w:rsidP="0025514C">
      <w:pPr>
        <w:pStyle w:val="Listenabsatz"/>
        <w:numPr>
          <w:ilvl w:val="1"/>
          <w:numId w:val="34"/>
        </w:numPr>
        <w:rPr>
          <w:i/>
          <w:color w:val="FF0000"/>
        </w:rPr>
      </w:pPr>
      <w:r w:rsidRPr="0027249C">
        <w:rPr>
          <w:i/>
          <w:color w:val="FF0000"/>
        </w:rPr>
        <w:t>Handlungsschritte formulieren</w:t>
      </w:r>
    </w:p>
    <w:p w:rsidR="0025514C" w:rsidRPr="0027249C" w:rsidRDefault="0025514C" w:rsidP="0025514C">
      <w:pPr>
        <w:pStyle w:val="Listenabsatz"/>
        <w:numPr>
          <w:ilvl w:val="0"/>
          <w:numId w:val="34"/>
        </w:numPr>
        <w:rPr>
          <w:i/>
          <w:color w:val="FF0000"/>
        </w:rPr>
      </w:pPr>
      <w:r w:rsidRPr="0027249C">
        <w:rPr>
          <w:i/>
          <w:color w:val="FF0000"/>
        </w:rPr>
        <w:t>Handlungsergebnis / Resultat Handlung</w:t>
      </w:r>
    </w:p>
    <w:p w:rsidR="0025514C" w:rsidRPr="0027249C" w:rsidRDefault="0025514C" w:rsidP="0025514C">
      <w:pPr>
        <w:pStyle w:val="Listenabsatz"/>
        <w:numPr>
          <w:ilvl w:val="1"/>
          <w:numId w:val="34"/>
        </w:numPr>
        <w:rPr>
          <w:i/>
          <w:color w:val="FF0000"/>
        </w:rPr>
      </w:pPr>
      <w:r w:rsidRPr="0027249C">
        <w:rPr>
          <w:i/>
          <w:color w:val="FF0000"/>
        </w:rPr>
        <w:t>Informiert über Ende der Handlung</w:t>
      </w:r>
    </w:p>
    <w:p w:rsidR="0025514C" w:rsidRPr="0027249C" w:rsidRDefault="0025514C" w:rsidP="0025514C">
      <w:pPr>
        <w:pStyle w:val="Listenabsatz"/>
        <w:numPr>
          <w:ilvl w:val="1"/>
          <w:numId w:val="34"/>
        </w:numPr>
        <w:rPr>
          <w:i/>
          <w:color w:val="FF0000"/>
        </w:rPr>
      </w:pPr>
      <w:r w:rsidRPr="0027249C">
        <w:rPr>
          <w:i/>
          <w:color w:val="FF0000"/>
        </w:rPr>
        <w:t>Zeigt Handlungsergebnis</w:t>
      </w:r>
    </w:p>
    <w:p w:rsidR="0025514C" w:rsidRDefault="0027249C" w:rsidP="0025514C">
      <w:r>
        <w:t>Beschreibung Docker</w:t>
      </w:r>
    </w:p>
    <w:p w:rsidR="00C15246" w:rsidRDefault="00C15246" w:rsidP="0025514C">
      <w:r>
        <w:t>Bei Docker geht es darum, Container möglichst geschickt auf einem Frachtschiff zu verladen.  Dabei gibt es drei verschiedene Spielmodi, welche im Folgenden kurz erklärt werden.</w:t>
      </w:r>
    </w:p>
    <w:p w:rsidR="00C15246" w:rsidRDefault="00C15246" w:rsidP="0025514C">
      <w:r>
        <w:t>Quickgame:</w:t>
      </w:r>
      <w:r>
        <w:br/>
        <w:t xml:space="preserve">Das schnelle Spiel ist die passende Herausforderung für zwischendurch. </w:t>
      </w:r>
      <w:r w:rsidR="005D2FB8">
        <w:t>Es geht darum in einem zufällig generierten Level die Container so auf dem Schiff zu verteilen um eine möglichst hohe Punktezahl zu erreichen. Knacken Sie den High-score?</w:t>
      </w:r>
    </w:p>
    <w:p w:rsidR="005D2FB8" w:rsidRDefault="005D2FB8" w:rsidP="0025514C">
      <w:proofErr w:type="spellStart"/>
      <w:r>
        <w:t>Carreergame</w:t>
      </w:r>
      <w:proofErr w:type="spellEnd"/>
      <w:r>
        <w:t>:</w:t>
      </w:r>
      <w:r>
        <w:br/>
        <w:t xml:space="preserve">Der Karriere Modus eignet sich für Personen, welche sich den abwechslungsreichen Levels stellen wollen. Dabei werden Schiffe verschiedenster Grössen mit Container beladen. Dabei müssen die einzelnen Levels erst freigeschaltet und bieten natürlich  die anspruchsvolle Möglichkeit auf den Level eigenen High-score. </w:t>
      </w:r>
    </w:p>
    <w:p w:rsidR="005D2FB8" w:rsidRDefault="005D2FB8" w:rsidP="0025514C"/>
    <w:p w:rsidR="005D2FB8" w:rsidRDefault="005D2FB8" w:rsidP="0025514C">
      <w:proofErr w:type="spellStart"/>
      <w:r>
        <w:lastRenderedPageBreak/>
        <w:t>Infinitegame</w:t>
      </w:r>
      <w:proofErr w:type="spellEnd"/>
      <w:r>
        <w:t>:</w:t>
      </w:r>
      <w:r>
        <w:br/>
        <w:t xml:space="preserve">Für Personen mit viel Zeit eignet sich das unendliche Spiel. Hierbei wird vom Spieler verlangt unendlich viele Container auf Schiffe zu beladen. Der Spieler entscheidet, wann sein Schiff genügend beladen ist, und </w:t>
      </w:r>
      <w:r w:rsidR="0027249C">
        <w:t>schickt sie per Knopfdruck auf die Reise. Sofort erscheint das nächste Schiff, welches im Eiltempo zu beladen gilt.</w:t>
      </w:r>
    </w:p>
    <w:p w:rsidR="0027249C" w:rsidRDefault="0027249C" w:rsidP="0025514C"/>
    <w:p w:rsidR="0027249C" w:rsidRDefault="0027249C" w:rsidP="0025514C"/>
    <w:p w:rsidR="00C15246" w:rsidRDefault="0027249C" w:rsidP="0025514C">
      <w:r>
        <w:t>Allgemein (</w:t>
      </w:r>
      <w:proofErr w:type="spellStart"/>
      <w:r>
        <w:t>evt</w:t>
      </w:r>
      <w:proofErr w:type="spellEnd"/>
      <w:r>
        <w:t>. Einmal im schnellen Spiel und einmal im Karriere Spiel)</w:t>
      </w:r>
      <w:bookmarkStart w:id="1" w:name="_GoBack"/>
      <w:bookmarkEnd w:id="1"/>
    </w:p>
    <w:p w:rsidR="0025514C" w:rsidRDefault="00C15246" w:rsidP="0025514C">
      <w:r>
        <w:t xml:space="preserve">Die Container, welche in einer vorgegebenen Länge und mit einem vorgegebenen Gewicht vorliegen, müssen möglichst gleichmässig auf dem Schiff verteilt werden. Dies bedeutet, dass dabei keine Lücken entstehen sollten und die Gewichtsbelastung im vorderen, sowie hinteren Teil des Schiffes und auch punktuell möglichst ausgeglichen sein soll. Die Vorschau über die nächsten, zu verladenden Container, wird als Zug am oberen Bildschirmrand dargestellt, welche sich stetig vorwärts bewegt. Erreicht ein Container auf diesem Zug den rechten Bildschirmrand </w:t>
      </w:r>
      <w:r w:rsidR="0027249C">
        <w:t>wird er zerstört</w:t>
      </w:r>
      <w:r>
        <w:t xml:space="preserve">. Während des Spiels dürfen maximal 3 Container </w:t>
      </w:r>
      <w:r w:rsidR="0027249C">
        <w:t>zerstört werden</w:t>
      </w:r>
      <w:r>
        <w:t>.</w:t>
      </w:r>
      <w:r w:rsidR="0027249C">
        <w:t xml:space="preserve"> Das Spiel ist z</w:t>
      </w:r>
      <w:r>
        <w:t xml:space="preserve">u Ende, wenn alle Container des Zuges auf dem Schiff verladen sind, oder mehr als 3 Container </w:t>
      </w:r>
      <w:r w:rsidR="0027249C">
        <w:t>zerstört werden</w:t>
      </w:r>
      <w:r>
        <w:t>.</w:t>
      </w:r>
      <w:r w:rsidR="0027249C">
        <w:t xml:space="preserve"> Das Spiel gilt als verloren, wenn mehr als 3 Container zerstört werden, das Schiff zu einseitig beladen wurde und dadurch zu stark Schlagseite hat oder das Schiff unter zu hoher punktueller Belastung bricht.</w:t>
      </w:r>
    </w:p>
    <w:p w:rsidR="0027249C" w:rsidRDefault="0027249C" w:rsidP="0025514C"/>
    <w:p w:rsidR="0027249C" w:rsidRDefault="0027249C" w:rsidP="0025514C">
      <w:r>
        <w:t>Erklärung des Bildschirms.</w:t>
      </w:r>
    </w:p>
    <w:p w:rsidR="0027249C" w:rsidRDefault="0027249C" w:rsidP="0025514C">
      <w:r>
        <w:t>Schiff, Zug, Positions-Vorschau, Wasserwage, Ladungswarnleuchte, Container-Leben</w:t>
      </w:r>
    </w:p>
    <w:p w:rsidR="0027249C" w:rsidRDefault="0027249C" w:rsidP="0025514C">
      <w:r>
        <w:t>Erklärung der Steuerung.</w:t>
      </w:r>
    </w:p>
    <w:p w:rsidR="0027249C" w:rsidRDefault="0027249C" w:rsidP="0025514C">
      <w:r>
        <w:t>Positionierung der Container, Absetzen der Container</w:t>
      </w:r>
    </w:p>
    <w:p w:rsidR="0027249C" w:rsidRDefault="0027249C" w:rsidP="0025514C"/>
    <w:p w:rsidR="0027249C" w:rsidRDefault="0027249C" w:rsidP="0025514C">
      <w:r>
        <w:t>Schnelles Spiel</w:t>
      </w:r>
    </w:p>
    <w:p w:rsidR="0027249C" w:rsidRDefault="0027249C" w:rsidP="0027249C">
      <w:pPr>
        <w:pStyle w:val="Listenabsatz"/>
        <w:numPr>
          <w:ilvl w:val="0"/>
          <w:numId w:val="35"/>
        </w:numPr>
      </w:pPr>
      <w:r>
        <w:t>Menüauswahl</w:t>
      </w:r>
    </w:p>
    <w:p w:rsidR="0027249C" w:rsidRDefault="0027249C" w:rsidP="0027249C"/>
    <w:p w:rsidR="0027249C" w:rsidRDefault="0027249C" w:rsidP="0027249C"/>
    <w:p w:rsidR="0027249C" w:rsidRDefault="0027249C" w:rsidP="0027249C">
      <w:r>
        <w:t>Karriere Modus</w:t>
      </w:r>
    </w:p>
    <w:p w:rsidR="0027249C" w:rsidRDefault="0027249C" w:rsidP="0027249C">
      <w:pPr>
        <w:pStyle w:val="Listenabsatz"/>
        <w:numPr>
          <w:ilvl w:val="0"/>
          <w:numId w:val="36"/>
        </w:numPr>
      </w:pPr>
      <w:r>
        <w:t>Menüauswahl</w:t>
      </w:r>
    </w:p>
    <w:p w:rsidR="0027249C" w:rsidRDefault="0027249C" w:rsidP="0027249C">
      <w:pPr>
        <w:pStyle w:val="Listenabsatz"/>
        <w:numPr>
          <w:ilvl w:val="0"/>
          <w:numId w:val="36"/>
        </w:numPr>
      </w:pPr>
      <w:proofErr w:type="spellStart"/>
      <w:r>
        <w:t>Levelauswahl</w:t>
      </w:r>
      <w:proofErr w:type="spellEnd"/>
    </w:p>
    <w:p w:rsidR="0027249C" w:rsidRPr="0025514C" w:rsidRDefault="0027249C" w:rsidP="0025514C"/>
    <w:sectPr w:rsidR="0027249C" w:rsidRPr="0025514C" w:rsidSect="00385E59">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16E" w:rsidRDefault="002A616E">
      <w:pPr>
        <w:spacing w:after="0" w:line="240" w:lineRule="auto"/>
      </w:pPr>
      <w:r>
        <w:separator/>
      </w:r>
    </w:p>
  </w:endnote>
  <w:endnote w:type="continuationSeparator" w:id="0">
    <w:p w:rsidR="002A616E" w:rsidRDefault="002A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CC40A9">
    <w:pPr>
      <w:pStyle w:val="Fuzeile"/>
      <w:tabs>
        <w:tab w:val="clear" w:pos="9072"/>
        <w:tab w:val="right" w:pos="14317"/>
      </w:tabs>
    </w:pPr>
    <w:r>
      <w:tab/>
    </w:r>
    <w:r>
      <w:fldChar w:fldCharType="begin"/>
    </w:r>
    <w:r>
      <w:instrText xml:space="preserve"> PAGE   \* MERGEFORMAT </w:instrText>
    </w:r>
    <w:r>
      <w:fldChar w:fldCharType="separate"/>
    </w:r>
    <w:r w:rsidR="0027249C">
      <w:rPr>
        <w:noProof/>
      </w:rPr>
      <w:t>1</w:t>
    </w:r>
    <w:r>
      <w:fldChar w:fldCharType="end"/>
    </w:r>
    <w:r>
      <w:t>/</w:t>
    </w:r>
    <w:r w:rsidR="002A616E">
      <w:fldChar w:fldCharType="begin"/>
    </w:r>
    <w:r w:rsidR="002A616E">
      <w:instrText xml:space="preserve"> NUMPAGES   \* MERGEFORMAT </w:instrText>
    </w:r>
    <w:r w:rsidR="002A616E">
      <w:fldChar w:fldCharType="separate"/>
    </w:r>
    <w:r w:rsidR="0027249C">
      <w:rPr>
        <w:noProof/>
      </w:rPr>
      <w:t>4</w:t>
    </w:r>
    <w:r w:rsidR="002A616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385E59">
    <w:pPr>
      <w:pStyle w:val="Fuzeile"/>
      <w:tabs>
        <w:tab w:val="clear" w:pos="9072"/>
        <w:tab w:val="right" w:pos="14317"/>
      </w:tabs>
    </w:pPr>
    <w:r>
      <w:t>SEPS</w:t>
    </w:r>
    <w:r>
      <w:tab/>
    </w:r>
    <w:r>
      <w:fldChar w:fldCharType="begin"/>
    </w:r>
    <w:r>
      <w:instrText xml:space="preserve"> PAGE   \* MERGEFORMAT </w:instrText>
    </w:r>
    <w:r>
      <w:fldChar w:fldCharType="separate"/>
    </w:r>
    <w:r w:rsidR="0027249C">
      <w:rPr>
        <w:noProof/>
      </w:rPr>
      <w:t>3</w:t>
    </w:r>
    <w:r>
      <w:fldChar w:fldCharType="end"/>
    </w:r>
    <w:r>
      <w:t>/</w:t>
    </w:r>
    <w:r w:rsidR="002A616E">
      <w:fldChar w:fldCharType="begin"/>
    </w:r>
    <w:r w:rsidR="002A616E">
      <w:instrText xml:space="preserve"> NUMPAGES   \* MERGEFORMAT </w:instrText>
    </w:r>
    <w:r w:rsidR="002A616E">
      <w:fldChar w:fldCharType="separate"/>
    </w:r>
    <w:r w:rsidR="0027249C">
      <w:rPr>
        <w:noProof/>
      </w:rPr>
      <w:t>4</w:t>
    </w:r>
    <w:r w:rsidR="002A616E">
      <w:rPr>
        <w:noProof/>
      </w:rPr>
      <w:fldChar w:fldCharType="end"/>
    </w:r>
    <w:r>
      <w:rPr>
        <w:noProof/>
      </w:rPr>
      <w:tab/>
      <w:t>20.10.14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16E" w:rsidRDefault="002A616E">
      <w:pPr>
        <w:spacing w:after="0" w:line="240" w:lineRule="auto"/>
      </w:pPr>
      <w:r>
        <w:separator/>
      </w:r>
    </w:p>
  </w:footnote>
  <w:footnote w:type="continuationSeparator" w:id="0">
    <w:p w:rsidR="002A616E" w:rsidRDefault="002A61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634" w:rsidRDefault="0027249C" w:rsidP="0036639B">
    <w:pPr>
      <w:pStyle w:val="Kopfzeile"/>
      <w:tabs>
        <w:tab w:val="clear" w:pos="9072"/>
        <w:tab w:val="right" w:pos="14287"/>
      </w:tabs>
    </w:pPr>
    <w:r>
      <w:t>Anleitung</w:t>
    </w:r>
    <w:r w:rsidR="009209A1">
      <w:t xml:space="preserve"> Docker</w:t>
    </w:r>
    <w:r w:rsidR="009209A1">
      <w:tab/>
    </w:r>
    <w:r w:rsidR="009209A1">
      <w:tab/>
    </w:r>
    <w:r w:rsidR="001F4634">
      <w:t xml:space="preserve">R. Höppli, Y. </w:t>
    </w:r>
    <w:proofErr w:type="spellStart"/>
    <w:r w:rsidR="001F4634">
      <w:t>Mekesser</w:t>
    </w:r>
    <w:proofErr w:type="spellEnd"/>
    <w:r w:rsidR="001F4634">
      <w:t>,</w:t>
    </w:r>
  </w:p>
  <w:p w:rsidR="009209A1" w:rsidRDefault="001F4634" w:rsidP="0036639B">
    <w:pPr>
      <w:pStyle w:val="Kopfzeile"/>
      <w:tabs>
        <w:tab w:val="clear" w:pos="9072"/>
        <w:tab w:val="right" w:pos="14287"/>
      </w:tabs>
    </w:pPr>
    <w:r>
      <w:tab/>
    </w:r>
    <w:r>
      <w:tab/>
      <w:t xml:space="preserve">E. </w:t>
    </w:r>
    <w:proofErr w:type="spellStart"/>
    <w:r>
      <w:t>Wangler</w:t>
    </w:r>
    <w:proofErr w:type="spellEnd"/>
    <w:r>
      <w:t>, C. Mathis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27249C" w:rsidP="0025100F">
    <w:pPr>
      <w:pStyle w:val="Kopfzeile"/>
      <w:jc w:val="right"/>
    </w:pPr>
    <w:r>
      <w:t>Anleitung</w:t>
    </w:r>
    <w:r w:rsidR="00275BC7">
      <w:t xml:space="preserve"> </w:t>
    </w:r>
    <w:r w:rsidR="009209A1">
      <w:t>Docker</w:t>
    </w:r>
    <w:r w:rsidR="009209A1">
      <w:tab/>
    </w:r>
    <w:r w:rsidR="009209A1">
      <w:tab/>
      <w:t xml:space="preserve">R. Höppli, Y. </w:t>
    </w:r>
    <w:proofErr w:type="spellStart"/>
    <w:r w:rsidR="009209A1">
      <w:t>Mekesser</w:t>
    </w:r>
    <w:proofErr w:type="spellEnd"/>
    <w:r w:rsidR="009209A1">
      <w:t>,</w:t>
    </w:r>
  </w:p>
  <w:p w:rsidR="009209A1" w:rsidRPr="0025100F" w:rsidRDefault="009209A1" w:rsidP="0025100F">
    <w:pPr>
      <w:pStyle w:val="Kopfzeile"/>
      <w:jc w:val="right"/>
    </w:pPr>
    <w:r>
      <w:tab/>
    </w:r>
    <w:r>
      <w:tab/>
      <w:t xml:space="preserve">E. </w:t>
    </w:r>
    <w:proofErr w:type="spellStart"/>
    <w:r>
      <w:t>Wangler</w:t>
    </w:r>
    <w:proofErr w:type="spellEnd"/>
    <w:r>
      <w:t>, C. Mathis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B925968"/>
    <w:multiLevelType w:val="hybridMultilevel"/>
    <w:tmpl w:val="F0FEE81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58466B3"/>
    <w:multiLevelType w:val="hybridMultilevel"/>
    <w:tmpl w:val="FA66D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5FF5DC1"/>
    <w:multiLevelType w:val="hybridMultilevel"/>
    <w:tmpl w:val="F926F0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8135FC9"/>
    <w:multiLevelType w:val="hybridMultilevel"/>
    <w:tmpl w:val="BB1EE8E0"/>
    <w:lvl w:ilvl="0" w:tplc="08070001">
      <w:start w:val="1"/>
      <w:numFmt w:val="bullet"/>
      <w:lvlText w:val=""/>
      <w:lvlJc w:val="left"/>
      <w:pPr>
        <w:ind w:left="723" w:hanging="360"/>
      </w:pPr>
      <w:rPr>
        <w:rFonts w:ascii="Symbol" w:hAnsi="Symbol" w:hint="default"/>
      </w:rPr>
    </w:lvl>
    <w:lvl w:ilvl="1" w:tplc="08070003" w:tentative="1">
      <w:start w:val="1"/>
      <w:numFmt w:val="bullet"/>
      <w:lvlText w:val="o"/>
      <w:lvlJc w:val="left"/>
      <w:pPr>
        <w:ind w:left="1443" w:hanging="360"/>
      </w:pPr>
      <w:rPr>
        <w:rFonts w:ascii="Courier New" w:hAnsi="Courier New" w:cs="Courier New" w:hint="default"/>
      </w:rPr>
    </w:lvl>
    <w:lvl w:ilvl="2" w:tplc="08070005" w:tentative="1">
      <w:start w:val="1"/>
      <w:numFmt w:val="bullet"/>
      <w:lvlText w:val=""/>
      <w:lvlJc w:val="left"/>
      <w:pPr>
        <w:ind w:left="2163" w:hanging="360"/>
      </w:pPr>
      <w:rPr>
        <w:rFonts w:ascii="Wingdings" w:hAnsi="Wingdings" w:hint="default"/>
      </w:rPr>
    </w:lvl>
    <w:lvl w:ilvl="3" w:tplc="08070001" w:tentative="1">
      <w:start w:val="1"/>
      <w:numFmt w:val="bullet"/>
      <w:lvlText w:val=""/>
      <w:lvlJc w:val="left"/>
      <w:pPr>
        <w:ind w:left="2883" w:hanging="360"/>
      </w:pPr>
      <w:rPr>
        <w:rFonts w:ascii="Symbol" w:hAnsi="Symbol" w:hint="default"/>
      </w:rPr>
    </w:lvl>
    <w:lvl w:ilvl="4" w:tplc="08070003" w:tentative="1">
      <w:start w:val="1"/>
      <w:numFmt w:val="bullet"/>
      <w:lvlText w:val="o"/>
      <w:lvlJc w:val="left"/>
      <w:pPr>
        <w:ind w:left="3603" w:hanging="360"/>
      </w:pPr>
      <w:rPr>
        <w:rFonts w:ascii="Courier New" w:hAnsi="Courier New" w:cs="Courier New" w:hint="default"/>
      </w:rPr>
    </w:lvl>
    <w:lvl w:ilvl="5" w:tplc="08070005" w:tentative="1">
      <w:start w:val="1"/>
      <w:numFmt w:val="bullet"/>
      <w:lvlText w:val=""/>
      <w:lvlJc w:val="left"/>
      <w:pPr>
        <w:ind w:left="4323" w:hanging="360"/>
      </w:pPr>
      <w:rPr>
        <w:rFonts w:ascii="Wingdings" w:hAnsi="Wingdings" w:hint="default"/>
      </w:rPr>
    </w:lvl>
    <w:lvl w:ilvl="6" w:tplc="08070001" w:tentative="1">
      <w:start w:val="1"/>
      <w:numFmt w:val="bullet"/>
      <w:lvlText w:val=""/>
      <w:lvlJc w:val="left"/>
      <w:pPr>
        <w:ind w:left="5043" w:hanging="360"/>
      </w:pPr>
      <w:rPr>
        <w:rFonts w:ascii="Symbol" w:hAnsi="Symbol" w:hint="default"/>
      </w:rPr>
    </w:lvl>
    <w:lvl w:ilvl="7" w:tplc="08070003" w:tentative="1">
      <w:start w:val="1"/>
      <w:numFmt w:val="bullet"/>
      <w:lvlText w:val="o"/>
      <w:lvlJc w:val="left"/>
      <w:pPr>
        <w:ind w:left="5763" w:hanging="360"/>
      </w:pPr>
      <w:rPr>
        <w:rFonts w:ascii="Courier New" w:hAnsi="Courier New" w:cs="Courier New" w:hint="default"/>
      </w:rPr>
    </w:lvl>
    <w:lvl w:ilvl="8" w:tplc="08070005" w:tentative="1">
      <w:start w:val="1"/>
      <w:numFmt w:val="bullet"/>
      <w:lvlText w:val=""/>
      <w:lvlJc w:val="left"/>
      <w:pPr>
        <w:ind w:left="6483" w:hanging="360"/>
      </w:pPr>
      <w:rPr>
        <w:rFonts w:ascii="Wingdings" w:hAnsi="Wingdings" w:hint="default"/>
      </w:rPr>
    </w:lvl>
  </w:abstractNum>
  <w:abstractNum w:abstractNumId="20">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F6761A1"/>
    <w:multiLevelType w:val="hybridMultilevel"/>
    <w:tmpl w:val="88689B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28">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9">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C483122"/>
    <w:multiLevelType w:val="hybridMultilevel"/>
    <w:tmpl w:val="C04A7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1"/>
  </w:num>
  <w:num w:numId="2">
    <w:abstractNumId w:val="18"/>
  </w:num>
  <w:num w:numId="3">
    <w:abstractNumId w:val="22"/>
  </w:num>
  <w:num w:numId="4">
    <w:abstractNumId w:val="25"/>
  </w:num>
  <w:num w:numId="5">
    <w:abstractNumId w:val="4"/>
  </w:num>
  <w:num w:numId="6">
    <w:abstractNumId w:val="3"/>
  </w:num>
  <w:num w:numId="7">
    <w:abstractNumId w:val="2"/>
  </w:num>
  <w:num w:numId="8">
    <w:abstractNumId w:val="1"/>
  </w:num>
  <w:num w:numId="9">
    <w:abstractNumId w:val="0"/>
  </w:num>
  <w:num w:numId="10">
    <w:abstractNumId w:val="24"/>
  </w:num>
  <w:num w:numId="11">
    <w:abstractNumId w:val="26"/>
  </w:num>
  <w:num w:numId="12">
    <w:abstractNumId w:val="7"/>
  </w:num>
  <w:num w:numId="13">
    <w:abstractNumId w:val="33"/>
  </w:num>
  <w:num w:numId="14">
    <w:abstractNumId w:val="34"/>
  </w:num>
  <w:num w:numId="15">
    <w:abstractNumId w:val="16"/>
  </w:num>
  <w:num w:numId="16">
    <w:abstractNumId w:val="8"/>
  </w:num>
  <w:num w:numId="17">
    <w:abstractNumId w:val="15"/>
  </w:num>
  <w:num w:numId="18">
    <w:abstractNumId w:val="29"/>
  </w:num>
  <w:num w:numId="19">
    <w:abstractNumId w:val="28"/>
  </w:num>
  <w:num w:numId="20">
    <w:abstractNumId w:val="6"/>
  </w:num>
  <w:num w:numId="21">
    <w:abstractNumId w:val="17"/>
  </w:num>
  <w:num w:numId="22">
    <w:abstractNumId w:val="31"/>
  </w:num>
  <w:num w:numId="23">
    <w:abstractNumId w:val="27"/>
  </w:num>
  <w:num w:numId="24">
    <w:abstractNumId w:val="12"/>
  </w:num>
  <w:num w:numId="25">
    <w:abstractNumId w:val="21"/>
  </w:num>
  <w:num w:numId="26">
    <w:abstractNumId w:val="32"/>
  </w:num>
  <w:num w:numId="27">
    <w:abstractNumId w:val="5"/>
  </w:num>
  <w:num w:numId="28">
    <w:abstractNumId w:val="30"/>
  </w:num>
  <w:num w:numId="29">
    <w:abstractNumId w:val="9"/>
  </w:num>
  <w:num w:numId="30">
    <w:abstractNumId w:val="20"/>
  </w:num>
  <w:num w:numId="31">
    <w:abstractNumId w:val="19"/>
  </w:num>
  <w:num w:numId="32">
    <w:abstractNumId w:val="35"/>
  </w:num>
  <w:num w:numId="33">
    <w:abstractNumId w:val="14"/>
  </w:num>
  <w:num w:numId="34">
    <w:abstractNumId w:val="10"/>
  </w:num>
  <w:num w:numId="35">
    <w:abstractNumId w:val="13"/>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60"/>
    <w:rsid w:val="00001F3D"/>
    <w:rsid w:val="000114DB"/>
    <w:rsid w:val="00013C3B"/>
    <w:rsid w:val="00035330"/>
    <w:rsid w:val="000649DF"/>
    <w:rsid w:val="00067DB6"/>
    <w:rsid w:val="00076984"/>
    <w:rsid w:val="00095B0C"/>
    <w:rsid w:val="000A21FD"/>
    <w:rsid w:val="000B7034"/>
    <w:rsid w:val="000E2C84"/>
    <w:rsid w:val="00102C1D"/>
    <w:rsid w:val="00103405"/>
    <w:rsid w:val="0010520D"/>
    <w:rsid w:val="00127E4D"/>
    <w:rsid w:val="00142AD6"/>
    <w:rsid w:val="00146F15"/>
    <w:rsid w:val="00155A5C"/>
    <w:rsid w:val="00164AFC"/>
    <w:rsid w:val="001932D1"/>
    <w:rsid w:val="00195E92"/>
    <w:rsid w:val="00196C0C"/>
    <w:rsid w:val="001A5089"/>
    <w:rsid w:val="001C66DE"/>
    <w:rsid w:val="001C7F88"/>
    <w:rsid w:val="001F4634"/>
    <w:rsid w:val="002003E4"/>
    <w:rsid w:val="00203482"/>
    <w:rsid w:val="00220255"/>
    <w:rsid w:val="00233045"/>
    <w:rsid w:val="00247D6C"/>
    <w:rsid w:val="0025100F"/>
    <w:rsid w:val="0025514C"/>
    <w:rsid w:val="00270C82"/>
    <w:rsid w:val="0027249C"/>
    <w:rsid w:val="00275BC7"/>
    <w:rsid w:val="002A29EC"/>
    <w:rsid w:val="002A616E"/>
    <w:rsid w:val="002B16F9"/>
    <w:rsid w:val="002B18ED"/>
    <w:rsid w:val="002B2497"/>
    <w:rsid w:val="002E1D60"/>
    <w:rsid w:val="002E3D17"/>
    <w:rsid w:val="002F3359"/>
    <w:rsid w:val="003020EB"/>
    <w:rsid w:val="00304D2D"/>
    <w:rsid w:val="00305D50"/>
    <w:rsid w:val="00320314"/>
    <w:rsid w:val="00342383"/>
    <w:rsid w:val="003545F8"/>
    <w:rsid w:val="00360739"/>
    <w:rsid w:val="0036639B"/>
    <w:rsid w:val="00370A1A"/>
    <w:rsid w:val="00370B1A"/>
    <w:rsid w:val="00385E59"/>
    <w:rsid w:val="00391910"/>
    <w:rsid w:val="003A3CB0"/>
    <w:rsid w:val="003B54AD"/>
    <w:rsid w:val="003C1D49"/>
    <w:rsid w:val="003F3DA7"/>
    <w:rsid w:val="00402E2A"/>
    <w:rsid w:val="0042098B"/>
    <w:rsid w:val="00420F23"/>
    <w:rsid w:val="00426F2C"/>
    <w:rsid w:val="00434378"/>
    <w:rsid w:val="00444016"/>
    <w:rsid w:val="00444758"/>
    <w:rsid w:val="004543AC"/>
    <w:rsid w:val="00457A70"/>
    <w:rsid w:val="004740E2"/>
    <w:rsid w:val="004A195F"/>
    <w:rsid w:val="004B34A4"/>
    <w:rsid w:val="004B35F3"/>
    <w:rsid w:val="004B731E"/>
    <w:rsid w:val="004D4454"/>
    <w:rsid w:val="005103BE"/>
    <w:rsid w:val="005141D1"/>
    <w:rsid w:val="005402C9"/>
    <w:rsid w:val="005829F8"/>
    <w:rsid w:val="0059482A"/>
    <w:rsid w:val="005B10B0"/>
    <w:rsid w:val="005B5AD1"/>
    <w:rsid w:val="005C37E1"/>
    <w:rsid w:val="005C7D9D"/>
    <w:rsid w:val="005D2FB8"/>
    <w:rsid w:val="005D712B"/>
    <w:rsid w:val="005E22C8"/>
    <w:rsid w:val="005F03B6"/>
    <w:rsid w:val="005F77B8"/>
    <w:rsid w:val="006129DD"/>
    <w:rsid w:val="0062415C"/>
    <w:rsid w:val="00634F62"/>
    <w:rsid w:val="00637BDA"/>
    <w:rsid w:val="0067772A"/>
    <w:rsid w:val="00683287"/>
    <w:rsid w:val="0068761C"/>
    <w:rsid w:val="006A22D9"/>
    <w:rsid w:val="006B2A2A"/>
    <w:rsid w:val="006D28C6"/>
    <w:rsid w:val="006D3D88"/>
    <w:rsid w:val="006E4884"/>
    <w:rsid w:val="006F3DD1"/>
    <w:rsid w:val="00733E7E"/>
    <w:rsid w:val="007500A6"/>
    <w:rsid w:val="007637A1"/>
    <w:rsid w:val="00767BAA"/>
    <w:rsid w:val="00772EAF"/>
    <w:rsid w:val="00785C2E"/>
    <w:rsid w:val="0079230A"/>
    <w:rsid w:val="007C1E60"/>
    <w:rsid w:val="007D5DD6"/>
    <w:rsid w:val="007E09C6"/>
    <w:rsid w:val="007F18DB"/>
    <w:rsid w:val="00814C24"/>
    <w:rsid w:val="0081569E"/>
    <w:rsid w:val="00815BAF"/>
    <w:rsid w:val="008257BC"/>
    <w:rsid w:val="00835AD7"/>
    <w:rsid w:val="00883AE5"/>
    <w:rsid w:val="00890E73"/>
    <w:rsid w:val="008A74D8"/>
    <w:rsid w:val="008B047F"/>
    <w:rsid w:val="008C6169"/>
    <w:rsid w:val="008C7A48"/>
    <w:rsid w:val="008D3C7E"/>
    <w:rsid w:val="008D45B6"/>
    <w:rsid w:val="008E361B"/>
    <w:rsid w:val="00910B97"/>
    <w:rsid w:val="00917309"/>
    <w:rsid w:val="009209A1"/>
    <w:rsid w:val="009273AB"/>
    <w:rsid w:val="009312D6"/>
    <w:rsid w:val="00931F6D"/>
    <w:rsid w:val="00942F6E"/>
    <w:rsid w:val="0095770C"/>
    <w:rsid w:val="00982274"/>
    <w:rsid w:val="009A087C"/>
    <w:rsid w:val="009D435C"/>
    <w:rsid w:val="009F48D5"/>
    <w:rsid w:val="009F49DA"/>
    <w:rsid w:val="009F5679"/>
    <w:rsid w:val="00A1760D"/>
    <w:rsid w:val="00A40505"/>
    <w:rsid w:val="00A445CC"/>
    <w:rsid w:val="00A54F53"/>
    <w:rsid w:val="00A75BC8"/>
    <w:rsid w:val="00A8213C"/>
    <w:rsid w:val="00A9125D"/>
    <w:rsid w:val="00A94AB2"/>
    <w:rsid w:val="00A95118"/>
    <w:rsid w:val="00AA6A3D"/>
    <w:rsid w:val="00AB0F64"/>
    <w:rsid w:val="00AC681F"/>
    <w:rsid w:val="00AD59A1"/>
    <w:rsid w:val="00AE2A42"/>
    <w:rsid w:val="00B00A1C"/>
    <w:rsid w:val="00B0314B"/>
    <w:rsid w:val="00B07F0F"/>
    <w:rsid w:val="00B11A32"/>
    <w:rsid w:val="00B3433F"/>
    <w:rsid w:val="00B42CDE"/>
    <w:rsid w:val="00B446D2"/>
    <w:rsid w:val="00B51058"/>
    <w:rsid w:val="00B51B61"/>
    <w:rsid w:val="00B52B6E"/>
    <w:rsid w:val="00B57E3C"/>
    <w:rsid w:val="00B74C97"/>
    <w:rsid w:val="00B76D4D"/>
    <w:rsid w:val="00B7753C"/>
    <w:rsid w:val="00B81946"/>
    <w:rsid w:val="00B92EC1"/>
    <w:rsid w:val="00B95EA8"/>
    <w:rsid w:val="00BC35EC"/>
    <w:rsid w:val="00BC402D"/>
    <w:rsid w:val="00BD5107"/>
    <w:rsid w:val="00BE7130"/>
    <w:rsid w:val="00BF4FC5"/>
    <w:rsid w:val="00BF6DFA"/>
    <w:rsid w:val="00C15246"/>
    <w:rsid w:val="00C16612"/>
    <w:rsid w:val="00C273D0"/>
    <w:rsid w:val="00C476A4"/>
    <w:rsid w:val="00C73AE7"/>
    <w:rsid w:val="00C953B4"/>
    <w:rsid w:val="00CA2E28"/>
    <w:rsid w:val="00CB0393"/>
    <w:rsid w:val="00CB71A2"/>
    <w:rsid w:val="00CC40A9"/>
    <w:rsid w:val="00CD5A9A"/>
    <w:rsid w:val="00D065E0"/>
    <w:rsid w:val="00D1269C"/>
    <w:rsid w:val="00D12FD6"/>
    <w:rsid w:val="00D22FE4"/>
    <w:rsid w:val="00D24C95"/>
    <w:rsid w:val="00D50FCD"/>
    <w:rsid w:val="00D53A53"/>
    <w:rsid w:val="00D72C3A"/>
    <w:rsid w:val="00D87D23"/>
    <w:rsid w:val="00D94811"/>
    <w:rsid w:val="00DA1309"/>
    <w:rsid w:val="00DA5EA0"/>
    <w:rsid w:val="00DD2029"/>
    <w:rsid w:val="00E028B7"/>
    <w:rsid w:val="00E408C3"/>
    <w:rsid w:val="00E539E9"/>
    <w:rsid w:val="00E54D6B"/>
    <w:rsid w:val="00E56E13"/>
    <w:rsid w:val="00E82AB8"/>
    <w:rsid w:val="00E9513F"/>
    <w:rsid w:val="00EA3240"/>
    <w:rsid w:val="00EB2515"/>
    <w:rsid w:val="00EB7F1C"/>
    <w:rsid w:val="00EC5814"/>
    <w:rsid w:val="00EE19E1"/>
    <w:rsid w:val="00EE33AC"/>
    <w:rsid w:val="00F06F03"/>
    <w:rsid w:val="00F1018B"/>
    <w:rsid w:val="00F40EC4"/>
    <w:rsid w:val="00F5162F"/>
    <w:rsid w:val="00F5753F"/>
    <w:rsid w:val="00F60AC9"/>
    <w:rsid w:val="00F6291D"/>
    <w:rsid w:val="00F7753D"/>
    <w:rsid w:val="00F87FEB"/>
    <w:rsid w:val="00F901E5"/>
    <w:rsid w:val="00F90DDE"/>
    <w:rsid w:val="00F93003"/>
    <w:rsid w:val="00FA441B"/>
    <w:rsid w:val="00FB528E"/>
    <w:rsid w:val="00FB6722"/>
    <w:rsid w:val="00FD2D16"/>
    <w:rsid w:val="00FD7051"/>
    <w:rsid w:val="00FE2F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C27186-D370-430C-9017-E956E9D4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ch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ch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ch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character" w:customStyle="1" w:styleId="berschrift1Zchn">
    <w:name w:val="Überschrift 1 Zch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0"/>
    <w:rsid w:val="00076984"/>
    <w:rPr>
      <w:lang w:val="en-US"/>
    </w:rPr>
  </w:style>
  <w:style w:type="paragraph" w:customStyle="1" w:styleId="berschrift40">
    <w:name w:val="Überschrift4"/>
    <w:basedOn w:val="berschrift30"/>
    <w:next w:val="Standard"/>
    <w:link w:val="berschrift4Zchn0"/>
    <w:rsid w:val="00360739"/>
    <w:rPr>
      <w:color w:val="7F7F7F" w:themeColor="text1" w:themeTint="80"/>
      <w:sz w:val="22"/>
    </w:rPr>
  </w:style>
  <w:style w:type="character" w:customStyle="1" w:styleId="berschrift3Zchn0">
    <w:name w:val="Überschrift3 Zchn"/>
    <w:basedOn w:val="berschrift2Zchn"/>
    <w:link w:val="berschrift30"/>
    <w:rsid w:val="00076984"/>
    <w:rPr>
      <w:rFonts w:asciiTheme="majorHAnsi" w:eastAsiaTheme="majorEastAsia" w:hAnsiTheme="majorHAnsi" w:cstheme="majorBidi"/>
      <w:b/>
      <w:bCs/>
      <w:color w:val="595959" w:themeColor="text1" w:themeTint="A6"/>
      <w:sz w:val="24"/>
      <w:szCs w:val="26"/>
      <w:lang w:val="en-US"/>
    </w:rPr>
  </w:style>
  <w:style w:type="character" w:customStyle="1" w:styleId="berschrift4Zchn0">
    <w:name w:val="Überschrift4 Zchn"/>
    <w:basedOn w:val="berschrift3Zchn0"/>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character" w:customStyle="1" w:styleId="berschrift3Zchn">
    <w:name w:val="Überschrift 3 Zch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chn">
    <w:name w:val="Überschrift 4 Zch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customStyle="1" w:styleId="asdf">
    <w:name w:val="asdf"/>
    <w:basedOn w:val="Standard"/>
    <w:link w:val="asdfZchn"/>
    <w:qFormat/>
    <w:rsid w:val="006129DD"/>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character" w:customStyle="1" w:styleId="asdfZchn">
    <w:name w:val="asdf Zchn"/>
    <w:basedOn w:val="Absatz-Standardschriftart"/>
    <w:link w:val="asdf"/>
    <w:rsid w:val="006129DD"/>
    <w:rPr>
      <w:rFonts w:ascii="Calibri" w:hAnsi="Calibri"/>
    </w:rPr>
  </w:style>
  <w:style w:type="paragraph" w:styleId="Kopfzeile">
    <w:name w:val="header"/>
    <w:basedOn w:val="Standard"/>
    <w:link w:val="KopfzeileZchn"/>
    <w:uiPriority w:val="99"/>
    <w:unhideWhenUsed/>
    <w:rsid w:val="00BC35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35EC"/>
    <w:rPr>
      <w:rFonts w:ascii="Calibri" w:hAnsi="Calibri"/>
    </w:rPr>
  </w:style>
  <w:style w:type="paragraph" w:styleId="Fuzeile">
    <w:name w:val="footer"/>
    <w:basedOn w:val="Standard"/>
    <w:link w:val="FuzeileZchn"/>
    <w:uiPriority w:val="99"/>
    <w:unhideWhenUsed/>
    <w:rsid w:val="00BC35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35EC"/>
    <w:rPr>
      <w:rFonts w:ascii="Calibri" w:hAnsi="Calibri"/>
    </w:rPr>
  </w:style>
  <w:style w:type="paragraph" w:styleId="Sprechblasentext">
    <w:name w:val="Balloon Text"/>
    <w:basedOn w:val="Standard"/>
    <w:link w:val="SprechblasentextZchn"/>
    <w:uiPriority w:val="99"/>
    <w:semiHidden/>
    <w:unhideWhenUsed/>
    <w:rsid w:val="00BC35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chn"/>
    <w:uiPriority w:val="99"/>
    <w:semiHidden/>
    <w:unhideWhenUsed/>
    <w:rsid w:val="00BC35EC"/>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BC35EC"/>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vorhebung">
    <w:name w:val="Emphasis"/>
    <w:basedOn w:val="Absatz-Standardschriftart"/>
    <w:uiPriority w:val="20"/>
    <w:qFormat/>
    <w:rsid w:val="00BC35EC"/>
    <w:rPr>
      <w:i/>
      <w:iCs/>
    </w:rPr>
  </w:style>
  <w:style w:type="character" w:styleId="Fet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ntabelle1hell">
    <w:name w:val="List Table 1 Light"/>
    <w:basedOn w:val="NormaleTabelle"/>
    <w:uiPriority w:val="46"/>
    <w:rsid w:val="0042098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3D48A-88BD-432C-83C7-A30B02652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487</Words>
  <Characters>3070</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remo.hoeppli@outlook.com</dc:creator>
  <cp:lastModifiedBy>Remo Höppli</cp:lastModifiedBy>
  <cp:revision>3</cp:revision>
  <cp:lastPrinted>2014-11-18T08:29:00Z</cp:lastPrinted>
  <dcterms:created xsi:type="dcterms:W3CDTF">2014-11-17T15:04:00Z</dcterms:created>
  <dcterms:modified xsi:type="dcterms:W3CDTF">2014-11-29T18:53:00Z</dcterms:modified>
</cp:coreProperties>
</file>