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"unspecified"</w:t>
            </w:r>
          </w:p>
        </w:tc>
        <w:tc>
          <w:tcPr>
            <w:tcW w:type="dxa" w:w="2160"/>
          </w:tcPr>
          <w:p>
            <w:r/>
            <w:r>
              <w:t>{"unspecified",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"unspecified"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 xml:space="preserve">For picture labels, we recommend using the values defined below (as the </w:t>
      </w:r>
      <w:r>
        <w:rPr>
          <w:rFonts w:ascii="Consolas" w:hAnsi="Consolas"/>
          <w:shd w:val="clear" w:color="auto" w:fill="F2F2F2"/>
        </w:rPr>
        <w:t>value</w:t>
      </w:r>
      <w:r>
        <w:t xml:space="preserve"> of </w:t>
      </w:r>
      <w:r>
        <w:rPr>
          <w:rFonts w:ascii="Consolas" w:hAnsi="Consolas"/>
          <w:shd w:val="clear" w:color="auto" w:fill="F2F2F2"/>
        </w:rPr>
        <w:t>&lt;label&gt;</w:t>
      </w:r>
      <w:r>
        <w:t>, without extra quoting):</w:t>
      </w:r>
    </w:p>
    <w:p>
      <w:r>
        <w:t xml:space="preserve">&lt;!-- TODO: review </w:t>
      </w:r>
      <w:r>
        <w:rPr>
          <w:rFonts w:ascii="Consolas" w:hAnsi="Consolas"/>
          <w:shd w:val="clear" w:color="auto" w:fill="F2F2F2"/>
        </w:rPr>
        <w:t>table</w:t>
      </w:r>
      <w:r>
        <w:t xml:space="preserve"> label below --&gt;</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r>
              <w:t xml:space="preserve">, </w:t>
            </w:r>
            <w:r>
              <w:rPr>
                <w:rFonts w:ascii="Consolas" w:hAnsi="Consolas"/>
                <w:shd w:val="clear" w:color="auto" w:fill="F2F2F2"/>
              </w:rPr>
              <w:t>table</w:t>
            </w:r>
          </w:p>
        </w:tc>
      </w:tr>
      <w:tr>
        <w:tc>
          <w:tcPr>
            <w:tcW w:type="dxa" w:w="4320"/>
          </w:tcPr>
          <w:p>
            <w:r/>
            <w:r>
              <w:rPr>
                <w:rFonts w:ascii="Consolas" w:hAnsi="Consolas"/>
                <w:shd w:val="clear" w:color="auto" w:fill="F2F2F2"/>
              </w:rPr>
              <w:t>&lt;picture class="chemistry"&gt;</w:t>
            </w:r>
          </w:p>
        </w:tc>
        <w:tc>
          <w:tcPr>
            <w:tcW w:type="dxa" w:w="4320"/>
          </w:tcPr>
          <w:p>
            <w:r/>
            <w:r>
              <w:rPr>
                <w:rFonts w:ascii="Consolas" w:hAnsi="Consolas"/>
                <w:shd w:val="clear" w:color="auto" w:fill="F2F2F2"/>
              </w:rPr>
              <w:t>chemistry_structure</w:t>
            </w:r>
          </w:p>
        </w:tc>
      </w:tr>
      <w:tr>
        <w:tc>
          <w:tcPr>
            <w:tcW w:type="dxa" w:w="4320"/>
          </w:tcPr>
          <w:p>
            <w:r/>
            <w:r>
              <w:rPr>
                <w:rFonts w:ascii="Consolas" w:hAnsi="Consolas"/>
                <w:shd w:val="clear" w:color="auto" w:fill="F2F2F2"/>
              </w:rPr>
              <w:t>&lt;picture&gt;</w:t>
            </w:r>
            <w:r>
              <w:t xml:space="preserve"> (default, </w:t>
            </w:r>
            <w:r>
              <w:rPr>
                <w:rFonts w:ascii="Consolas" w:hAnsi="Consolas"/>
                <w:shd w:val="clear" w:color="auto" w:fill="F2F2F2"/>
              </w:rPr>
              <w:t>class="unspecified"</w:t>
            </w:r>
            <w:r>
              <w: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If undefined, the label value </w:t>
      </w:r>
      <w:r>
        <w:rPr>
          <w:rFonts w:ascii="Consolas" w:hAnsi="Consolas"/>
          <w:shd w:val="clear" w:color="auto" w:fill="F2F2F2"/>
        </w:rPr>
        <w:t>unspecified</w:t>
      </w:r>
      <w:r>
        <w:t xml:space="preserve"> can be used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If undefined, the label value </w:t>
      </w:r>
      <w:r>
        <w:rPr>
          <w:rFonts w:ascii="Consolas" w:hAnsi="Consolas"/>
          <w:shd w:val="clear" w:color="auto" w:fill="F2F2F2"/>
        </w:rPr>
        <w:t>unspecified</w:t>
      </w:r>
      <w:r>
        <w:t xml:space="preserve"> can be used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