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805C21" w14:textId="45FD469D" w:rsidR="00263331" w:rsidRDefault="00263331" w:rsidP="00263331">
      <w:pPr>
        <w:pStyle w:val="Heading5"/>
      </w:pPr>
      <w:bookmarkStart w:id="0" w:name="_Toc17718739"/>
      <w:bookmarkStart w:id="1" w:name="_Toc361136238"/>
      <w:bookmarkStart w:id="2" w:name="_Toc361144482"/>
      <w:bookmarkStart w:id="3" w:name="_Toc361145416"/>
      <w:r>
        <w:t>Intuit</w:t>
      </w:r>
      <w:r w:rsidR="003932C0" w:rsidRPr="003932C0">
        <w:rPr>
          <w:vertAlign w:val="superscript"/>
        </w:rPr>
        <w:t>®</w:t>
      </w:r>
      <w:r w:rsidR="003932C0">
        <w:rPr>
          <w:lang w:val="en-US"/>
        </w:rPr>
        <w:t xml:space="preserve"> </w:t>
      </w:r>
      <w:r>
        <w:t>QuickBooks</w:t>
      </w:r>
      <w:bookmarkEnd w:id="0"/>
      <w:r>
        <w:t xml:space="preserve"> </w:t>
      </w:r>
    </w:p>
    <w:p w14:paraId="615B161C" w14:textId="77777777" w:rsidR="00263331" w:rsidRPr="001040B1" w:rsidRDefault="00263331" w:rsidP="00263331">
      <w:pPr>
        <w:jc w:val="center"/>
        <w:rPr>
          <w:b/>
          <w:sz w:val="28"/>
        </w:rPr>
      </w:pPr>
      <w:r w:rsidRPr="001040B1">
        <w:rPr>
          <w:b/>
          <w:sz w:val="28"/>
        </w:rPr>
        <w:t>Module Descriptor</w:t>
      </w:r>
      <w:bookmarkEnd w:id="1"/>
      <w:bookmarkEnd w:id="2"/>
      <w:bookmarkEnd w:id="3"/>
    </w:p>
    <w:p w14:paraId="7E6C0BE1" w14:textId="77777777" w:rsidR="00263331" w:rsidRDefault="00263331" w:rsidP="00263331"/>
    <w:p w14:paraId="1210C388" w14:textId="77777777" w:rsidR="00263331" w:rsidRPr="00EF34DA" w:rsidRDefault="00263331" w:rsidP="00263331">
      <w:r w:rsidRPr="00EF34DA">
        <w:t>Bookkeeping in the 21st Century requires more than knowledge of GAAP principles or an eye for detail—students need relevant computing skills. Intuit® QuickBooks, the industry leader in managerial accounting software for small business, provides an easy-to-understand platform for students to grasp accounting concepts while honing skills in the most prevalent bookkeeping application in small business today. Students can validate their QuickBooks knowledge by becoming an Intuit</w:t>
      </w:r>
      <w:r w:rsidRPr="00943505">
        <w:rPr>
          <w:sz w:val="28"/>
          <w:vertAlign w:val="superscript"/>
        </w:rPr>
        <w:t>®</w:t>
      </w:r>
      <w:r w:rsidRPr="00EF34DA">
        <w:t xml:space="preserve"> QuickBooks Certified User (QBCU).</w:t>
      </w:r>
    </w:p>
    <w:p w14:paraId="2829F793" w14:textId="77777777" w:rsidR="00263331" w:rsidRPr="00EF34DA" w:rsidRDefault="00263331" w:rsidP="00263331"/>
    <w:p w14:paraId="6D0B7A99" w14:textId="675B6859" w:rsidR="00263331" w:rsidRPr="00EF34DA" w:rsidRDefault="00263331" w:rsidP="00263331">
      <w:r w:rsidRPr="00EF34DA">
        <w:t>Intuit</w:t>
      </w:r>
      <w:r w:rsidRPr="00943505">
        <w:rPr>
          <w:sz w:val="28"/>
          <w:vertAlign w:val="superscript"/>
        </w:rPr>
        <w:t>®</w:t>
      </w:r>
      <w:r w:rsidRPr="00943505">
        <w:rPr>
          <w:sz w:val="36"/>
        </w:rPr>
        <w:t xml:space="preserve"> </w:t>
      </w:r>
      <w:r w:rsidRPr="00EF34DA">
        <w:t>QuickBooks certification is primarily for participants interested in accounting; bookkeeping or if such skills are a vital part of their job functions</w:t>
      </w:r>
      <w:r>
        <w:t xml:space="preserve">. </w:t>
      </w:r>
      <w:r w:rsidRPr="00EF34DA">
        <w:t xml:space="preserve">The certification covers Intuit® QuickBooks </w:t>
      </w:r>
      <w:r w:rsidR="003932C0">
        <w:t>Desktop and QuickBooks Online</w:t>
      </w:r>
      <w:r w:rsidRPr="00EF34DA">
        <w:t>.</w:t>
      </w:r>
    </w:p>
    <w:p w14:paraId="6C6B2243" w14:textId="77777777" w:rsidR="00263331" w:rsidRPr="00EF34DA" w:rsidRDefault="00263331" w:rsidP="00263331"/>
    <w:p w14:paraId="650E46B8" w14:textId="77777777" w:rsidR="00263331" w:rsidRPr="0050169A" w:rsidRDefault="00263331" w:rsidP="00263331">
      <w:pPr>
        <w:rPr>
          <w:rFonts w:cs="Arial"/>
        </w:rPr>
      </w:pPr>
      <w:r w:rsidRPr="0050169A">
        <w:rPr>
          <w:rFonts w:cs="Arial"/>
        </w:rPr>
        <w:t>Students achieve the following bookkeeping skills as Intuit</w:t>
      </w:r>
      <w:r w:rsidRPr="00EF34DA">
        <w:t>®</w:t>
      </w:r>
      <w:r w:rsidRPr="0050169A">
        <w:rPr>
          <w:rFonts w:cs="Arial"/>
        </w:rPr>
        <w:t xml:space="preserve"> QuickBooks Certified Users:</w:t>
      </w:r>
    </w:p>
    <w:p w14:paraId="6FBBEDB6" w14:textId="0F92FDB9" w:rsidR="00263331" w:rsidRPr="00B42F8F" w:rsidRDefault="00263331" w:rsidP="00263331">
      <w:pPr>
        <w:numPr>
          <w:ilvl w:val="0"/>
          <w:numId w:val="1"/>
        </w:numPr>
        <w:shd w:val="clear" w:color="auto" w:fill="FFFFFF"/>
        <w:spacing w:line="190" w:lineRule="atLeast"/>
        <w:ind w:right="231"/>
        <w:rPr>
          <w:rFonts w:cs="Arial"/>
          <w:iCs w:val="0"/>
        </w:rPr>
      </w:pPr>
      <w:r w:rsidRPr="00B42F8F">
        <w:rPr>
          <w:rFonts w:cs="Arial"/>
          <w:iCs w:val="0"/>
        </w:rPr>
        <w:t>QuickBooks Setup</w:t>
      </w:r>
      <w:r w:rsidR="003932C0">
        <w:rPr>
          <w:rFonts w:cs="Arial"/>
          <w:iCs w:val="0"/>
        </w:rPr>
        <w:t xml:space="preserve"> and Maintenance</w:t>
      </w:r>
    </w:p>
    <w:p w14:paraId="3E348381" w14:textId="77777777" w:rsidR="00263331" w:rsidRPr="008520D3" w:rsidRDefault="00263331" w:rsidP="00263331">
      <w:pPr>
        <w:numPr>
          <w:ilvl w:val="0"/>
          <w:numId w:val="1"/>
        </w:numPr>
        <w:shd w:val="clear" w:color="auto" w:fill="FFFFFF"/>
        <w:spacing w:line="190" w:lineRule="atLeast"/>
        <w:ind w:right="231"/>
        <w:rPr>
          <w:rFonts w:cs="Arial"/>
          <w:iCs w:val="0"/>
        </w:rPr>
      </w:pPr>
      <w:r w:rsidRPr="008520D3">
        <w:rPr>
          <w:rFonts w:cs="Arial"/>
          <w:iCs w:val="0"/>
        </w:rPr>
        <w:t>List Management</w:t>
      </w:r>
    </w:p>
    <w:p w14:paraId="16A3F04C" w14:textId="67E85D08" w:rsidR="00263331" w:rsidRPr="008520D3" w:rsidRDefault="00263331" w:rsidP="00263331">
      <w:pPr>
        <w:numPr>
          <w:ilvl w:val="0"/>
          <w:numId w:val="1"/>
        </w:numPr>
        <w:shd w:val="clear" w:color="auto" w:fill="FFFFFF"/>
        <w:spacing w:line="190" w:lineRule="atLeast"/>
        <w:ind w:right="231"/>
        <w:rPr>
          <w:rFonts w:cs="Arial"/>
          <w:iCs w:val="0"/>
        </w:rPr>
      </w:pPr>
      <w:r w:rsidRPr="008520D3">
        <w:rPr>
          <w:rFonts w:cs="Arial"/>
          <w:iCs w:val="0"/>
        </w:rPr>
        <w:t>Sales</w:t>
      </w:r>
      <w:r w:rsidR="003932C0">
        <w:rPr>
          <w:rFonts w:cs="Arial"/>
          <w:iCs w:val="0"/>
        </w:rPr>
        <w:t>/Money-in</w:t>
      </w:r>
    </w:p>
    <w:p w14:paraId="2A464F54" w14:textId="5DDA1576" w:rsidR="00263331" w:rsidRPr="00FE0C51" w:rsidRDefault="00263331" w:rsidP="00263331">
      <w:pPr>
        <w:numPr>
          <w:ilvl w:val="0"/>
          <w:numId w:val="1"/>
        </w:numPr>
        <w:shd w:val="clear" w:color="auto" w:fill="FFFFFF"/>
        <w:spacing w:line="190" w:lineRule="atLeast"/>
        <w:ind w:right="231"/>
        <w:rPr>
          <w:rFonts w:cs="Arial"/>
          <w:iCs w:val="0"/>
        </w:rPr>
      </w:pPr>
      <w:r w:rsidRPr="00FE0C51">
        <w:rPr>
          <w:rFonts w:cs="Arial"/>
          <w:iCs w:val="0"/>
        </w:rPr>
        <w:t>Purchases</w:t>
      </w:r>
      <w:r w:rsidR="003932C0">
        <w:rPr>
          <w:rFonts w:cs="Arial"/>
          <w:iCs w:val="0"/>
        </w:rPr>
        <w:t>/Money-out</w:t>
      </w:r>
    </w:p>
    <w:p w14:paraId="1B024556" w14:textId="4328E6E9" w:rsidR="00263331" w:rsidRDefault="00263331" w:rsidP="00263331">
      <w:pPr>
        <w:numPr>
          <w:ilvl w:val="0"/>
          <w:numId w:val="1"/>
        </w:numPr>
        <w:shd w:val="clear" w:color="auto" w:fill="FFFFFF"/>
        <w:spacing w:line="190" w:lineRule="atLeast"/>
        <w:ind w:right="231"/>
        <w:rPr>
          <w:rFonts w:cs="Arial"/>
          <w:iCs w:val="0"/>
        </w:rPr>
      </w:pPr>
      <w:r w:rsidRPr="00FE0C51">
        <w:rPr>
          <w:rFonts w:cs="Arial"/>
          <w:iCs w:val="0"/>
        </w:rPr>
        <w:t>Basic Accounting</w:t>
      </w:r>
    </w:p>
    <w:p w14:paraId="132F56AF" w14:textId="1239C7E1" w:rsidR="003932C0" w:rsidRPr="00FE0C51" w:rsidRDefault="003932C0" w:rsidP="00263331">
      <w:pPr>
        <w:numPr>
          <w:ilvl w:val="0"/>
          <w:numId w:val="1"/>
        </w:numPr>
        <w:shd w:val="clear" w:color="auto" w:fill="FFFFFF"/>
        <w:spacing w:line="190" w:lineRule="atLeast"/>
        <w:ind w:right="231"/>
        <w:rPr>
          <w:rFonts w:cs="Arial"/>
          <w:iCs w:val="0"/>
        </w:rPr>
      </w:pPr>
      <w:r>
        <w:rPr>
          <w:rFonts w:cs="Arial"/>
          <w:iCs w:val="0"/>
        </w:rPr>
        <w:t>Reports</w:t>
      </w:r>
    </w:p>
    <w:p w14:paraId="1F84AC15" w14:textId="388703BB" w:rsidR="0021283B" w:rsidRDefault="00263331" w:rsidP="003932C0">
      <w:pPr>
        <w:numPr>
          <w:ilvl w:val="0"/>
          <w:numId w:val="1"/>
        </w:numPr>
        <w:shd w:val="clear" w:color="auto" w:fill="FFFFFF"/>
        <w:spacing w:line="190" w:lineRule="atLeast"/>
        <w:ind w:right="231"/>
      </w:pPr>
      <w:r w:rsidRPr="003932C0">
        <w:rPr>
          <w:rFonts w:cs="Arial"/>
          <w:iCs w:val="0"/>
        </w:rPr>
        <w:t xml:space="preserve">Customization/Saving Time </w:t>
      </w:r>
    </w:p>
    <w:sectPr w:rsidR="0021283B" w:rsidSect="00263331">
      <w:headerReference w:type="default" r:id="rId10"/>
      <w:footerReference w:type="default" r:id="rId11"/>
      <w:pgSz w:w="12240" w:h="15840"/>
      <w:pgMar w:top="1166" w:right="1440" w:bottom="135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57BC1B6" w14:textId="77777777" w:rsidR="00D87276" w:rsidRDefault="00D87276">
      <w:r>
        <w:separator/>
      </w:r>
    </w:p>
  </w:endnote>
  <w:endnote w:type="continuationSeparator" w:id="0">
    <w:p w14:paraId="086C4C34" w14:textId="77777777" w:rsidR="00D87276" w:rsidRDefault="00D872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ira Sans Light">
    <w:panose1 w:val="020B0403050000020004"/>
    <w:charset w:val="00"/>
    <w:family w:val="swiss"/>
    <w:pitch w:val="variable"/>
    <w:sig w:usb0="600002FF" w:usb1="00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Fira Sans">
    <w:panose1 w:val="020B0503050000020004"/>
    <w:charset w:val="00"/>
    <w:family w:val="swiss"/>
    <w:pitch w:val="variable"/>
    <w:sig w:usb0="600002FF" w:usb1="00000001"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Vollkorn">
    <w:panose1 w:val="00000000000000000000"/>
    <w:charset w:val="00"/>
    <w:family w:val="auto"/>
    <w:pitch w:val="variable"/>
    <w:sig w:usb0="A000028F" w:usb1="02000023"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67518CB2" w14:paraId="0D7B64FE" w14:textId="77777777" w:rsidTr="67518CB2">
      <w:trPr>
        <w:trHeight w:val="300"/>
      </w:trPr>
      <w:tc>
        <w:tcPr>
          <w:tcW w:w="3120" w:type="dxa"/>
        </w:tcPr>
        <w:p w14:paraId="2099D50E" w14:textId="03BF045D" w:rsidR="67518CB2" w:rsidRDefault="67518CB2" w:rsidP="67518CB2">
          <w:pPr>
            <w:pStyle w:val="Header"/>
            <w:ind w:left="-115"/>
          </w:pPr>
        </w:p>
      </w:tc>
      <w:tc>
        <w:tcPr>
          <w:tcW w:w="3120" w:type="dxa"/>
        </w:tcPr>
        <w:p w14:paraId="1E39CA31" w14:textId="6352CDF1" w:rsidR="67518CB2" w:rsidRDefault="67518CB2" w:rsidP="67518CB2">
          <w:pPr>
            <w:pStyle w:val="Header"/>
            <w:jc w:val="center"/>
          </w:pPr>
        </w:p>
      </w:tc>
      <w:tc>
        <w:tcPr>
          <w:tcW w:w="3120" w:type="dxa"/>
        </w:tcPr>
        <w:p w14:paraId="10BF7784" w14:textId="1F3B4D56" w:rsidR="67518CB2" w:rsidRDefault="67518CB2" w:rsidP="67518CB2">
          <w:pPr>
            <w:pStyle w:val="Header"/>
            <w:ind w:right="-115"/>
            <w:jc w:val="right"/>
          </w:pPr>
          <w:r>
            <w:t>Reviewed 04/</w:t>
          </w:r>
          <w:r w:rsidR="00D87276">
            <w:t>23/2024</w:t>
          </w:r>
        </w:p>
      </w:tc>
    </w:tr>
  </w:tbl>
  <w:p w14:paraId="26E1F947" w14:textId="664DE3A5" w:rsidR="67518CB2" w:rsidRDefault="67518CB2" w:rsidP="67518C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FAEC515" w14:textId="77777777" w:rsidR="00D87276" w:rsidRDefault="00D87276">
      <w:r>
        <w:separator/>
      </w:r>
    </w:p>
  </w:footnote>
  <w:footnote w:type="continuationSeparator" w:id="0">
    <w:p w14:paraId="112257A5" w14:textId="77777777" w:rsidR="00D87276" w:rsidRDefault="00D872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67518CB2" w14:paraId="3B8F7AC1" w14:textId="77777777" w:rsidTr="67518CB2">
      <w:trPr>
        <w:trHeight w:val="300"/>
      </w:trPr>
      <w:tc>
        <w:tcPr>
          <w:tcW w:w="3120" w:type="dxa"/>
        </w:tcPr>
        <w:p w14:paraId="65A8D46B" w14:textId="03D647BC" w:rsidR="67518CB2" w:rsidRDefault="67518CB2" w:rsidP="67518CB2">
          <w:pPr>
            <w:pStyle w:val="Header"/>
            <w:ind w:left="-115"/>
          </w:pPr>
        </w:p>
      </w:tc>
      <w:tc>
        <w:tcPr>
          <w:tcW w:w="3120" w:type="dxa"/>
        </w:tcPr>
        <w:p w14:paraId="03FEC76A" w14:textId="3A23621B" w:rsidR="67518CB2" w:rsidRDefault="67518CB2" w:rsidP="67518CB2">
          <w:pPr>
            <w:pStyle w:val="Header"/>
            <w:jc w:val="center"/>
          </w:pPr>
        </w:p>
      </w:tc>
      <w:tc>
        <w:tcPr>
          <w:tcW w:w="3120" w:type="dxa"/>
        </w:tcPr>
        <w:p w14:paraId="4C054E18" w14:textId="635A5DAA" w:rsidR="67518CB2" w:rsidRDefault="67518CB2" w:rsidP="67518CB2">
          <w:pPr>
            <w:pStyle w:val="Header"/>
            <w:ind w:right="-115"/>
            <w:jc w:val="right"/>
          </w:pPr>
        </w:p>
      </w:tc>
    </w:tr>
  </w:tbl>
  <w:p w14:paraId="6236B42B" w14:textId="58BBE45C" w:rsidR="67518CB2" w:rsidRDefault="67518CB2" w:rsidP="67518CB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770983"/>
    <w:multiLevelType w:val="hybridMultilevel"/>
    <w:tmpl w:val="4F4A42E6"/>
    <w:lvl w:ilvl="0" w:tplc="8E4217F8">
      <w:start w:val="1"/>
      <w:numFmt w:val="bullet"/>
      <w:lvlText w:val=""/>
      <w:lvlJc w:val="left"/>
      <w:pPr>
        <w:ind w:left="72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920741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331"/>
    <w:rsid w:val="0016191B"/>
    <w:rsid w:val="0021283B"/>
    <w:rsid w:val="00263331"/>
    <w:rsid w:val="003150BC"/>
    <w:rsid w:val="003932C0"/>
    <w:rsid w:val="004D5087"/>
    <w:rsid w:val="006000B5"/>
    <w:rsid w:val="009127D4"/>
    <w:rsid w:val="00D549B7"/>
    <w:rsid w:val="00D87276"/>
    <w:rsid w:val="28BD9C8D"/>
    <w:rsid w:val="67518C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50820"/>
  <w15:chartTrackingRefBased/>
  <w15:docId w15:val="{E55C4077-3DA1-413B-90E1-8FD9FE179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3331"/>
    <w:rPr>
      <w:rFonts w:ascii="Calibri" w:eastAsia="Times New Roman" w:hAnsi="Calibri" w:cs="Times New Roman"/>
      <w:iCs/>
      <w:sz w:val="24"/>
      <w:szCs w:val="24"/>
    </w:rPr>
  </w:style>
  <w:style w:type="paragraph" w:styleId="Heading1">
    <w:name w:val="heading 1"/>
    <w:basedOn w:val="Normal"/>
    <w:next w:val="Normal"/>
    <w:link w:val="Heading1Char"/>
    <w:uiPriority w:val="9"/>
    <w:qFormat/>
    <w:rsid w:val="003150BC"/>
    <w:pPr>
      <w:keepNext/>
      <w:keepLines/>
      <w:spacing w:before="240"/>
      <w:outlineLvl w:val="0"/>
    </w:pPr>
    <w:rPr>
      <w:rFonts w:asciiTheme="majorHAnsi" w:eastAsiaTheme="majorEastAsia" w:hAnsiTheme="majorHAnsi" w:cstheme="majorBidi"/>
      <w:color w:val="29873B" w:themeColor="accent1" w:themeShade="BF"/>
      <w:sz w:val="32"/>
      <w:szCs w:val="32"/>
    </w:rPr>
  </w:style>
  <w:style w:type="paragraph" w:styleId="Heading2">
    <w:name w:val="heading 2"/>
    <w:basedOn w:val="Normal"/>
    <w:next w:val="Normal"/>
    <w:link w:val="Heading2Char"/>
    <w:uiPriority w:val="9"/>
    <w:semiHidden/>
    <w:unhideWhenUsed/>
    <w:qFormat/>
    <w:rsid w:val="003150BC"/>
    <w:pPr>
      <w:keepNext/>
      <w:keepLines/>
      <w:spacing w:before="40"/>
      <w:outlineLvl w:val="1"/>
    </w:pPr>
    <w:rPr>
      <w:rFonts w:asciiTheme="majorHAnsi" w:eastAsiaTheme="majorEastAsia" w:hAnsiTheme="majorHAnsi" w:cstheme="majorBidi"/>
      <w:color w:val="29873B" w:themeColor="accent1" w:themeShade="BF"/>
      <w:sz w:val="26"/>
      <w:szCs w:val="26"/>
    </w:rPr>
  </w:style>
  <w:style w:type="paragraph" w:styleId="Heading5">
    <w:name w:val="heading 5"/>
    <w:basedOn w:val="Normal"/>
    <w:next w:val="Normal"/>
    <w:link w:val="Heading5Char1"/>
    <w:qFormat/>
    <w:rsid w:val="00263331"/>
    <w:pPr>
      <w:spacing w:after="120"/>
      <w:jc w:val="center"/>
      <w:outlineLvl w:val="4"/>
    </w:pPr>
    <w:rPr>
      <w:rFonts w:ascii="Century Gothic" w:hAnsi="Century Gothic"/>
      <w:b/>
      <w:bCs/>
      <w:caps/>
      <w:sz w:val="28"/>
      <w:szCs w:val="26"/>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WVDE">
    <w:name w:val="WVDE"/>
    <w:basedOn w:val="Normal"/>
    <w:next w:val="Normal"/>
    <w:link w:val="WVDEChar"/>
    <w:rsid w:val="0016191B"/>
    <w:rPr>
      <w:rFonts w:ascii="Vollkorn" w:hAnsi="Vollkorn"/>
      <w:i/>
    </w:rPr>
  </w:style>
  <w:style w:type="character" w:customStyle="1" w:styleId="WVDEChar">
    <w:name w:val="WVDE Char"/>
    <w:basedOn w:val="DefaultParagraphFont"/>
    <w:link w:val="WVDE"/>
    <w:rsid w:val="0016191B"/>
    <w:rPr>
      <w:rFonts w:ascii="Vollkorn" w:hAnsi="Vollkorn"/>
      <w:i/>
    </w:rPr>
  </w:style>
  <w:style w:type="character" w:customStyle="1" w:styleId="Heading1Char">
    <w:name w:val="Heading 1 Char"/>
    <w:basedOn w:val="DefaultParagraphFont"/>
    <w:link w:val="Heading1"/>
    <w:uiPriority w:val="9"/>
    <w:rsid w:val="003150BC"/>
    <w:rPr>
      <w:rFonts w:asciiTheme="majorHAnsi" w:eastAsiaTheme="majorEastAsia" w:hAnsiTheme="majorHAnsi" w:cstheme="majorBidi"/>
      <w:color w:val="29873B" w:themeColor="accent1" w:themeShade="BF"/>
      <w:sz w:val="32"/>
      <w:szCs w:val="32"/>
    </w:rPr>
  </w:style>
  <w:style w:type="character" w:customStyle="1" w:styleId="Heading2Char">
    <w:name w:val="Heading 2 Char"/>
    <w:basedOn w:val="DefaultParagraphFont"/>
    <w:link w:val="Heading2"/>
    <w:uiPriority w:val="9"/>
    <w:semiHidden/>
    <w:rsid w:val="003150BC"/>
    <w:rPr>
      <w:rFonts w:asciiTheme="majorHAnsi" w:eastAsiaTheme="majorEastAsia" w:hAnsiTheme="majorHAnsi" w:cstheme="majorBidi"/>
      <w:color w:val="29873B" w:themeColor="accent1" w:themeShade="BF"/>
      <w:sz w:val="26"/>
      <w:szCs w:val="26"/>
    </w:rPr>
  </w:style>
  <w:style w:type="character" w:customStyle="1" w:styleId="Heading5Char">
    <w:name w:val="Heading 5 Char"/>
    <w:basedOn w:val="DefaultParagraphFont"/>
    <w:uiPriority w:val="9"/>
    <w:semiHidden/>
    <w:rsid w:val="00263331"/>
    <w:rPr>
      <w:rFonts w:asciiTheme="majorHAnsi" w:eastAsiaTheme="majorEastAsia" w:hAnsiTheme="majorHAnsi" w:cstheme="majorBidi"/>
      <w:iCs/>
      <w:color w:val="29873B" w:themeColor="accent1" w:themeShade="BF"/>
      <w:sz w:val="24"/>
      <w:szCs w:val="24"/>
    </w:rPr>
  </w:style>
  <w:style w:type="character" w:customStyle="1" w:styleId="Heading5Char1">
    <w:name w:val="Heading 5 Char1"/>
    <w:link w:val="Heading5"/>
    <w:rsid w:val="00263331"/>
    <w:rPr>
      <w:rFonts w:ascii="Century Gothic" w:eastAsia="Times New Roman" w:hAnsi="Century Gothic" w:cs="Times New Roman"/>
      <w:b/>
      <w:bCs/>
      <w:iCs/>
      <w:caps/>
      <w:sz w:val="28"/>
      <w:szCs w:val="26"/>
      <w:lang w:val="x-none" w:eastAsia="x-none"/>
    </w:rPr>
  </w:style>
  <w:style w:type="table" w:styleId="TableGrid">
    <w:name w:val="Table Grid"/>
    <w:basedOn w:val="TableNormal"/>
    <w:uiPriority w:val="59"/>
    <w:rsid w:val="00FB4123"/>
    <w:tblPr>
      <w:tblBorders>
        <w:top w:val="single" w:sz="4" w:space="0" w:color="60636B" w:themeColor="text1"/>
        <w:left w:val="single" w:sz="4" w:space="0" w:color="60636B" w:themeColor="text1"/>
        <w:bottom w:val="single" w:sz="4" w:space="0" w:color="60636B" w:themeColor="text1"/>
        <w:right w:val="single" w:sz="4" w:space="0" w:color="60636B" w:themeColor="text1"/>
        <w:insideH w:val="single" w:sz="4" w:space="0" w:color="60636B" w:themeColor="text1"/>
        <w:insideV w:val="single" w:sz="4" w:space="0" w:color="60636B"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Default Theme">
  <a:themeElements>
    <a:clrScheme name="WVAE">
      <a:dk1>
        <a:srgbClr val="60636B"/>
      </a:dk1>
      <a:lt1>
        <a:sysClr val="window" lastClr="FFFFFF"/>
      </a:lt1>
      <a:dk2>
        <a:srgbClr val="004071"/>
      </a:dk2>
      <a:lt2>
        <a:srgbClr val="007BAF"/>
      </a:lt2>
      <a:accent1>
        <a:srgbClr val="37B550"/>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WVDE">
      <a:majorFont>
        <a:latin typeface="Fira Sans"/>
        <a:ea typeface=""/>
        <a:cs typeface=""/>
      </a:majorFont>
      <a:minorFont>
        <a:latin typeface="Fira Sans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Default Theme" id="{853F01B7-8E92-454C-89D1-0B7066B62B3D}" vid="{6A6CDFF3-F165-4604-B76E-2B3D62F96B3B}"/>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923BB97E72B343B81743598B61BD92" ma:contentTypeVersion="13" ma:contentTypeDescription="Create a new document." ma:contentTypeScope="" ma:versionID="edd20d686213eabbb299434f387083ac">
  <xsd:schema xmlns:xsd="http://www.w3.org/2001/XMLSchema" xmlns:xs="http://www.w3.org/2001/XMLSchema" xmlns:p="http://schemas.microsoft.com/office/2006/metadata/properties" xmlns:ns3="dfce03cc-4c56-4672-9746-0bae8c81b776" xmlns:ns4="ff5f712a-573a-40a5-a876-5506d6673b34" targetNamespace="http://schemas.microsoft.com/office/2006/metadata/properties" ma:root="true" ma:fieldsID="5c38b893138c76e2cd577b4fd2dd8289" ns3:_="" ns4:_="">
    <xsd:import namespace="dfce03cc-4c56-4672-9746-0bae8c81b776"/>
    <xsd:import namespace="ff5f712a-573a-40a5-a876-5506d6673b34"/>
    <xsd:element name="properties">
      <xsd:complexType>
        <xsd:sequence>
          <xsd:element name="documentManagement">
            <xsd:complexType>
              <xsd:all>
                <xsd:element ref="ns3:SharedWithUsers" minOccurs="0"/>
                <xsd:element ref="ns3:SharingHintHash" minOccurs="0"/>
                <xsd:element ref="ns3:SharedWithDetails"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EventHashCode" minOccurs="0"/>
                <xsd:element ref="ns4:MediaServiceGenerationTime" minOccurs="0"/>
                <xsd:element ref="ns4:MediaServiceAutoKeyPoints" minOccurs="0"/>
                <xsd:element ref="ns4:MediaServiceKeyPoints"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ce03cc-4c56-4672-9746-0bae8c81b77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9" nillable="true" ma:displayName="Sharing Hint Hash" ma:internalName="SharingHintHash" ma:readOnly="true">
      <xsd:simpleType>
        <xsd:restriction base="dms:Text"/>
      </xsd:simpleType>
    </xsd:element>
    <xsd:element name="SharedWithDetails" ma:index="10"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f5f712a-573a-40a5-a876-5506d6673b34"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description="" ma:hidden="true" ma:internalName="MediaServiceDateTaken" ma:readOnly="true">
      <xsd:simpleType>
        <xsd:restriction base="dms:Text"/>
      </xsd:simpleType>
    </xsd:element>
    <xsd:element name="MediaServiceAutoTags" ma:index="14" nillable="true" ma:displayName="MediaServiceAutoTags" ma:description=""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646AC0E-F880-4FC5-9E02-6278D22DFF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ce03cc-4c56-4672-9746-0bae8c81b776"/>
    <ds:schemaRef ds:uri="ff5f712a-573a-40a5-a876-5506d6673b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2AEAF2B-D58C-4ACB-AB7B-655D422F7157}">
  <ds:schemaRefs>
    <ds:schemaRef ds:uri="http://schemas.microsoft.com/sharepoint/v3/contenttype/forms"/>
  </ds:schemaRefs>
</ds:datastoreItem>
</file>

<file path=customXml/itemProps3.xml><?xml version="1.0" encoding="utf-8"?>
<ds:datastoreItem xmlns:ds="http://schemas.openxmlformats.org/officeDocument/2006/customXml" ds:itemID="{46399C22-7AD2-4186-9409-43A7FE4CD811}">
  <ds:schemaRefs>
    <ds:schemaRef ds:uri="http://schemas.microsoft.com/office/2006/metadata/properties"/>
    <ds:schemaRef ds:uri="http://schemas.microsoft.com/office/infopath/2007/PartnerControls"/>
    <ds:schemaRef ds:uri="http://purl.org/dc/elements/1.1/"/>
    <ds:schemaRef ds:uri="http://www.w3.org/XML/1998/namespace"/>
    <ds:schemaRef ds:uri="http://schemas.openxmlformats.org/package/2006/metadata/core-properties"/>
    <ds:schemaRef ds:uri="http://schemas.microsoft.com/office/2006/documentManagement/types"/>
    <ds:schemaRef ds:uri="ff5f712a-573a-40a5-a876-5506d6673b34"/>
    <ds:schemaRef ds:uri="dfce03cc-4c56-4672-9746-0bae8c81b776"/>
    <ds:schemaRef ds:uri="http://purl.org/dc/dcmitype/"/>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151</Words>
  <Characters>865</Characters>
  <Application>Microsoft Office Word</Application>
  <DocSecurity>0</DocSecurity>
  <Lines>7</Lines>
  <Paragraphs>2</Paragraphs>
  <ScaleCrop>false</ScaleCrop>
  <Company/>
  <LinksUpToDate>false</LinksUpToDate>
  <CharactersWithSpaces>1014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Adkins</dc:creator>
  <cp:keywords/>
  <dc:description/>
  <cp:lastModifiedBy>Sandra Adkins</cp:lastModifiedBy>
  <cp:revision>4</cp:revision>
  <dcterms:created xsi:type="dcterms:W3CDTF">2020-07-09T13:54:00Z</dcterms:created>
  <dcterms:modified xsi:type="dcterms:W3CDTF">2024-04-23T12:49:00Z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0x01010079923BB97E72B343B81743598B61BD92</vt:lpwstr>
  </property>
  <property fmtid="{D5CDD505-2E9C-101B-9397-08002B2CF9AE}" pid="3" name="MSIP_Label_460f4a70-4b6c-4bd4-a002-31edb9c00abe_Enabled">
    <vt:lpwstr>true</vt:lpwstr>
  </property>
  <property fmtid="{D5CDD505-2E9C-101B-9397-08002B2CF9AE}" pid="4" name="MSIP_Label_460f4a70-4b6c-4bd4-a002-31edb9c00abe_SetDate">
    <vt:lpwstr>2024-04-23T12:49:38Z</vt:lpwstr>
  </property>
  <property fmtid="{D5CDD505-2E9C-101B-9397-08002B2CF9AE}" pid="5" name="MSIP_Label_460f4a70-4b6c-4bd4-a002-31edb9c00abe_Method">
    <vt:lpwstr>Standard</vt:lpwstr>
  </property>
  <property fmtid="{D5CDD505-2E9C-101B-9397-08002B2CF9AE}" pid="6" name="MSIP_Label_460f4a70-4b6c-4bd4-a002-31edb9c00abe_Name">
    <vt:lpwstr>General</vt:lpwstr>
  </property>
  <property fmtid="{D5CDD505-2E9C-101B-9397-08002B2CF9AE}" pid="7" name="MSIP_Label_460f4a70-4b6c-4bd4-a002-31edb9c00abe_SiteId">
    <vt:lpwstr>e019b04b-330c-467a-8bae-09fb17374d6a</vt:lpwstr>
  </property>
  <property fmtid="{D5CDD505-2E9C-101B-9397-08002B2CF9AE}" pid="8" name="MSIP_Label_460f4a70-4b6c-4bd4-a002-31edb9c00abe_ActionId">
    <vt:lpwstr>c9398fc9-b50b-45e6-b877-01f18fcd3c61</vt:lpwstr>
  </property>
  <property fmtid="{D5CDD505-2E9C-101B-9397-08002B2CF9AE}" pid="9" name="MSIP_Label_460f4a70-4b6c-4bd4-a002-31edb9c00abe_ContentBits">
    <vt:lpwstr>0</vt:lpwstr>
  </property>
</Properties>
</file>