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D5A8F" w:rsidRPr="004D55DC" w:rsidRDefault="00F73CAB">
      <w:pPr>
        <w:spacing w:line="240" w:lineRule="auto"/>
        <w:jc w:val="center"/>
        <w:rPr>
          <w:rFonts w:ascii="Times New Roman" w:eastAsia="Times New Roman" w:hAnsi="Times New Roman" w:cs="Times New Roman"/>
          <w:b/>
          <w:bCs/>
          <w:sz w:val="24"/>
          <w:szCs w:val="24"/>
        </w:rPr>
      </w:pPr>
      <w:r w:rsidRPr="004D55DC">
        <w:rPr>
          <w:rFonts w:ascii="Times New Roman" w:eastAsia="Times New Roman" w:hAnsi="Times New Roman" w:cs="Times New Roman"/>
          <w:b/>
          <w:bCs/>
          <w:sz w:val="24"/>
          <w:szCs w:val="24"/>
        </w:rPr>
        <w:t>MEMORANDUM OF AGREEMENT</w:t>
      </w:r>
    </w:p>
    <w:p w14:paraId="00000002" w14:textId="77777777" w:rsidR="006D5A8F" w:rsidRDefault="006D5A8F">
      <w:pPr>
        <w:spacing w:line="240" w:lineRule="auto"/>
        <w:jc w:val="center"/>
        <w:rPr>
          <w:rFonts w:ascii="Times New Roman" w:eastAsia="Times New Roman" w:hAnsi="Times New Roman" w:cs="Times New Roman"/>
          <w:sz w:val="24"/>
          <w:szCs w:val="24"/>
        </w:rPr>
      </w:pPr>
    </w:p>
    <w:p w14:paraId="00000003" w14:textId="77777777" w:rsidR="006D5A8F" w:rsidRDefault="00F73C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 ALL MEN BY THESE PRESENTS:</w:t>
      </w:r>
    </w:p>
    <w:p w14:paraId="00000004" w14:textId="77777777" w:rsidR="006D5A8F" w:rsidRDefault="006D5A8F">
      <w:pPr>
        <w:spacing w:line="240" w:lineRule="auto"/>
        <w:jc w:val="center"/>
        <w:rPr>
          <w:rFonts w:ascii="Times New Roman" w:eastAsia="Times New Roman" w:hAnsi="Times New Roman" w:cs="Times New Roman"/>
          <w:sz w:val="24"/>
          <w:szCs w:val="24"/>
        </w:rPr>
      </w:pPr>
    </w:p>
    <w:p w14:paraId="00000005" w14:textId="76EDE95E" w:rsidR="006D5A8F" w:rsidRDefault="00F73C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w:t>
      </w:r>
      <w:r w:rsidRPr="004D55DC">
        <w:rPr>
          <w:rFonts w:ascii="Times New Roman" w:eastAsia="Times New Roman" w:hAnsi="Times New Roman" w:cs="Times New Roman"/>
          <w:b/>
          <w:bCs/>
          <w:sz w:val="24"/>
          <w:szCs w:val="24"/>
        </w:rPr>
        <w:t>MEMORANDUM OF AGREEMENT</w:t>
      </w:r>
      <w:r>
        <w:rPr>
          <w:rFonts w:ascii="Times New Roman" w:eastAsia="Times New Roman" w:hAnsi="Times New Roman" w:cs="Times New Roman"/>
          <w:sz w:val="24"/>
          <w:szCs w:val="24"/>
        </w:rPr>
        <w:t xml:space="preserve"> is entered into this </w:t>
      </w:r>
      <w:r w:rsidR="00FE0E00">
        <w:rPr>
          <w:rFonts w:ascii="Times New Roman" w:eastAsia="Times New Roman" w:hAnsi="Times New Roman" w:cs="Times New Roman"/>
          <w:sz w:val="24"/>
          <w:szCs w:val="24"/>
        </w:rPr>
        <w:t>2</w:t>
      </w:r>
      <w:r w:rsidR="00173CD2">
        <w:rPr>
          <w:rFonts w:ascii="Times New Roman" w:eastAsia="Times New Roman" w:hAnsi="Times New Roman" w:cs="Times New Roman"/>
          <w:sz w:val="24"/>
          <w:szCs w:val="24"/>
          <w:u w:val="single"/>
        </w:rPr>
        <w:t>3</w:t>
      </w:r>
      <w:r w:rsidR="00173CD2">
        <w:rPr>
          <w:rFonts w:ascii="Times New Roman" w:eastAsia="Times New Roman" w:hAnsi="Times New Roman" w:cs="Times New Roman"/>
          <w:sz w:val="24"/>
          <w:szCs w:val="24"/>
          <w:u w:val="single"/>
          <w:vertAlign w:val="superscript"/>
        </w:rPr>
        <w:t>rd</w:t>
      </w:r>
      <w:r w:rsidR="00DD111A" w:rsidRPr="00DD111A">
        <w:rPr>
          <w:rFonts w:ascii="Times New Roman" w:eastAsia="Times New Roman" w:hAnsi="Times New Roman" w:cs="Times New Roman"/>
          <w:sz w:val="24"/>
          <w:szCs w:val="24"/>
        </w:rPr>
        <w:t xml:space="preserve"> </w:t>
      </w:r>
      <w:r w:rsidR="00DD111A">
        <w:rPr>
          <w:rFonts w:ascii="Times New Roman" w:eastAsia="Times New Roman" w:hAnsi="Times New Roman" w:cs="Times New Roman"/>
          <w:sz w:val="24"/>
          <w:szCs w:val="24"/>
        </w:rPr>
        <w:t>day</w:t>
      </w:r>
      <w:r>
        <w:rPr>
          <w:rFonts w:ascii="Times New Roman" w:eastAsia="Times New Roman" w:hAnsi="Times New Roman" w:cs="Times New Roman"/>
          <w:sz w:val="24"/>
          <w:szCs w:val="24"/>
        </w:rPr>
        <w:t xml:space="preserve"> of </w:t>
      </w:r>
      <w:r w:rsidR="00173CD2">
        <w:rPr>
          <w:rFonts w:ascii="Times New Roman" w:eastAsia="Times New Roman" w:hAnsi="Times New Roman" w:cs="Times New Roman"/>
          <w:sz w:val="24"/>
          <w:szCs w:val="24"/>
          <w:u w:val="single"/>
        </w:rPr>
        <w:t>April</w:t>
      </w:r>
      <w:r>
        <w:rPr>
          <w:rFonts w:ascii="Times New Roman" w:eastAsia="Times New Roman" w:hAnsi="Times New Roman" w:cs="Times New Roman"/>
          <w:sz w:val="24"/>
          <w:szCs w:val="24"/>
        </w:rPr>
        <w:t>, 202</w:t>
      </w:r>
      <w:r w:rsidR="00FE0E00">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by and between:</w:t>
      </w:r>
    </w:p>
    <w:p w14:paraId="00000006" w14:textId="77777777" w:rsidR="006D5A8F" w:rsidRDefault="006D5A8F">
      <w:pPr>
        <w:spacing w:line="240" w:lineRule="auto"/>
        <w:rPr>
          <w:rFonts w:ascii="Times New Roman" w:eastAsia="Times New Roman" w:hAnsi="Times New Roman" w:cs="Times New Roman"/>
          <w:sz w:val="24"/>
          <w:szCs w:val="24"/>
        </w:rPr>
      </w:pPr>
    </w:p>
    <w:p w14:paraId="00000007" w14:textId="63337AFE" w:rsidR="006D5A8F" w:rsidRDefault="00F73CA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682F45">
        <w:rPr>
          <w:rFonts w:ascii="Times New Roman" w:eastAsia="Times New Roman" w:hAnsi="Times New Roman" w:cs="Times New Roman"/>
          <w:b/>
          <w:sz w:val="24"/>
          <w:szCs w:val="24"/>
        </w:rPr>
        <w:t>BATANGAS STATE UNIVERSITY ARASOF-</w:t>
      </w:r>
      <w:proofErr w:type="spellStart"/>
      <w:r w:rsidR="00682F45">
        <w:rPr>
          <w:rFonts w:ascii="Times New Roman" w:eastAsia="Times New Roman" w:hAnsi="Times New Roman" w:cs="Times New Roman"/>
          <w:b/>
          <w:sz w:val="24"/>
          <w:szCs w:val="24"/>
        </w:rPr>
        <w:t>Nasugbu</w:t>
      </w:r>
      <w:proofErr w:type="spellEnd"/>
      <w:r w:rsidR="00682F45">
        <w:rPr>
          <w:rFonts w:ascii="Times New Roman" w:eastAsia="Times New Roman" w:hAnsi="Times New Roman" w:cs="Times New Roman"/>
          <w:sz w:val="24"/>
          <w:szCs w:val="24"/>
        </w:rPr>
        <w:t xml:space="preserve">, a constituent campus of Batangas State University, </w:t>
      </w:r>
      <w:r w:rsidR="003B2E03">
        <w:rPr>
          <w:rFonts w:ascii="Times New Roman" w:eastAsia="Times New Roman" w:hAnsi="Times New Roman" w:cs="Times New Roman"/>
          <w:sz w:val="24"/>
          <w:szCs w:val="24"/>
        </w:rPr>
        <w:t>T</w:t>
      </w:r>
      <w:r w:rsidR="00682F45">
        <w:rPr>
          <w:rFonts w:ascii="Times New Roman" w:eastAsia="Times New Roman" w:hAnsi="Times New Roman" w:cs="Times New Roman"/>
          <w:sz w:val="24"/>
          <w:szCs w:val="24"/>
        </w:rPr>
        <w:t xml:space="preserve">he National Engineering </w:t>
      </w:r>
      <w:proofErr w:type="gramStart"/>
      <w:r w:rsidR="00682F45">
        <w:rPr>
          <w:rFonts w:ascii="Times New Roman" w:eastAsia="Times New Roman" w:hAnsi="Times New Roman" w:cs="Times New Roman"/>
          <w:sz w:val="24"/>
          <w:szCs w:val="24"/>
        </w:rPr>
        <w:t>University  by</w:t>
      </w:r>
      <w:proofErr w:type="gramEnd"/>
      <w:r w:rsidR="00682F45">
        <w:rPr>
          <w:rFonts w:ascii="Times New Roman" w:eastAsia="Times New Roman" w:hAnsi="Times New Roman" w:cs="Times New Roman"/>
          <w:sz w:val="24"/>
          <w:szCs w:val="24"/>
        </w:rPr>
        <w:t xml:space="preserve"> virtue of Republic Act 11694, with office and postal address at R. Martinez Street, </w:t>
      </w:r>
      <w:proofErr w:type="spellStart"/>
      <w:r w:rsidR="00682F45">
        <w:rPr>
          <w:rFonts w:ascii="Times New Roman" w:eastAsia="Times New Roman" w:hAnsi="Times New Roman" w:cs="Times New Roman"/>
          <w:sz w:val="24"/>
          <w:szCs w:val="24"/>
        </w:rPr>
        <w:t>Brgy</w:t>
      </w:r>
      <w:proofErr w:type="spellEnd"/>
      <w:r w:rsidR="00682F45">
        <w:rPr>
          <w:rFonts w:ascii="Times New Roman" w:eastAsia="Times New Roman" w:hAnsi="Times New Roman" w:cs="Times New Roman"/>
          <w:sz w:val="24"/>
          <w:szCs w:val="24"/>
        </w:rPr>
        <w:t xml:space="preserve">. </w:t>
      </w:r>
      <w:proofErr w:type="spellStart"/>
      <w:r w:rsidR="00682F45">
        <w:rPr>
          <w:rFonts w:ascii="Times New Roman" w:eastAsia="Times New Roman" w:hAnsi="Times New Roman" w:cs="Times New Roman"/>
          <w:sz w:val="24"/>
          <w:szCs w:val="24"/>
        </w:rPr>
        <w:t>Bucana</w:t>
      </w:r>
      <w:proofErr w:type="spellEnd"/>
      <w:r w:rsidR="00682F45">
        <w:rPr>
          <w:rFonts w:ascii="Times New Roman" w:eastAsia="Times New Roman" w:hAnsi="Times New Roman" w:cs="Times New Roman"/>
          <w:sz w:val="24"/>
          <w:szCs w:val="24"/>
        </w:rPr>
        <w:t xml:space="preserve">, </w:t>
      </w:r>
      <w:proofErr w:type="spellStart"/>
      <w:r w:rsidR="00682F45">
        <w:rPr>
          <w:rFonts w:ascii="Times New Roman" w:eastAsia="Times New Roman" w:hAnsi="Times New Roman" w:cs="Times New Roman"/>
          <w:sz w:val="24"/>
          <w:szCs w:val="24"/>
        </w:rPr>
        <w:t>Nasugbu</w:t>
      </w:r>
      <w:proofErr w:type="spellEnd"/>
      <w:r w:rsidR="00682F45">
        <w:rPr>
          <w:rFonts w:ascii="Times New Roman" w:eastAsia="Times New Roman" w:hAnsi="Times New Roman" w:cs="Times New Roman"/>
          <w:sz w:val="24"/>
          <w:szCs w:val="24"/>
        </w:rPr>
        <w:t xml:space="preserve">, Batangas, Philippines, herein represented by its Chancellor, </w:t>
      </w:r>
      <w:r w:rsidR="00682F45">
        <w:rPr>
          <w:rFonts w:ascii="Times New Roman" w:eastAsia="Times New Roman" w:hAnsi="Times New Roman" w:cs="Times New Roman"/>
          <w:b/>
          <w:sz w:val="24"/>
          <w:szCs w:val="24"/>
        </w:rPr>
        <w:t>Dr. ENRICO M. DALANGIN</w:t>
      </w:r>
      <w:r w:rsidR="00682F45">
        <w:rPr>
          <w:rFonts w:ascii="Times New Roman" w:eastAsia="Times New Roman" w:hAnsi="Times New Roman" w:cs="Times New Roman"/>
          <w:sz w:val="24"/>
          <w:szCs w:val="24"/>
        </w:rPr>
        <w:t xml:space="preserve">, hereinafter referred to as the </w:t>
      </w:r>
      <w:r w:rsidR="00682F45">
        <w:rPr>
          <w:rFonts w:ascii="Times New Roman" w:eastAsia="Times New Roman" w:hAnsi="Times New Roman" w:cs="Times New Roman"/>
          <w:b/>
          <w:sz w:val="24"/>
          <w:szCs w:val="24"/>
        </w:rPr>
        <w:t>“FIRST PARTY”</w:t>
      </w:r>
    </w:p>
    <w:p w14:paraId="00000008" w14:textId="77777777" w:rsidR="006D5A8F" w:rsidRDefault="006D5A8F">
      <w:pPr>
        <w:spacing w:line="240" w:lineRule="auto"/>
        <w:jc w:val="center"/>
        <w:rPr>
          <w:rFonts w:ascii="Times New Roman" w:eastAsia="Times New Roman" w:hAnsi="Times New Roman" w:cs="Times New Roman"/>
          <w:sz w:val="24"/>
          <w:szCs w:val="24"/>
        </w:rPr>
      </w:pPr>
    </w:p>
    <w:p w14:paraId="00000009" w14:textId="77777777" w:rsidR="006D5A8F" w:rsidRDefault="00F73C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0000000A" w14:textId="77777777" w:rsidR="006D5A8F" w:rsidRDefault="006D5A8F">
      <w:pPr>
        <w:spacing w:line="240" w:lineRule="auto"/>
        <w:jc w:val="center"/>
        <w:rPr>
          <w:rFonts w:ascii="Times New Roman" w:eastAsia="Times New Roman" w:hAnsi="Times New Roman" w:cs="Times New Roman"/>
          <w:sz w:val="24"/>
          <w:szCs w:val="24"/>
        </w:rPr>
      </w:pPr>
    </w:p>
    <w:p w14:paraId="0000000B" w14:textId="3390C58C" w:rsidR="006D5A8F" w:rsidRDefault="00FE0E00" w:rsidP="00CC497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LIAN NATIONAL HIGH SCHOOL</w:t>
      </w:r>
      <w:r w:rsidR="00CC4976" w:rsidRPr="00CC4976">
        <w:rPr>
          <w:rFonts w:ascii="Times New Roman" w:eastAsia="Times New Roman" w:hAnsi="Times New Roman" w:cs="Times New Roman"/>
          <w:b/>
          <w:bCs/>
          <w:sz w:val="24"/>
          <w:szCs w:val="24"/>
        </w:rPr>
        <w:t>,</w:t>
      </w:r>
      <w:r w:rsidR="00CC4976">
        <w:rPr>
          <w:rFonts w:ascii="Times New Roman" w:eastAsia="Times New Roman" w:hAnsi="Times New Roman" w:cs="Times New Roman"/>
          <w:sz w:val="24"/>
          <w:szCs w:val="24"/>
        </w:rPr>
        <w:t xml:space="preserve"> </w:t>
      </w:r>
      <w:r w:rsidR="00E01F87">
        <w:rPr>
          <w:rFonts w:ascii="Times New Roman" w:eastAsia="Times New Roman" w:hAnsi="Times New Roman" w:cs="Times New Roman"/>
          <w:sz w:val="24"/>
          <w:szCs w:val="24"/>
        </w:rPr>
        <w:t>a</w:t>
      </w:r>
      <w:r w:rsidRPr="00FE0E00">
        <w:rPr>
          <w:rFonts w:ascii="Times New Roman" w:eastAsia="Times New Roman" w:hAnsi="Times New Roman" w:cs="Times New Roman"/>
          <w:sz w:val="24"/>
          <w:szCs w:val="24"/>
        </w:rPr>
        <w:t xml:space="preserve"> public secondary educational institution dedicated to providing quality education to its students</w:t>
      </w:r>
      <w:r w:rsidR="000944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E0E00">
        <w:rPr>
          <w:rFonts w:ascii="Times New Roman" w:eastAsia="Times New Roman" w:hAnsi="Times New Roman" w:cs="Times New Roman"/>
          <w:sz w:val="24"/>
          <w:szCs w:val="24"/>
        </w:rPr>
        <w:t xml:space="preserve">located in Barangay </w:t>
      </w:r>
      <w:proofErr w:type="spellStart"/>
      <w:r w:rsidRPr="00FE0E00">
        <w:rPr>
          <w:rFonts w:ascii="Times New Roman" w:eastAsia="Times New Roman" w:hAnsi="Times New Roman" w:cs="Times New Roman"/>
          <w:sz w:val="24"/>
          <w:szCs w:val="24"/>
        </w:rPr>
        <w:t>Malaruhatan</w:t>
      </w:r>
      <w:proofErr w:type="spellEnd"/>
      <w:r w:rsidRPr="00FE0E00">
        <w:rPr>
          <w:rFonts w:ascii="Times New Roman" w:eastAsia="Times New Roman" w:hAnsi="Times New Roman" w:cs="Times New Roman"/>
          <w:sz w:val="24"/>
          <w:szCs w:val="24"/>
        </w:rPr>
        <w:t>, Lian, Batangas, Philippines</w:t>
      </w:r>
      <w:r w:rsidR="000944FB">
        <w:rPr>
          <w:rFonts w:ascii="Times New Roman" w:eastAsia="Times New Roman" w:hAnsi="Times New Roman" w:cs="Times New Roman"/>
          <w:sz w:val="24"/>
          <w:szCs w:val="24"/>
        </w:rPr>
        <w:t xml:space="preserve">, represented herein by its </w:t>
      </w:r>
      <w:r>
        <w:rPr>
          <w:rFonts w:ascii="Times New Roman" w:eastAsia="Times New Roman" w:hAnsi="Times New Roman" w:cs="Times New Roman"/>
          <w:sz w:val="24"/>
          <w:szCs w:val="24"/>
        </w:rPr>
        <w:t>Principal,</w:t>
      </w:r>
      <w:r w:rsidR="00F73CAB">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Dr.</w:t>
      </w:r>
      <w:r w:rsidR="00173CD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JORGE C. BAUTISTA</w:t>
      </w:r>
      <w:r w:rsidR="00F73CAB">
        <w:rPr>
          <w:rFonts w:ascii="Times New Roman" w:eastAsia="Times New Roman" w:hAnsi="Times New Roman" w:cs="Times New Roman"/>
          <w:sz w:val="24"/>
          <w:szCs w:val="24"/>
        </w:rPr>
        <w:t>, hereinafter referred to as “</w:t>
      </w:r>
      <w:r w:rsidR="00F73CAB">
        <w:rPr>
          <w:rFonts w:ascii="Times New Roman" w:eastAsia="Times New Roman" w:hAnsi="Times New Roman" w:cs="Times New Roman"/>
          <w:b/>
          <w:sz w:val="24"/>
          <w:szCs w:val="24"/>
        </w:rPr>
        <w:t>SECOND PARTY</w:t>
      </w:r>
      <w:r w:rsidR="00F73CAB">
        <w:rPr>
          <w:rFonts w:ascii="Times New Roman" w:eastAsia="Times New Roman" w:hAnsi="Times New Roman" w:cs="Times New Roman"/>
          <w:sz w:val="24"/>
          <w:szCs w:val="24"/>
        </w:rPr>
        <w:t>”</w:t>
      </w:r>
    </w:p>
    <w:p w14:paraId="0000000C" w14:textId="77777777" w:rsidR="006D5A8F" w:rsidRDefault="006D5A8F">
      <w:pPr>
        <w:spacing w:line="240" w:lineRule="auto"/>
        <w:rPr>
          <w:rFonts w:ascii="Times New Roman" w:eastAsia="Times New Roman" w:hAnsi="Times New Roman" w:cs="Times New Roman"/>
          <w:sz w:val="24"/>
          <w:szCs w:val="24"/>
        </w:rPr>
      </w:pPr>
    </w:p>
    <w:p w14:paraId="0000000D" w14:textId="77777777" w:rsidR="006D5A8F" w:rsidRDefault="006D5A8F">
      <w:pPr>
        <w:spacing w:line="240" w:lineRule="auto"/>
        <w:rPr>
          <w:rFonts w:ascii="Times New Roman" w:eastAsia="Times New Roman" w:hAnsi="Times New Roman" w:cs="Times New Roman"/>
          <w:sz w:val="24"/>
          <w:szCs w:val="24"/>
        </w:rPr>
      </w:pPr>
    </w:p>
    <w:p w14:paraId="0000000E" w14:textId="77777777" w:rsidR="006D5A8F" w:rsidRDefault="00F73C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WITNESSETH</w:t>
      </w:r>
    </w:p>
    <w:p w14:paraId="0000000F" w14:textId="77777777" w:rsidR="006D5A8F" w:rsidRDefault="006D5A8F">
      <w:pPr>
        <w:spacing w:line="240" w:lineRule="auto"/>
        <w:jc w:val="center"/>
        <w:rPr>
          <w:rFonts w:ascii="Times New Roman" w:eastAsia="Times New Roman" w:hAnsi="Times New Roman" w:cs="Times New Roman"/>
          <w:sz w:val="24"/>
          <w:szCs w:val="24"/>
        </w:rPr>
      </w:pPr>
    </w:p>
    <w:p w14:paraId="00000010" w14:textId="51AFEE8F" w:rsidR="006D5A8F" w:rsidRDefault="00F73C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WHEREAS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has developed a research technology/output essential to </w:t>
      </w:r>
      <w:r w:rsidR="00E16986" w:rsidRPr="00F73CAB">
        <w:rPr>
          <w:rFonts w:ascii="Times New Roman" w:eastAsia="Times New Roman" w:hAnsi="Times New Roman" w:cs="Times New Roman"/>
          <w:sz w:val="24"/>
          <w:szCs w:val="24"/>
        </w:rPr>
        <w:t xml:space="preserve">lessen the manual </w:t>
      </w:r>
      <w:r w:rsidR="00876E0A">
        <w:rPr>
          <w:rFonts w:ascii="Times New Roman" w:eastAsia="Times New Roman" w:hAnsi="Times New Roman" w:cs="Times New Roman"/>
          <w:sz w:val="24"/>
          <w:szCs w:val="24"/>
        </w:rPr>
        <w:t xml:space="preserve">processes in monitoring and management of </w:t>
      </w:r>
      <w:r w:rsidR="00FE0E00">
        <w:rPr>
          <w:rFonts w:ascii="Times New Roman" w:eastAsia="Times New Roman" w:hAnsi="Times New Roman" w:cs="Times New Roman"/>
          <w:sz w:val="24"/>
          <w:szCs w:val="24"/>
        </w:rPr>
        <w:t>the school</w:t>
      </w:r>
      <w:r>
        <w:rPr>
          <w:rFonts w:ascii="Times New Roman" w:eastAsia="Times New Roman" w:hAnsi="Times New Roman" w:cs="Times New Roman"/>
          <w:sz w:val="24"/>
          <w:szCs w:val="24"/>
        </w:rPr>
        <w:t xml:space="preserve">, the details of which are set forth in Annex “A” attached hereto </w:t>
      </w:r>
      <w:r w:rsidR="00E01F87">
        <w:rPr>
          <w:rFonts w:ascii="Times New Roman" w:eastAsia="Times New Roman" w:hAnsi="Times New Roman" w:cs="Times New Roman"/>
          <w:sz w:val="24"/>
          <w:szCs w:val="24"/>
        </w:rPr>
        <w:t>(</w:t>
      </w:r>
      <w:proofErr w:type="spellStart"/>
      <w:r w:rsidR="00FE0E00">
        <w:rPr>
          <w:rFonts w:ascii="Times New Roman" w:eastAsia="Times New Roman" w:hAnsi="Times New Roman" w:cs="Times New Roman"/>
          <w:sz w:val="24"/>
          <w:szCs w:val="24"/>
        </w:rPr>
        <w:t>DocMaP</w:t>
      </w:r>
      <w:proofErr w:type="spellEnd"/>
      <w:r w:rsidR="00876E0A" w:rsidRPr="00876E0A">
        <w:rPr>
          <w:rFonts w:ascii="Times New Roman" w:eastAsia="Times New Roman" w:hAnsi="Times New Roman" w:cs="Times New Roman"/>
          <w:sz w:val="24"/>
          <w:szCs w:val="24"/>
        </w:rPr>
        <w:t xml:space="preserve">: A </w:t>
      </w:r>
      <w:r w:rsidR="00FE0E00">
        <w:rPr>
          <w:rFonts w:ascii="Times New Roman" w:eastAsia="Times New Roman" w:hAnsi="Times New Roman" w:cs="Times New Roman"/>
          <w:sz w:val="24"/>
          <w:szCs w:val="24"/>
        </w:rPr>
        <w:t>Document Management Portal with Integrated Smart Analytics</w:t>
      </w:r>
      <w:r w:rsidR="00E01F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holds exclusive knowledge and confidential information pertaining to its designs, applications, and/or production;  </w:t>
      </w:r>
    </w:p>
    <w:p w14:paraId="00000011" w14:textId="77777777" w:rsidR="006D5A8F" w:rsidRDefault="006D5A8F">
      <w:pPr>
        <w:spacing w:line="240" w:lineRule="auto"/>
        <w:rPr>
          <w:b/>
          <w:color w:val="000000"/>
          <w:highlight w:val="white"/>
        </w:rPr>
      </w:pPr>
    </w:p>
    <w:p w14:paraId="00000012" w14:textId="145842D2" w:rsidR="006D5A8F" w:rsidRDefault="00F73C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WHEREAS,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has agreed to grant to the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 its rights and interests to utilize</w:t>
      </w:r>
      <w:r>
        <w:rPr>
          <w:rFonts w:ascii="Times New Roman" w:eastAsia="Times New Roman" w:hAnsi="Times New Roman" w:cs="Times New Roman"/>
          <w:b/>
          <w:sz w:val="24"/>
          <w:szCs w:val="24"/>
        </w:rPr>
        <w:t xml:space="preserve">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w:t>
      </w:r>
      <w:r w:rsidR="00FE0E00">
        <w:rPr>
          <w:rFonts w:ascii="Times New Roman" w:eastAsia="Times New Roman" w:hAnsi="Times New Roman" w:cs="Times New Roman"/>
          <w:sz w:val="24"/>
          <w:szCs w:val="24"/>
        </w:rPr>
        <w:t>Analytics and</w:t>
      </w:r>
      <w:r>
        <w:rPr>
          <w:rFonts w:ascii="Times New Roman" w:eastAsia="Times New Roman" w:hAnsi="Times New Roman" w:cs="Times New Roman"/>
          <w:sz w:val="24"/>
          <w:szCs w:val="24"/>
        </w:rPr>
        <w:t xml:space="preserve"> the latter desires to acquire from the former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said rights and its trade secrets or matters relating to its model or design, application, function, usage and production for effective </w:t>
      </w:r>
      <w:r w:rsidR="00E01F87">
        <w:rPr>
          <w:rFonts w:ascii="Times New Roman" w:eastAsia="Times New Roman" w:hAnsi="Times New Roman" w:cs="Times New Roman"/>
          <w:sz w:val="24"/>
          <w:szCs w:val="24"/>
        </w:rPr>
        <w:t>assessment;</w:t>
      </w:r>
    </w:p>
    <w:p w14:paraId="00000013" w14:textId="77777777" w:rsidR="006D5A8F" w:rsidRDefault="006D5A8F">
      <w:pPr>
        <w:spacing w:line="240" w:lineRule="auto"/>
        <w:rPr>
          <w:b/>
          <w:color w:val="000000"/>
          <w:sz w:val="24"/>
          <w:szCs w:val="24"/>
          <w:highlight w:val="white"/>
        </w:rPr>
      </w:pPr>
    </w:p>
    <w:p w14:paraId="00000014" w14:textId="77777777" w:rsidR="006D5A8F" w:rsidRDefault="00F73CAB">
      <w:pPr>
        <w:pBdr>
          <w:top w:val="nil"/>
          <w:left w:val="nil"/>
          <w:bottom w:val="nil"/>
          <w:right w:val="nil"/>
          <w:between w:val="nil"/>
        </w:pBdr>
        <w:shd w:val="clear" w:color="auto" w:fill="FFFFFF"/>
        <w:spacing w:line="240" w:lineRule="auto"/>
        <w:ind w:firstLine="49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NOW</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THEREFORE</w:t>
      </w:r>
      <w:r>
        <w:rPr>
          <w:rFonts w:ascii="Times New Roman" w:eastAsia="Times New Roman" w:hAnsi="Times New Roman" w:cs="Times New Roman"/>
          <w:color w:val="000000"/>
          <w:sz w:val="24"/>
          <w:szCs w:val="24"/>
        </w:rPr>
        <w:t>, in consideration of the above premises, and of mutual covenants and agreements set forth herein and, the parties hereto agree to enter into this Agreement under the following terms and conditions:</w:t>
      </w:r>
    </w:p>
    <w:p w14:paraId="00000015" w14:textId="77777777" w:rsidR="006D5A8F" w:rsidRDefault="006D5A8F">
      <w:pPr>
        <w:pBdr>
          <w:top w:val="nil"/>
          <w:left w:val="nil"/>
          <w:bottom w:val="nil"/>
          <w:right w:val="nil"/>
          <w:between w:val="nil"/>
        </w:pBdr>
        <w:shd w:val="clear" w:color="auto" w:fill="FFFFFF"/>
        <w:spacing w:line="240" w:lineRule="auto"/>
        <w:ind w:firstLine="490"/>
        <w:rPr>
          <w:rFonts w:ascii="Times New Roman" w:eastAsia="Times New Roman" w:hAnsi="Times New Roman" w:cs="Times New Roman"/>
          <w:color w:val="000000"/>
          <w:sz w:val="24"/>
          <w:szCs w:val="24"/>
        </w:rPr>
      </w:pPr>
    </w:p>
    <w:p w14:paraId="00000016" w14:textId="77777777" w:rsidR="006D5A8F" w:rsidRDefault="00F73CAB">
      <w:pPr>
        <w:pBdr>
          <w:top w:val="nil"/>
          <w:left w:val="nil"/>
          <w:bottom w:val="nil"/>
          <w:right w:val="nil"/>
          <w:between w:val="nil"/>
        </w:pBdr>
        <w:shd w:val="clear" w:color="auto" w:fill="FFFFFF"/>
        <w:spacing w:line="240" w:lineRule="auto"/>
        <w:ind w:left="562"/>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 xml:space="preserve">Section I. ASSIGNMENT </w:t>
      </w:r>
    </w:p>
    <w:p w14:paraId="00000017" w14:textId="77777777" w:rsidR="006D5A8F" w:rsidRDefault="006D5A8F">
      <w:pPr>
        <w:pBdr>
          <w:top w:val="nil"/>
          <w:left w:val="nil"/>
          <w:bottom w:val="nil"/>
          <w:right w:val="nil"/>
          <w:between w:val="nil"/>
        </w:pBdr>
        <w:shd w:val="clear" w:color="auto" w:fill="FFFFFF"/>
        <w:spacing w:line="240" w:lineRule="auto"/>
        <w:ind w:left="562"/>
        <w:jc w:val="left"/>
        <w:rPr>
          <w:rFonts w:ascii="Times New Roman" w:eastAsia="Times New Roman" w:hAnsi="Times New Roman" w:cs="Times New Roman"/>
          <w:b/>
          <w:color w:val="000000"/>
          <w:sz w:val="24"/>
          <w:szCs w:val="24"/>
        </w:rPr>
      </w:pPr>
    </w:p>
    <w:p w14:paraId="00000018" w14:textId="6CCD7267" w:rsidR="006D5A8F" w:rsidRDefault="00F73CAB">
      <w:pPr>
        <w:numPr>
          <w:ilvl w:val="0"/>
          <w:numId w:val="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FIRST PARTY</w:t>
      </w:r>
      <w:r>
        <w:rPr>
          <w:rFonts w:ascii="Times New Roman" w:eastAsia="Times New Roman" w:hAnsi="Times New Roman" w:cs="Times New Roman"/>
          <w:color w:val="000000"/>
          <w:sz w:val="24"/>
          <w:szCs w:val="24"/>
        </w:rPr>
        <w:t xml:space="preserve"> hereby assigns and transfers to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xml:space="preserve"> all rights possessed by the </w:t>
      </w:r>
      <w:r>
        <w:rPr>
          <w:rFonts w:ascii="Times New Roman" w:eastAsia="Times New Roman" w:hAnsi="Times New Roman" w:cs="Times New Roman"/>
          <w:b/>
          <w:color w:val="000000"/>
          <w:sz w:val="24"/>
          <w:szCs w:val="24"/>
        </w:rPr>
        <w:t>FIRST PARTY</w:t>
      </w:r>
      <w:r>
        <w:rPr>
          <w:rFonts w:ascii="Times New Roman" w:eastAsia="Times New Roman" w:hAnsi="Times New Roman" w:cs="Times New Roman"/>
          <w:color w:val="000000"/>
          <w:sz w:val="24"/>
          <w:szCs w:val="24"/>
        </w:rPr>
        <w:t xml:space="preserve"> with respect to the utilization of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00FE0E00">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including the privilege to use the confidential information for any purpose it may serve, particularly in its operational assessment and development or any aspect relating to it;</w:t>
      </w:r>
    </w:p>
    <w:p w14:paraId="00000019" w14:textId="77777777" w:rsidR="006D5A8F" w:rsidRDefault="006D5A8F">
      <w:pPr>
        <w:spacing w:line="240" w:lineRule="auto"/>
        <w:rPr>
          <w:rFonts w:ascii="Helvetica Neue" w:eastAsia="Helvetica Neue" w:hAnsi="Helvetica Neue" w:cs="Helvetica Neue"/>
          <w:color w:val="FF0000"/>
          <w:sz w:val="21"/>
          <w:szCs w:val="21"/>
          <w:highlight w:val="white"/>
        </w:rPr>
      </w:pPr>
    </w:p>
    <w:p w14:paraId="0000001A" w14:textId="212459AE" w:rsidR="006D5A8F" w:rsidRDefault="00F73CAB">
      <w:pPr>
        <w:spacing w:line="240" w:lineRule="auto"/>
        <w:rPr>
          <w:rFonts w:ascii="Times New Roman" w:eastAsia="Times New Roman" w:hAnsi="Times New Roman" w:cs="Times New Roman"/>
          <w:b/>
          <w:sz w:val="24"/>
          <w:szCs w:val="24"/>
        </w:rPr>
      </w:pPr>
      <w:r>
        <w:rPr>
          <w:rFonts w:ascii="Helvetica Neue" w:eastAsia="Helvetica Neue" w:hAnsi="Helvetica Neue" w:cs="Helvetica Neue"/>
          <w:color w:val="1D2129"/>
          <w:sz w:val="21"/>
          <w:szCs w:val="21"/>
          <w:highlight w:val="white"/>
        </w:rPr>
        <w:tab/>
      </w:r>
      <w:r>
        <w:rPr>
          <w:rFonts w:ascii="Times New Roman" w:eastAsia="Times New Roman" w:hAnsi="Times New Roman" w:cs="Times New Roman"/>
          <w:b/>
          <w:color w:val="000000"/>
          <w:sz w:val="24"/>
          <w:szCs w:val="24"/>
        </w:rPr>
        <w:t xml:space="preserve">Section II. Roles and Responsibilities of the </w:t>
      </w:r>
      <w:r>
        <w:rPr>
          <w:rFonts w:ascii="Times New Roman" w:eastAsia="Times New Roman" w:hAnsi="Times New Roman" w:cs="Times New Roman"/>
          <w:b/>
          <w:sz w:val="24"/>
          <w:szCs w:val="24"/>
        </w:rPr>
        <w:t>FIRST PARTY</w:t>
      </w:r>
    </w:p>
    <w:p w14:paraId="0000001B" w14:textId="77777777" w:rsidR="006D5A8F" w:rsidRDefault="006D5A8F">
      <w:pPr>
        <w:spacing w:line="240" w:lineRule="auto"/>
        <w:rPr>
          <w:rFonts w:ascii="Times New Roman" w:eastAsia="Times New Roman" w:hAnsi="Times New Roman" w:cs="Times New Roman"/>
          <w:color w:val="000000"/>
          <w:sz w:val="24"/>
          <w:szCs w:val="24"/>
          <w:highlight w:val="white"/>
        </w:rPr>
      </w:pPr>
    </w:p>
    <w:p w14:paraId="0000001C" w14:textId="28F8323E" w:rsidR="006D5A8F" w:rsidRDefault="00F73CA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FIRST PARTY </w:t>
      </w:r>
      <w:r>
        <w:rPr>
          <w:rFonts w:ascii="Times New Roman" w:eastAsia="Times New Roman" w:hAnsi="Times New Roman" w:cs="Times New Roman"/>
          <w:sz w:val="24"/>
          <w:szCs w:val="24"/>
        </w:rPr>
        <w:t>shall allow the transfer of the</w:t>
      </w:r>
      <w:r>
        <w:rPr>
          <w:rFonts w:ascii="Times New Roman" w:eastAsia="Times New Roman" w:hAnsi="Times New Roman" w:cs="Times New Roman"/>
          <w:color w:val="FF0000"/>
          <w:sz w:val="24"/>
          <w:szCs w:val="24"/>
        </w:rPr>
        <w:t xml:space="preserve">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00876E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the </w:t>
      </w:r>
      <w:r w:rsidRPr="00E01F87">
        <w:rPr>
          <w:rFonts w:ascii="Times New Roman" w:eastAsia="Times New Roman" w:hAnsi="Times New Roman" w:cs="Times New Roman"/>
          <w:b/>
          <w:bCs/>
          <w:sz w:val="24"/>
          <w:szCs w:val="24"/>
        </w:rPr>
        <w:t>SECOND PARTY</w:t>
      </w:r>
      <w:r>
        <w:rPr>
          <w:rFonts w:ascii="Times New Roman" w:eastAsia="Times New Roman" w:hAnsi="Times New Roman" w:cs="Times New Roman"/>
          <w:sz w:val="24"/>
          <w:szCs w:val="24"/>
        </w:rPr>
        <w:t xml:space="preserve"> for possible utilization in the form of system improvement or product development, subject to the intellectual property rights of </w:t>
      </w:r>
      <w:proofErr w:type="spellStart"/>
      <w:r>
        <w:rPr>
          <w:rFonts w:ascii="Times New Roman" w:eastAsia="Times New Roman" w:hAnsi="Times New Roman" w:cs="Times New Roman"/>
          <w:sz w:val="24"/>
          <w:szCs w:val="24"/>
        </w:rPr>
        <w:t>BatStateU</w:t>
      </w:r>
      <w:proofErr w:type="spellEnd"/>
      <w:r>
        <w:rPr>
          <w:rFonts w:ascii="Times New Roman" w:eastAsia="Times New Roman" w:hAnsi="Times New Roman" w:cs="Times New Roman"/>
          <w:sz w:val="24"/>
          <w:szCs w:val="24"/>
        </w:rPr>
        <w:t xml:space="preserve"> or the student-researchers;</w:t>
      </w:r>
    </w:p>
    <w:p w14:paraId="740D400F" w14:textId="77777777" w:rsidR="00CA3704" w:rsidRDefault="00CA3704" w:rsidP="00CA3704">
      <w:pPr>
        <w:spacing w:line="240" w:lineRule="auto"/>
        <w:ind w:left="720"/>
        <w:rPr>
          <w:rFonts w:ascii="Times New Roman" w:eastAsia="Times New Roman" w:hAnsi="Times New Roman" w:cs="Times New Roman"/>
          <w:sz w:val="24"/>
          <w:szCs w:val="24"/>
        </w:rPr>
      </w:pPr>
    </w:p>
    <w:p w14:paraId="6369BF3F" w14:textId="0E684ADD" w:rsidR="00B04003" w:rsidRDefault="00B04003">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B04003">
        <w:rPr>
          <w:rFonts w:ascii="Times New Roman" w:eastAsia="Times New Roman" w:hAnsi="Times New Roman" w:cs="Times New Roman"/>
          <w:b/>
          <w:bCs/>
          <w:sz w:val="24"/>
          <w:szCs w:val="24"/>
        </w:rPr>
        <w:t>FIRST PARTY</w:t>
      </w:r>
      <w:r>
        <w:rPr>
          <w:rFonts w:ascii="Times New Roman" w:eastAsia="Times New Roman" w:hAnsi="Times New Roman" w:cs="Times New Roman"/>
          <w:sz w:val="24"/>
          <w:szCs w:val="24"/>
        </w:rPr>
        <w:t xml:space="preserve"> shall conduct</w:t>
      </w:r>
      <w:r w:rsidR="00CA3704">
        <w:rPr>
          <w:rFonts w:ascii="Times New Roman" w:eastAsia="Times New Roman" w:hAnsi="Times New Roman" w:cs="Times New Roman"/>
          <w:sz w:val="24"/>
          <w:szCs w:val="24"/>
        </w:rPr>
        <w:t xml:space="preserve"> a (1) day </w:t>
      </w:r>
      <w:r>
        <w:rPr>
          <w:rFonts w:ascii="Times New Roman" w:eastAsia="Times New Roman" w:hAnsi="Times New Roman" w:cs="Times New Roman"/>
          <w:sz w:val="24"/>
          <w:szCs w:val="24"/>
        </w:rPr>
        <w:t>training</w:t>
      </w:r>
      <w:r w:rsidR="00CA3704">
        <w:rPr>
          <w:rFonts w:ascii="Times New Roman" w:eastAsia="Times New Roman" w:hAnsi="Times New Roman" w:cs="Times New Roman"/>
          <w:sz w:val="24"/>
          <w:szCs w:val="24"/>
        </w:rPr>
        <w:t xml:space="preserve"> on the use and basic know-how</w:t>
      </w:r>
      <w:r w:rsidR="00860CCB">
        <w:rPr>
          <w:rFonts w:ascii="Times New Roman" w:eastAsia="Times New Roman" w:hAnsi="Times New Roman" w:cs="Times New Roman"/>
          <w:sz w:val="24"/>
          <w:szCs w:val="24"/>
        </w:rPr>
        <w:t xml:space="preserve"> of the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00CA3704">
        <w:rPr>
          <w:rFonts w:ascii="Times New Roman" w:eastAsia="Times New Roman" w:hAnsi="Times New Roman" w:cs="Times New Roman"/>
          <w:sz w:val="24"/>
          <w:szCs w:val="24"/>
        </w:rPr>
        <w:t xml:space="preserve"> to the target end-users;</w:t>
      </w:r>
    </w:p>
    <w:p w14:paraId="7457AA58" w14:textId="77777777" w:rsidR="00CA3704" w:rsidRDefault="00CA3704" w:rsidP="00CA3704">
      <w:pPr>
        <w:pStyle w:val="ListParagraph"/>
        <w:rPr>
          <w:rFonts w:ascii="Times New Roman" w:eastAsia="Times New Roman" w:hAnsi="Times New Roman" w:cs="Times New Roman"/>
          <w:sz w:val="24"/>
          <w:szCs w:val="24"/>
        </w:rPr>
      </w:pPr>
    </w:p>
    <w:p w14:paraId="4D133150" w14:textId="6A42F060" w:rsidR="00CA3704" w:rsidRDefault="00CA3704">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CA3704">
        <w:rPr>
          <w:rFonts w:ascii="Times New Roman" w:eastAsia="Times New Roman" w:hAnsi="Times New Roman" w:cs="Times New Roman"/>
          <w:b/>
          <w:bCs/>
          <w:sz w:val="24"/>
          <w:szCs w:val="24"/>
        </w:rPr>
        <w:t>FIRST PARTY</w:t>
      </w:r>
      <w:r>
        <w:rPr>
          <w:rFonts w:ascii="Times New Roman" w:eastAsia="Times New Roman" w:hAnsi="Times New Roman" w:cs="Times New Roman"/>
          <w:sz w:val="24"/>
          <w:szCs w:val="24"/>
        </w:rPr>
        <w:t xml:space="preserve"> shall provide resource speakers, trainers, training venue, facilities, </w:t>
      </w:r>
      <w:r w:rsidR="00784C5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training materials, for both participants and committee, during the training.</w:t>
      </w:r>
    </w:p>
    <w:p w14:paraId="0000001D" w14:textId="77777777" w:rsidR="006D5A8F" w:rsidRDefault="006D5A8F" w:rsidP="00CA3704">
      <w:pPr>
        <w:spacing w:line="240" w:lineRule="auto"/>
        <w:rPr>
          <w:rFonts w:ascii="Times New Roman" w:eastAsia="Times New Roman" w:hAnsi="Times New Roman" w:cs="Times New Roman"/>
          <w:sz w:val="24"/>
          <w:szCs w:val="24"/>
        </w:rPr>
      </w:pPr>
    </w:p>
    <w:p w14:paraId="0000001E" w14:textId="01B882AE" w:rsidR="006D5A8F" w:rsidRDefault="00F73CA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agrees to disclose all the information known to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to the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 or any person nominated by the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 and provide all other reasonable assistance and information, including but not limited to all the technical documentation, as may be reasonably necessary in order to assist the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 or its nominee, to develop, use, and/or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Pr="00F73CAB">
        <w:rPr>
          <w:rFonts w:ascii="Times New Roman" w:eastAsia="Times New Roman" w:hAnsi="Times New Roman" w:cs="Times New Roman"/>
          <w:sz w:val="24"/>
          <w:szCs w:val="24"/>
        </w:rPr>
        <w:t>;</w:t>
      </w:r>
    </w:p>
    <w:p w14:paraId="0000001F" w14:textId="77777777" w:rsidR="006D5A8F" w:rsidRDefault="006D5A8F">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highlight w:val="white"/>
        </w:rPr>
      </w:pPr>
    </w:p>
    <w:p w14:paraId="00000020" w14:textId="0E81919E" w:rsidR="006D5A8F" w:rsidRDefault="00F73CAB">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FIRST PARTY</w:t>
      </w:r>
      <w:r>
        <w:rPr>
          <w:rFonts w:ascii="Times New Roman" w:eastAsia="Times New Roman" w:hAnsi="Times New Roman" w:cs="Times New Roman"/>
          <w:color w:val="000000"/>
          <w:sz w:val="24"/>
          <w:szCs w:val="24"/>
        </w:rPr>
        <w:t xml:space="preserve"> agrees that, without the prior written consent of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it shall not communicate or otherwise make available the confidential information/trade secrets to any third party</w:t>
      </w:r>
      <w:r w:rsidR="0064226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particularly with its competitors; and/or</w:t>
      </w:r>
    </w:p>
    <w:p w14:paraId="00000021" w14:textId="77777777" w:rsidR="006D5A8F" w:rsidRDefault="006D5A8F">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highlight w:val="white"/>
        </w:rPr>
      </w:pPr>
    </w:p>
    <w:p w14:paraId="00000022" w14:textId="23B9B677" w:rsidR="006D5A8F" w:rsidRPr="00F73CAB" w:rsidRDefault="00F73CAB">
      <w:pPr>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FIRST PARTY</w:t>
      </w:r>
      <w:r>
        <w:rPr>
          <w:rFonts w:ascii="Times New Roman" w:eastAsia="Times New Roman" w:hAnsi="Times New Roman" w:cs="Times New Roman"/>
          <w:color w:val="000000"/>
          <w:sz w:val="24"/>
          <w:szCs w:val="24"/>
        </w:rPr>
        <w:t xml:space="preserve"> agrees not to directly or indirectly participate, assist, be concerned with, or be interested in any trade or industry that competes with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xml:space="preserve"> activities or venture in connection with the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Pr="00F73CAB">
        <w:rPr>
          <w:rFonts w:ascii="Times New Roman" w:eastAsia="Times New Roman" w:hAnsi="Times New Roman" w:cs="Times New Roman"/>
          <w:sz w:val="24"/>
          <w:szCs w:val="24"/>
        </w:rPr>
        <w:t>;</w:t>
      </w:r>
    </w:p>
    <w:p w14:paraId="00000023" w14:textId="77777777" w:rsidR="006D5A8F" w:rsidRDefault="006D5A8F">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highlight w:val="white"/>
        </w:rPr>
      </w:pPr>
    </w:p>
    <w:p w14:paraId="00000024" w14:textId="51441A21" w:rsidR="006D5A8F" w:rsidRDefault="00F73CAB">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In the event that information disclosed by the </w:t>
      </w:r>
      <w:r>
        <w:rPr>
          <w:rFonts w:ascii="Times New Roman" w:eastAsia="Times New Roman" w:hAnsi="Times New Roman" w:cs="Times New Roman"/>
          <w:b/>
          <w:color w:val="000000"/>
          <w:sz w:val="24"/>
          <w:szCs w:val="24"/>
        </w:rPr>
        <w:t xml:space="preserve">FIRST PARTY </w:t>
      </w:r>
      <w:r>
        <w:rPr>
          <w:rFonts w:ascii="Times New Roman" w:eastAsia="Times New Roman" w:hAnsi="Times New Roman" w:cs="Times New Roman"/>
          <w:color w:val="000000"/>
          <w:sz w:val="24"/>
          <w:szCs w:val="24"/>
        </w:rPr>
        <w:t>to the</w:t>
      </w:r>
      <w:r>
        <w:rPr>
          <w:rFonts w:ascii="Times New Roman" w:eastAsia="Times New Roman" w:hAnsi="Times New Roman" w:cs="Times New Roman"/>
          <w:b/>
          <w:color w:val="000000"/>
          <w:sz w:val="24"/>
          <w:szCs w:val="24"/>
        </w:rPr>
        <w:t xml:space="preserve"> SECOND PARTY</w:t>
      </w:r>
      <w:r>
        <w:rPr>
          <w:rFonts w:ascii="Times New Roman" w:eastAsia="Times New Roman" w:hAnsi="Times New Roman" w:cs="Times New Roman"/>
          <w:color w:val="000000"/>
          <w:sz w:val="24"/>
          <w:szCs w:val="24"/>
        </w:rPr>
        <w:t xml:space="preserve"> is not sufficient to enable the proper assessment of the</w:t>
      </w:r>
      <w:r>
        <w:rPr>
          <w:rFonts w:ascii="Times New Roman" w:eastAsia="Times New Roman" w:hAnsi="Times New Roman" w:cs="Times New Roman"/>
          <w:color w:val="FF0000"/>
          <w:sz w:val="24"/>
          <w:szCs w:val="24"/>
        </w:rPr>
        <w:t xml:space="preserve">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00642267">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 latter may serve notice to the former to that effect, identifying the areas of deficiency in the information disclosed;</w:t>
      </w:r>
    </w:p>
    <w:p w14:paraId="00000025" w14:textId="77777777" w:rsidR="006D5A8F" w:rsidRDefault="006D5A8F">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highlight w:val="white"/>
        </w:rPr>
      </w:pPr>
    </w:p>
    <w:p w14:paraId="00000026" w14:textId="77777777" w:rsidR="006D5A8F" w:rsidRDefault="006D5A8F">
      <w:p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white"/>
        </w:rPr>
      </w:pPr>
    </w:p>
    <w:p w14:paraId="00000027" w14:textId="37390292" w:rsidR="006D5A8F" w:rsidRDefault="00F73CAB">
      <w:p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white"/>
        </w:rPr>
      </w:pPr>
      <w:r>
        <w:rPr>
          <w:rFonts w:ascii="Helvetica Neue" w:eastAsia="Helvetica Neue" w:hAnsi="Helvetica Neue" w:cs="Helvetica Neue"/>
          <w:color w:val="1D2129"/>
          <w:sz w:val="21"/>
          <w:szCs w:val="21"/>
          <w:highlight w:val="white"/>
        </w:rPr>
        <w:tab/>
      </w:r>
      <w:r>
        <w:rPr>
          <w:rFonts w:ascii="Times New Roman" w:eastAsia="Times New Roman" w:hAnsi="Times New Roman" w:cs="Times New Roman"/>
          <w:b/>
          <w:color w:val="000000"/>
          <w:sz w:val="24"/>
          <w:szCs w:val="24"/>
        </w:rPr>
        <w:t>Section III. Roles and Responsibilities of the SECOND PARTY</w:t>
      </w:r>
    </w:p>
    <w:p w14:paraId="00000028" w14:textId="77777777" w:rsidR="006D5A8F" w:rsidRDefault="006D5A8F">
      <w:pPr>
        <w:spacing w:line="240" w:lineRule="auto"/>
        <w:rPr>
          <w:rFonts w:ascii="Times New Roman" w:eastAsia="Times New Roman" w:hAnsi="Times New Roman" w:cs="Times New Roman"/>
          <w:color w:val="000000"/>
          <w:sz w:val="24"/>
          <w:szCs w:val="24"/>
          <w:highlight w:val="white"/>
        </w:rPr>
      </w:pPr>
    </w:p>
    <w:p w14:paraId="00000029" w14:textId="33AB67D0" w:rsidR="006D5A8F" w:rsidRDefault="00F73CAB">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w:t>
      </w:r>
      <w:r>
        <w:rPr>
          <w:rFonts w:ascii="Times New Roman" w:eastAsia="Times New Roman" w:hAnsi="Times New Roman" w:cs="Times New Roman"/>
          <w:b/>
          <w:color w:val="000000"/>
          <w:sz w:val="24"/>
          <w:szCs w:val="24"/>
          <w:highlight w:val="white"/>
        </w:rPr>
        <w:t>SECOND PARTY</w:t>
      </w:r>
      <w:r>
        <w:rPr>
          <w:rFonts w:ascii="Times New Roman" w:eastAsia="Times New Roman" w:hAnsi="Times New Roman" w:cs="Times New Roman"/>
          <w:color w:val="000000"/>
          <w:sz w:val="24"/>
          <w:szCs w:val="24"/>
          <w:highlight w:val="white"/>
        </w:rPr>
        <w:t xml:space="preserve"> is responsible for ensuring that the research technology and output's trade secrets and sensitive information are utilized solely for utilization and assessment purposes;</w:t>
      </w:r>
    </w:p>
    <w:p w14:paraId="51BA574D" w14:textId="77777777" w:rsidR="00EC2D3E" w:rsidRDefault="00EC2D3E" w:rsidP="00EC2D3E">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61E84260" w14:textId="493E3DFC" w:rsidR="00EC2D3E" w:rsidRDefault="00EC2D3E" w:rsidP="00EC2D3E">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w:t>
      </w:r>
      <w:r>
        <w:rPr>
          <w:rFonts w:ascii="Times New Roman" w:eastAsia="Times New Roman" w:hAnsi="Times New Roman" w:cs="Times New Roman"/>
          <w:b/>
          <w:color w:val="000000"/>
          <w:sz w:val="24"/>
          <w:szCs w:val="24"/>
          <w:highlight w:val="white"/>
        </w:rPr>
        <w:t>SECOND PARTY</w:t>
      </w:r>
      <w:r>
        <w:rPr>
          <w:rFonts w:ascii="Times New Roman" w:eastAsia="Times New Roman" w:hAnsi="Times New Roman" w:cs="Times New Roman"/>
          <w:color w:val="000000"/>
          <w:sz w:val="24"/>
          <w:szCs w:val="24"/>
          <w:highlight w:val="white"/>
        </w:rPr>
        <w:t xml:space="preserve"> shall enjoy the free web hosting of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00FE0E00">
        <w:rPr>
          <w:rFonts w:ascii="Times New Roman" w:eastAsia="Times New Roman" w:hAnsi="Times New Roman" w:cs="Times New Roman"/>
          <w:sz w:val="24"/>
          <w:szCs w:val="24"/>
        </w:rPr>
        <w:t xml:space="preserve"> </w:t>
      </w:r>
      <w:r w:rsidRPr="00E643ED">
        <w:rPr>
          <w:rFonts w:ascii="Times New Roman" w:eastAsia="Times New Roman" w:hAnsi="Times New Roman" w:cs="Times New Roman"/>
          <w:b/>
          <w:bCs/>
          <w:sz w:val="24"/>
          <w:szCs w:val="24"/>
          <w:highlight w:val="yellow"/>
        </w:rPr>
        <w:t xml:space="preserve">until </w:t>
      </w:r>
      <w:r w:rsidR="00CA2E15">
        <w:rPr>
          <w:rFonts w:ascii="Times New Roman" w:eastAsia="Times New Roman" w:hAnsi="Times New Roman" w:cs="Times New Roman"/>
          <w:b/>
          <w:bCs/>
          <w:sz w:val="24"/>
          <w:szCs w:val="24"/>
          <w:highlight w:val="yellow"/>
        </w:rPr>
        <w:t>May</w:t>
      </w:r>
      <w:r w:rsidRPr="00E643ED">
        <w:rPr>
          <w:rFonts w:ascii="Times New Roman" w:eastAsia="Times New Roman" w:hAnsi="Times New Roman" w:cs="Times New Roman"/>
          <w:b/>
          <w:bCs/>
          <w:sz w:val="24"/>
          <w:szCs w:val="24"/>
          <w:highlight w:val="yellow"/>
        </w:rPr>
        <w:t xml:space="preserve"> 202</w:t>
      </w:r>
      <w:r w:rsidR="00CA2E15">
        <w:rPr>
          <w:rFonts w:ascii="Times New Roman" w:eastAsia="Times New Roman" w:hAnsi="Times New Roman" w:cs="Times New Roman"/>
          <w:b/>
          <w:bCs/>
          <w:sz w:val="24"/>
          <w:szCs w:val="24"/>
        </w:rPr>
        <w:t>5</w:t>
      </w:r>
      <w:r>
        <w:rPr>
          <w:rFonts w:ascii="Times New Roman" w:eastAsia="Times New Roman" w:hAnsi="Times New Roman" w:cs="Times New Roman"/>
          <w:color w:val="000000"/>
          <w:sz w:val="24"/>
          <w:szCs w:val="24"/>
        </w:rPr>
        <w:t xml:space="preserve"> and once expired; </w:t>
      </w:r>
    </w:p>
    <w:p w14:paraId="261BD667" w14:textId="77777777" w:rsidR="00EC2D3E" w:rsidRDefault="00EC2D3E" w:rsidP="00EC2D3E">
      <w:pPr>
        <w:pStyle w:val="ListParagraph"/>
        <w:rPr>
          <w:rFonts w:ascii="Times New Roman" w:eastAsia="Times New Roman" w:hAnsi="Times New Roman" w:cs="Times New Roman"/>
          <w:color w:val="000000"/>
          <w:sz w:val="24"/>
          <w:szCs w:val="24"/>
        </w:rPr>
      </w:pPr>
    </w:p>
    <w:p w14:paraId="4AE09E0B" w14:textId="3FDC3C28" w:rsidR="00EC2D3E" w:rsidRDefault="00EC2D3E" w:rsidP="00EC2D3E">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sidRPr="00EC2D3E">
        <w:rPr>
          <w:rFonts w:ascii="Times New Roman" w:eastAsia="Times New Roman" w:hAnsi="Times New Roman" w:cs="Times New Roman"/>
          <w:color w:val="000000"/>
          <w:sz w:val="24"/>
          <w:szCs w:val="24"/>
        </w:rPr>
        <w:t xml:space="preserve">The </w:t>
      </w:r>
      <w:r w:rsidRPr="00EC2D3E">
        <w:rPr>
          <w:rFonts w:ascii="Times New Roman" w:eastAsia="Times New Roman" w:hAnsi="Times New Roman" w:cs="Times New Roman"/>
          <w:b/>
          <w:bCs/>
          <w:color w:val="000000"/>
          <w:sz w:val="24"/>
          <w:szCs w:val="24"/>
        </w:rPr>
        <w:t>SECOND PARTY</w:t>
      </w:r>
      <w:r w:rsidRPr="00EC2D3E">
        <w:rPr>
          <w:rFonts w:ascii="Times New Roman" w:eastAsia="Times New Roman" w:hAnsi="Times New Roman" w:cs="Times New Roman"/>
          <w:color w:val="000000"/>
          <w:sz w:val="24"/>
          <w:szCs w:val="24"/>
        </w:rPr>
        <w:t xml:space="preserve"> is responsible for the renewal of</w:t>
      </w:r>
      <w:r w:rsidR="003B2E03">
        <w:rPr>
          <w:rFonts w:ascii="Times New Roman" w:eastAsia="Times New Roman" w:hAnsi="Times New Roman" w:cs="Times New Roman"/>
          <w:color w:val="000000"/>
          <w:sz w:val="24"/>
          <w:szCs w:val="24"/>
        </w:rPr>
        <w:t xml:space="preserve"> the</w:t>
      </w:r>
      <w:r w:rsidRPr="00EC2D3E">
        <w:rPr>
          <w:rFonts w:ascii="Times New Roman" w:eastAsia="Times New Roman" w:hAnsi="Times New Roman" w:cs="Times New Roman"/>
          <w:color w:val="000000"/>
          <w:sz w:val="24"/>
          <w:szCs w:val="24"/>
        </w:rPr>
        <w:t xml:space="preserve"> subscription </w:t>
      </w:r>
      <w:r w:rsidR="003B2E03">
        <w:rPr>
          <w:rFonts w:ascii="Times New Roman" w:eastAsia="Times New Roman" w:hAnsi="Times New Roman" w:cs="Times New Roman"/>
          <w:color w:val="000000"/>
          <w:sz w:val="24"/>
          <w:szCs w:val="24"/>
        </w:rPr>
        <w:t>for</w:t>
      </w:r>
      <w:r w:rsidRPr="00EC2D3E">
        <w:rPr>
          <w:rFonts w:ascii="Times New Roman" w:eastAsia="Times New Roman" w:hAnsi="Times New Roman" w:cs="Times New Roman"/>
          <w:color w:val="000000"/>
          <w:sz w:val="24"/>
          <w:szCs w:val="24"/>
        </w:rPr>
        <w:t xml:space="preserve"> the web hosting of </w:t>
      </w:r>
      <w:proofErr w:type="spellStart"/>
      <w:r w:rsidR="00E643ED" w:rsidRPr="00E643ED">
        <w:rPr>
          <w:rFonts w:ascii="Times New Roman" w:eastAsia="Times New Roman" w:hAnsi="Times New Roman" w:cs="Times New Roman"/>
          <w:color w:val="000000"/>
          <w:sz w:val="24"/>
          <w:szCs w:val="24"/>
        </w:rPr>
        <w:t>DocMaP</w:t>
      </w:r>
      <w:proofErr w:type="spellEnd"/>
      <w:r w:rsidR="00E643ED" w:rsidRPr="00E643ED">
        <w:rPr>
          <w:rFonts w:ascii="Times New Roman" w:eastAsia="Times New Roman" w:hAnsi="Times New Roman" w:cs="Times New Roman"/>
          <w:color w:val="000000"/>
          <w:sz w:val="24"/>
          <w:szCs w:val="24"/>
        </w:rPr>
        <w:t>: A Document Management Portal with Integrated Smart Analytics</w:t>
      </w:r>
      <w:r w:rsidR="00E643E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to maintain it</w:t>
      </w:r>
      <w:r w:rsidR="00E75A82">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accessib</w:t>
      </w:r>
      <w:r w:rsidR="00E75A82">
        <w:rPr>
          <w:rFonts w:ascii="Times New Roman" w:eastAsia="Times New Roman" w:hAnsi="Times New Roman" w:cs="Times New Roman"/>
          <w:color w:val="000000"/>
          <w:sz w:val="24"/>
          <w:szCs w:val="24"/>
        </w:rPr>
        <w:t>ility</w:t>
      </w:r>
      <w:r>
        <w:rPr>
          <w:rFonts w:ascii="Times New Roman" w:eastAsia="Times New Roman" w:hAnsi="Times New Roman" w:cs="Times New Roman"/>
          <w:color w:val="000000"/>
          <w:sz w:val="24"/>
          <w:szCs w:val="24"/>
        </w:rPr>
        <w:t xml:space="preserve"> </w:t>
      </w:r>
      <w:r w:rsidR="00E75A82">
        <w:rPr>
          <w:rFonts w:ascii="Times New Roman" w:eastAsia="Times New Roman" w:hAnsi="Times New Roman" w:cs="Times New Roman"/>
          <w:color w:val="000000"/>
          <w:sz w:val="24"/>
          <w:szCs w:val="24"/>
        </w:rPr>
        <w:t xml:space="preserve">over </w:t>
      </w:r>
      <w:r>
        <w:rPr>
          <w:rFonts w:ascii="Times New Roman" w:eastAsia="Times New Roman" w:hAnsi="Times New Roman" w:cs="Times New Roman"/>
          <w:color w:val="000000"/>
          <w:sz w:val="24"/>
          <w:szCs w:val="24"/>
        </w:rPr>
        <w:t xml:space="preserve">the </w:t>
      </w:r>
      <w:r w:rsidR="00A848C0">
        <w:rPr>
          <w:rFonts w:ascii="Times New Roman" w:eastAsia="Times New Roman" w:hAnsi="Times New Roman" w:cs="Times New Roman"/>
          <w:color w:val="000000"/>
          <w:sz w:val="24"/>
          <w:szCs w:val="24"/>
        </w:rPr>
        <w:t>Internet</w:t>
      </w:r>
      <w:r>
        <w:rPr>
          <w:rFonts w:ascii="Times New Roman" w:eastAsia="Times New Roman" w:hAnsi="Times New Roman" w:cs="Times New Roman"/>
          <w:color w:val="000000"/>
          <w:sz w:val="24"/>
          <w:szCs w:val="24"/>
        </w:rPr>
        <w:t>;</w:t>
      </w:r>
    </w:p>
    <w:p w14:paraId="6D9E9C86" w14:textId="77777777" w:rsidR="00EC2D3E" w:rsidRDefault="00EC2D3E" w:rsidP="00EC2D3E">
      <w:pPr>
        <w:pStyle w:val="ListParagraph"/>
        <w:rPr>
          <w:rFonts w:ascii="Times New Roman" w:eastAsia="Times New Roman" w:hAnsi="Times New Roman" w:cs="Times New Roman"/>
          <w:color w:val="000000"/>
          <w:sz w:val="24"/>
          <w:szCs w:val="24"/>
        </w:rPr>
      </w:pPr>
    </w:p>
    <w:p w14:paraId="78E7B20B" w14:textId="6FB2616A" w:rsidR="00EC2D3E" w:rsidRDefault="00EC2D3E" w:rsidP="00EC2D3E">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w:t>
      </w:r>
      <w:r w:rsidRPr="00E01F87">
        <w:rPr>
          <w:rFonts w:ascii="Times New Roman" w:eastAsia="Times New Roman" w:hAnsi="Times New Roman" w:cs="Times New Roman"/>
          <w:b/>
          <w:bCs/>
          <w:color w:val="000000"/>
          <w:sz w:val="24"/>
          <w:szCs w:val="24"/>
          <w:highlight w:val="white"/>
        </w:rPr>
        <w:t>SECOND PARTY</w:t>
      </w:r>
      <w:r>
        <w:rPr>
          <w:rFonts w:ascii="Times New Roman" w:eastAsia="Times New Roman" w:hAnsi="Times New Roman" w:cs="Times New Roman"/>
          <w:color w:val="000000"/>
          <w:sz w:val="24"/>
          <w:szCs w:val="24"/>
          <w:highlight w:val="white"/>
        </w:rPr>
        <w:t xml:space="preserve"> </w:t>
      </w:r>
      <w:r w:rsidR="00E75A82">
        <w:rPr>
          <w:rFonts w:ascii="Times New Roman" w:eastAsia="Times New Roman" w:hAnsi="Times New Roman" w:cs="Times New Roman"/>
          <w:color w:val="000000"/>
          <w:sz w:val="24"/>
          <w:szCs w:val="24"/>
          <w:highlight w:val="white"/>
        </w:rPr>
        <w:t>is responsible for</w:t>
      </w:r>
      <w:r>
        <w:rPr>
          <w:rFonts w:ascii="Times New Roman" w:eastAsia="Times New Roman" w:hAnsi="Times New Roman" w:cs="Times New Roman"/>
          <w:color w:val="000000"/>
          <w:sz w:val="24"/>
          <w:szCs w:val="24"/>
          <w:highlight w:val="white"/>
        </w:rPr>
        <w:t xml:space="preserve"> </w:t>
      </w:r>
      <w:r w:rsidR="00E75A82">
        <w:rPr>
          <w:rFonts w:ascii="Times New Roman" w:eastAsia="Times New Roman" w:hAnsi="Times New Roman" w:cs="Times New Roman"/>
          <w:color w:val="000000"/>
          <w:sz w:val="24"/>
          <w:szCs w:val="24"/>
          <w:highlight w:val="white"/>
        </w:rPr>
        <w:t xml:space="preserve">hiring a project-based </w:t>
      </w:r>
      <w:r w:rsidR="00E643ED">
        <w:rPr>
          <w:rFonts w:ascii="Times New Roman" w:eastAsia="Times New Roman" w:hAnsi="Times New Roman" w:cs="Times New Roman"/>
          <w:color w:val="000000"/>
          <w:sz w:val="24"/>
          <w:szCs w:val="24"/>
          <w:highlight w:val="white"/>
        </w:rPr>
        <w:t>full-stack</w:t>
      </w:r>
      <w:r w:rsidR="00E75A82">
        <w:rPr>
          <w:rFonts w:ascii="Times New Roman" w:eastAsia="Times New Roman" w:hAnsi="Times New Roman" w:cs="Times New Roman"/>
          <w:color w:val="000000"/>
          <w:sz w:val="24"/>
          <w:szCs w:val="24"/>
          <w:highlight w:val="white"/>
        </w:rPr>
        <w:t xml:space="preserve"> developer who will be </w:t>
      </w:r>
      <w:r w:rsidR="00E643ED">
        <w:rPr>
          <w:rFonts w:ascii="Times New Roman" w:eastAsia="Times New Roman" w:hAnsi="Times New Roman" w:cs="Times New Roman"/>
          <w:color w:val="000000"/>
          <w:sz w:val="24"/>
          <w:szCs w:val="24"/>
          <w:highlight w:val="white"/>
        </w:rPr>
        <w:t>in charge</w:t>
      </w:r>
      <w:r w:rsidR="00E75A82">
        <w:rPr>
          <w:rFonts w:ascii="Times New Roman" w:eastAsia="Times New Roman" w:hAnsi="Times New Roman" w:cs="Times New Roman"/>
          <w:color w:val="000000"/>
          <w:sz w:val="24"/>
          <w:szCs w:val="24"/>
          <w:highlight w:val="white"/>
        </w:rPr>
        <w:t xml:space="preserve"> </w:t>
      </w:r>
      <w:r w:rsidR="003B2E03">
        <w:rPr>
          <w:rFonts w:ascii="Times New Roman" w:eastAsia="Times New Roman" w:hAnsi="Times New Roman" w:cs="Times New Roman"/>
          <w:color w:val="000000"/>
          <w:sz w:val="24"/>
          <w:szCs w:val="24"/>
          <w:highlight w:val="white"/>
        </w:rPr>
        <w:t>of</w:t>
      </w:r>
      <w:r w:rsidR="00E75A82">
        <w:rPr>
          <w:rFonts w:ascii="Times New Roman" w:eastAsia="Times New Roman" w:hAnsi="Times New Roman" w:cs="Times New Roman"/>
          <w:color w:val="000000"/>
          <w:sz w:val="24"/>
          <w:szCs w:val="24"/>
          <w:highlight w:val="white"/>
        </w:rPr>
        <w:t xml:space="preserve"> the maintenance, repair, administration</w:t>
      </w:r>
      <w:r w:rsidR="00E643ED">
        <w:rPr>
          <w:rFonts w:ascii="Times New Roman" w:eastAsia="Times New Roman" w:hAnsi="Times New Roman" w:cs="Times New Roman"/>
          <w:color w:val="000000"/>
          <w:sz w:val="24"/>
          <w:szCs w:val="24"/>
          <w:highlight w:val="white"/>
        </w:rPr>
        <w:t>,</w:t>
      </w:r>
      <w:r w:rsidR="00E75A82">
        <w:rPr>
          <w:rFonts w:ascii="Times New Roman" w:eastAsia="Times New Roman" w:hAnsi="Times New Roman" w:cs="Times New Roman"/>
          <w:color w:val="000000"/>
          <w:sz w:val="24"/>
          <w:szCs w:val="24"/>
          <w:highlight w:val="white"/>
        </w:rPr>
        <w:t xml:space="preserve"> and possible improvement of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Pr>
          <w:rFonts w:ascii="Times New Roman" w:eastAsia="Times New Roman" w:hAnsi="Times New Roman" w:cs="Times New Roman"/>
          <w:color w:val="000000"/>
          <w:sz w:val="24"/>
          <w:szCs w:val="24"/>
          <w:highlight w:val="white"/>
        </w:rPr>
        <w:t>;</w:t>
      </w:r>
    </w:p>
    <w:p w14:paraId="6F9EE1DD" w14:textId="77777777" w:rsidR="00CA3704" w:rsidRDefault="00CA3704" w:rsidP="00E75A82">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p w14:paraId="3C23249E" w14:textId="18FAFD89" w:rsidR="00CA3704" w:rsidRPr="00860CCB" w:rsidRDefault="00CA3704">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CA3704">
        <w:rPr>
          <w:rFonts w:ascii="Times New Roman" w:eastAsia="Times New Roman" w:hAnsi="Times New Roman" w:cs="Times New Roman"/>
          <w:b/>
          <w:bCs/>
          <w:color w:val="000000"/>
          <w:sz w:val="24"/>
          <w:szCs w:val="24"/>
        </w:rPr>
        <w:t>SECOND PARTY</w:t>
      </w:r>
      <w:r>
        <w:rPr>
          <w:rFonts w:ascii="Times New Roman" w:eastAsia="Times New Roman" w:hAnsi="Times New Roman" w:cs="Times New Roman"/>
          <w:b/>
          <w:bCs/>
          <w:color w:val="000000"/>
          <w:sz w:val="24"/>
          <w:szCs w:val="24"/>
        </w:rPr>
        <w:t xml:space="preserve"> </w:t>
      </w:r>
      <w:r w:rsidRPr="00CA3704">
        <w:rPr>
          <w:rFonts w:ascii="Times New Roman" w:eastAsia="Times New Roman" w:hAnsi="Times New Roman" w:cs="Times New Roman"/>
          <w:color w:val="000000"/>
          <w:sz w:val="24"/>
          <w:szCs w:val="24"/>
        </w:rPr>
        <w:t xml:space="preserve">shall </w:t>
      </w:r>
      <w:r>
        <w:rPr>
          <w:rFonts w:ascii="Times New Roman" w:eastAsia="Times New Roman" w:hAnsi="Times New Roman" w:cs="Times New Roman"/>
          <w:color w:val="000000"/>
          <w:sz w:val="24"/>
          <w:szCs w:val="24"/>
        </w:rPr>
        <w:t xml:space="preserve">identify and monitor </w:t>
      </w:r>
      <w:r w:rsidR="00860CC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attendance of the </w:t>
      </w:r>
      <w:r w:rsidR="00860CCB">
        <w:rPr>
          <w:rFonts w:ascii="Times New Roman" w:eastAsia="Times New Roman" w:hAnsi="Times New Roman" w:cs="Times New Roman"/>
          <w:color w:val="000000"/>
          <w:sz w:val="24"/>
          <w:szCs w:val="24"/>
        </w:rPr>
        <w:t xml:space="preserve">target end-users in the (1) day training on the use and basic know-how </w:t>
      </w:r>
      <w:r>
        <w:rPr>
          <w:rFonts w:ascii="Times New Roman" w:eastAsia="Times New Roman" w:hAnsi="Times New Roman" w:cs="Times New Roman"/>
          <w:color w:val="000000"/>
          <w:sz w:val="24"/>
          <w:szCs w:val="24"/>
        </w:rPr>
        <w:t xml:space="preserve">of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Pr="00F73CAB">
        <w:rPr>
          <w:rFonts w:ascii="Times New Roman" w:eastAsia="Times New Roman" w:hAnsi="Times New Roman" w:cs="Times New Roman"/>
          <w:sz w:val="24"/>
          <w:szCs w:val="24"/>
        </w:rPr>
        <w:t>;</w:t>
      </w:r>
    </w:p>
    <w:p w14:paraId="4BCB6408" w14:textId="77777777" w:rsidR="00860CCB" w:rsidRDefault="00860CCB" w:rsidP="00860CCB">
      <w:pPr>
        <w:pStyle w:val="ListParagraph"/>
        <w:rPr>
          <w:rFonts w:ascii="Times New Roman" w:eastAsia="Times New Roman" w:hAnsi="Times New Roman" w:cs="Times New Roman"/>
          <w:color w:val="000000"/>
          <w:sz w:val="24"/>
          <w:szCs w:val="24"/>
        </w:rPr>
      </w:pPr>
    </w:p>
    <w:p w14:paraId="7513E9EF" w14:textId="2FBDA5C8" w:rsidR="00860CCB" w:rsidRPr="00522AA0" w:rsidRDefault="00860CCB" w:rsidP="00860CCB">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CA3704">
        <w:rPr>
          <w:rFonts w:ascii="Times New Roman" w:eastAsia="Times New Roman" w:hAnsi="Times New Roman" w:cs="Times New Roman"/>
          <w:b/>
          <w:bCs/>
          <w:color w:val="000000"/>
          <w:sz w:val="24"/>
          <w:szCs w:val="24"/>
        </w:rPr>
        <w:t>SECOND PARTY</w:t>
      </w:r>
      <w:r>
        <w:rPr>
          <w:rFonts w:ascii="Times New Roman" w:eastAsia="Times New Roman" w:hAnsi="Times New Roman" w:cs="Times New Roman"/>
          <w:b/>
          <w:bCs/>
          <w:color w:val="000000"/>
          <w:sz w:val="24"/>
          <w:szCs w:val="24"/>
        </w:rPr>
        <w:t xml:space="preserve"> </w:t>
      </w:r>
      <w:r w:rsidRPr="00CA3704">
        <w:rPr>
          <w:rFonts w:ascii="Times New Roman" w:eastAsia="Times New Roman" w:hAnsi="Times New Roman" w:cs="Times New Roman"/>
          <w:color w:val="000000"/>
          <w:sz w:val="24"/>
          <w:szCs w:val="24"/>
        </w:rPr>
        <w:t xml:space="preserve">shall </w:t>
      </w:r>
      <w:r>
        <w:rPr>
          <w:rFonts w:ascii="Times New Roman" w:eastAsia="Times New Roman" w:hAnsi="Times New Roman" w:cs="Times New Roman"/>
          <w:color w:val="000000"/>
          <w:sz w:val="24"/>
          <w:szCs w:val="24"/>
        </w:rPr>
        <w:t xml:space="preserve">provide certificates of recognition to the resource speakers, trainers, developers, and committee which shall be awarded during the (1) day training on the use and basic know-how of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Pr="00F73CAB">
        <w:rPr>
          <w:rFonts w:ascii="Times New Roman" w:eastAsia="Times New Roman" w:hAnsi="Times New Roman" w:cs="Times New Roman"/>
          <w:sz w:val="24"/>
          <w:szCs w:val="24"/>
        </w:rPr>
        <w:t>;</w:t>
      </w:r>
    </w:p>
    <w:p w14:paraId="35732F77" w14:textId="77777777" w:rsidR="00522AA0" w:rsidRDefault="00522AA0" w:rsidP="00522AA0">
      <w:pPr>
        <w:pStyle w:val="ListParagraph"/>
        <w:rPr>
          <w:rFonts w:ascii="Times New Roman" w:eastAsia="Times New Roman" w:hAnsi="Times New Roman" w:cs="Times New Roman"/>
          <w:color w:val="000000"/>
          <w:sz w:val="24"/>
          <w:szCs w:val="24"/>
        </w:rPr>
      </w:pPr>
    </w:p>
    <w:p w14:paraId="54C971D4" w14:textId="1C22B160" w:rsidR="00860CCB" w:rsidRPr="00522AA0" w:rsidRDefault="00522AA0" w:rsidP="00522AA0">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CA3704">
        <w:rPr>
          <w:rFonts w:ascii="Times New Roman" w:eastAsia="Times New Roman" w:hAnsi="Times New Roman" w:cs="Times New Roman"/>
          <w:b/>
          <w:bCs/>
          <w:color w:val="000000"/>
          <w:sz w:val="24"/>
          <w:szCs w:val="24"/>
        </w:rPr>
        <w:t>SECOND PARTY</w:t>
      </w:r>
      <w:r>
        <w:rPr>
          <w:rFonts w:ascii="Times New Roman" w:eastAsia="Times New Roman" w:hAnsi="Times New Roman" w:cs="Times New Roman"/>
          <w:b/>
          <w:bCs/>
          <w:color w:val="000000"/>
          <w:sz w:val="24"/>
          <w:szCs w:val="24"/>
        </w:rPr>
        <w:t xml:space="preserve"> </w:t>
      </w:r>
      <w:r w:rsidRPr="00CA3704">
        <w:rPr>
          <w:rFonts w:ascii="Times New Roman" w:eastAsia="Times New Roman" w:hAnsi="Times New Roman" w:cs="Times New Roman"/>
          <w:color w:val="000000"/>
          <w:sz w:val="24"/>
          <w:szCs w:val="24"/>
        </w:rPr>
        <w:t xml:space="preserve">shall </w:t>
      </w:r>
      <w:r>
        <w:rPr>
          <w:rFonts w:ascii="Times New Roman" w:eastAsia="Times New Roman" w:hAnsi="Times New Roman" w:cs="Times New Roman"/>
          <w:color w:val="000000"/>
          <w:sz w:val="24"/>
          <w:szCs w:val="24"/>
        </w:rPr>
        <w:t xml:space="preserve">provide </w:t>
      </w:r>
      <w:r w:rsidR="003B2E03">
        <w:rPr>
          <w:rFonts w:ascii="Times New Roman" w:eastAsia="Times New Roman" w:hAnsi="Times New Roman" w:cs="Times New Roman"/>
          <w:color w:val="000000"/>
          <w:sz w:val="24"/>
          <w:szCs w:val="24"/>
        </w:rPr>
        <w:t xml:space="preserve">morning and afternoon snacks and packed </w:t>
      </w:r>
      <w:r>
        <w:rPr>
          <w:rFonts w:ascii="Times New Roman" w:eastAsia="Times New Roman" w:hAnsi="Times New Roman" w:cs="Times New Roman"/>
          <w:color w:val="000000"/>
          <w:sz w:val="24"/>
          <w:szCs w:val="24"/>
        </w:rPr>
        <w:t>lunch</w:t>
      </w:r>
      <w:r w:rsidR="003B2E03">
        <w:rPr>
          <w:rFonts w:ascii="Times New Roman" w:eastAsia="Times New Roman" w:hAnsi="Times New Roman" w:cs="Times New Roman"/>
          <w:color w:val="000000"/>
          <w:sz w:val="24"/>
          <w:szCs w:val="24"/>
        </w:rPr>
        <w:t>es</w:t>
      </w:r>
      <w:r>
        <w:rPr>
          <w:rFonts w:ascii="Times New Roman" w:eastAsia="Times New Roman" w:hAnsi="Times New Roman" w:cs="Times New Roman"/>
          <w:color w:val="000000"/>
          <w:sz w:val="24"/>
          <w:szCs w:val="24"/>
        </w:rPr>
        <w:t xml:space="preserve"> for the resource speakers, trainers, developers, </w:t>
      </w:r>
      <w:r w:rsidR="003B2E03">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ommittee, and participants during the</w:t>
      </w:r>
      <w:r w:rsidR="003B2E03">
        <w:rPr>
          <w:rFonts w:ascii="Times New Roman" w:eastAsia="Times New Roman" w:hAnsi="Times New Roman" w:cs="Times New Roman"/>
          <w:color w:val="000000"/>
          <w:sz w:val="24"/>
          <w:szCs w:val="24"/>
        </w:rPr>
        <w:t xml:space="preserve"> one </w:t>
      </w:r>
      <w:r>
        <w:rPr>
          <w:rFonts w:ascii="Times New Roman" w:eastAsia="Times New Roman" w:hAnsi="Times New Roman" w:cs="Times New Roman"/>
          <w:color w:val="000000"/>
          <w:sz w:val="24"/>
          <w:szCs w:val="24"/>
        </w:rPr>
        <w:t xml:space="preserve">(1) day training on the use and basic know-how of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Pr="00F73CAB">
        <w:rPr>
          <w:rFonts w:ascii="Times New Roman" w:eastAsia="Times New Roman" w:hAnsi="Times New Roman" w:cs="Times New Roman"/>
          <w:sz w:val="24"/>
          <w:szCs w:val="24"/>
        </w:rPr>
        <w:t>;</w:t>
      </w:r>
    </w:p>
    <w:p w14:paraId="0000002A" w14:textId="77777777" w:rsidR="006D5A8F" w:rsidRDefault="006D5A8F" w:rsidP="00522AA0">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p w14:paraId="0000002B" w14:textId="50CBFBBC" w:rsidR="006D5A8F" w:rsidRDefault="00F73CAB">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w:t>
      </w:r>
      <w:r>
        <w:rPr>
          <w:rFonts w:ascii="Times New Roman" w:eastAsia="Times New Roman" w:hAnsi="Times New Roman" w:cs="Times New Roman"/>
          <w:b/>
          <w:color w:val="000000"/>
          <w:sz w:val="24"/>
          <w:szCs w:val="24"/>
          <w:highlight w:val="white"/>
        </w:rPr>
        <w:t>SECOND PARTY</w:t>
      </w:r>
      <w:r>
        <w:rPr>
          <w:rFonts w:ascii="Times New Roman" w:eastAsia="Times New Roman" w:hAnsi="Times New Roman" w:cs="Times New Roman"/>
          <w:color w:val="000000"/>
          <w:sz w:val="24"/>
          <w:szCs w:val="24"/>
          <w:highlight w:val="white"/>
        </w:rPr>
        <w:t xml:space="preserve"> shall allow the </w:t>
      </w:r>
      <w:r>
        <w:rPr>
          <w:rFonts w:ascii="Times New Roman" w:eastAsia="Times New Roman" w:hAnsi="Times New Roman" w:cs="Times New Roman"/>
          <w:b/>
          <w:color w:val="000000"/>
          <w:sz w:val="24"/>
          <w:szCs w:val="24"/>
        </w:rPr>
        <w:t>FIRST PARTY’</w:t>
      </w:r>
      <w:r w:rsidR="00642267">
        <w:rPr>
          <w:rFonts w:ascii="Times New Roman" w:eastAsia="Times New Roman" w:hAnsi="Times New Roman" w:cs="Times New Roman"/>
          <w:b/>
          <w:color w:val="000000"/>
          <w:sz w:val="24"/>
          <w:szCs w:val="24"/>
        </w:rPr>
        <w:t xml:space="preserve">s </w:t>
      </w:r>
      <w:r w:rsidR="00642267" w:rsidRPr="00642267">
        <w:rPr>
          <w:rFonts w:ascii="Times New Roman" w:eastAsia="Times New Roman" w:hAnsi="Times New Roman" w:cs="Times New Roman"/>
          <w:bCs/>
          <w:color w:val="000000"/>
          <w:sz w:val="24"/>
          <w:szCs w:val="24"/>
        </w:rPr>
        <w:t xml:space="preserve">extension team to </w:t>
      </w:r>
      <w:r w:rsidR="00642267">
        <w:rPr>
          <w:rFonts w:ascii="Times New Roman" w:eastAsia="Times New Roman" w:hAnsi="Times New Roman" w:cs="Times New Roman"/>
          <w:bCs/>
          <w:color w:val="000000"/>
          <w:sz w:val="24"/>
          <w:szCs w:val="24"/>
        </w:rPr>
        <w:t xml:space="preserve">conduct </w:t>
      </w:r>
      <w:r w:rsidR="00642267" w:rsidRPr="00642267">
        <w:rPr>
          <w:rFonts w:ascii="Times New Roman" w:eastAsia="Times New Roman" w:hAnsi="Times New Roman" w:cs="Times New Roman"/>
          <w:bCs/>
          <w:color w:val="000000"/>
          <w:sz w:val="24"/>
          <w:szCs w:val="24"/>
        </w:rPr>
        <w:t>monitor</w:t>
      </w:r>
      <w:r w:rsidR="00642267">
        <w:rPr>
          <w:rFonts w:ascii="Times New Roman" w:eastAsia="Times New Roman" w:hAnsi="Times New Roman" w:cs="Times New Roman"/>
          <w:bCs/>
          <w:color w:val="000000"/>
          <w:sz w:val="24"/>
          <w:szCs w:val="24"/>
        </w:rPr>
        <w:t>ing activities to evaluate</w:t>
      </w:r>
      <w:r w:rsidR="00642267" w:rsidRPr="00642267">
        <w:rPr>
          <w:rFonts w:ascii="Times New Roman" w:eastAsia="Times New Roman" w:hAnsi="Times New Roman" w:cs="Times New Roman"/>
          <w:bCs/>
          <w:color w:val="000000"/>
          <w:sz w:val="24"/>
          <w:szCs w:val="24"/>
        </w:rPr>
        <w:t xml:space="preserve"> the progress of the implementation of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00642267">
        <w:rPr>
          <w:rFonts w:ascii="Times New Roman" w:eastAsia="Times New Roman" w:hAnsi="Times New Roman" w:cs="Times New Roman"/>
          <w:bCs/>
          <w:color w:val="000000"/>
          <w:sz w:val="24"/>
          <w:szCs w:val="24"/>
        </w:rPr>
        <w:t>;</w:t>
      </w:r>
    </w:p>
    <w:p w14:paraId="0000002C" w14:textId="77777777" w:rsidR="006D5A8F" w:rsidRDefault="00F73CA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w:t>
      </w:r>
    </w:p>
    <w:p w14:paraId="0000002E"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778473E7" w14:textId="2F5F6F29" w:rsidR="00E643ED" w:rsidRDefault="00F73CAB" w:rsidP="00E643ED">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w:t>
      </w:r>
      <w:r w:rsidRPr="00E01F87">
        <w:rPr>
          <w:rFonts w:ascii="Times New Roman" w:eastAsia="Times New Roman" w:hAnsi="Times New Roman" w:cs="Times New Roman"/>
          <w:b/>
          <w:bCs/>
          <w:color w:val="000000"/>
          <w:sz w:val="24"/>
          <w:szCs w:val="24"/>
          <w:highlight w:val="white"/>
        </w:rPr>
        <w:t>SECOND PARTY</w:t>
      </w:r>
      <w:r>
        <w:rPr>
          <w:rFonts w:ascii="Times New Roman" w:eastAsia="Times New Roman" w:hAnsi="Times New Roman" w:cs="Times New Roman"/>
          <w:color w:val="000000"/>
          <w:sz w:val="24"/>
          <w:szCs w:val="24"/>
          <w:highlight w:val="white"/>
        </w:rPr>
        <w:t xml:space="preserve"> shall, as a recipient of the </w:t>
      </w:r>
      <w:r w:rsidRPr="00E01F87">
        <w:rPr>
          <w:rFonts w:ascii="Times New Roman" w:eastAsia="Times New Roman" w:hAnsi="Times New Roman" w:cs="Times New Roman"/>
          <w:b/>
          <w:bCs/>
          <w:color w:val="000000"/>
          <w:sz w:val="24"/>
          <w:szCs w:val="24"/>
          <w:highlight w:val="white"/>
        </w:rPr>
        <w:t>FIRST PARTY’s</w:t>
      </w:r>
      <w:r>
        <w:rPr>
          <w:rFonts w:ascii="Times New Roman" w:eastAsia="Times New Roman" w:hAnsi="Times New Roman" w:cs="Times New Roman"/>
          <w:color w:val="000000"/>
          <w:sz w:val="24"/>
          <w:szCs w:val="24"/>
          <w:highlight w:val="white"/>
        </w:rPr>
        <w:t xml:space="preserve"> right to utilize the </w:t>
      </w:r>
      <w:proofErr w:type="spellStart"/>
      <w:r w:rsidR="00E643ED" w:rsidRPr="00E643ED">
        <w:rPr>
          <w:rFonts w:ascii="Times New Roman" w:eastAsia="Times New Roman" w:hAnsi="Times New Roman" w:cs="Times New Roman"/>
          <w:color w:val="000000"/>
          <w:sz w:val="24"/>
          <w:szCs w:val="24"/>
        </w:rPr>
        <w:t>DocMaP</w:t>
      </w:r>
      <w:proofErr w:type="spellEnd"/>
      <w:r w:rsidR="00E643ED" w:rsidRPr="00E643ED">
        <w:rPr>
          <w:rFonts w:ascii="Times New Roman" w:eastAsia="Times New Roman" w:hAnsi="Times New Roman" w:cs="Times New Roman"/>
          <w:color w:val="000000"/>
          <w:sz w:val="24"/>
          <w:szCs w:val="24"/>
        </w:rPr>
        <w:t>: A Document Management Portal with Integrated Smart Analytics</w:t>
      </w:r>
      <w:r>
        <w:rPr>
          <w:rFonts w:ascii="Times New Roman" w:eastAsia="Times New Roman" w:hAnsi="Times New Roman" w:cs="Times New Roman"/>
          <w:color w:val="000000"/>
          <w:sz w:val="24"/>
          <w:szCs w:val="24"/>
          <w:highlight w:val="white"/>
        </w:rPr>
        <w:t xml:space="preserve">, in return, give academic support to the university which may include but not be limited to the following: (1) training programs to students and faculty; (2) curriculum enrichment; and (3) laboratory support in any form; </w:t>
      </w:r>
    </w:p>
    <w:p w14:paraId="7B3856AD" w14:textId="77777777" w:rsidR="00E643ED" w:rsidRDefault="00E643ED" w:rsidP="00E643ED">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31" w14:textId="33EA5498" w:rsidR="006D5A8F" w:rsidRPr="00E643ED" w:rsidRDefault="00F73CAB" w:rsidP="00E643ED">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sidRPr="00E643ED">
        <w:rPr>
          <w:rFonts w:ascii="Times New Roman" w:eastAsia="Times New Roman" w:hAnsi="Times New Roman" w:cs="Times New Roman"/>
          <w:color w:val="000000"/>
          <w:sz w:val="24"/>
          <w:szCs w:val="24"/>
          <w:highlight w:val="white"/>
        </w:rPr>
        <w:t xml:space="preserve">The </w:t>
      </w:r>
      <w:r w:rsidRPr="00E643ED">
        <w:rPr>
          <w:rFonts w:ascii="Times New Roman" w:eastAsia="Times New Roman" w:hAnsi="Times New Roman" w:cs="Times New Roman"/>
          <w:b/>
          <w:bCs/>
          <w:color w:val="000000"/>
          <w:sz w:val="24"/>
          <w:szCs w:val="24"/>
          <w:highlight w:val="white"/>
        </w:rPr>
        <w:t>SECOND PARTY</w:t>
      </w:r>
      <w:r w:rsidRPr="00E643ED">
        <w:rPr>
          <w:rFonts w:ascii="Times New Roman" w:eastAsia="Times New Roman" w:hAnsi="Times New Roman" w:cs="Times New Roman"/>
          <w:color w:val="000000"/>
          <w:sz w:val="24"/>
          <w:szCs w:val="24"/>
          <w:highlight w:val="white"/>
        </w:rPr>
        <w:t xml:space="preserve"> shall not produce </w:t>
      </w:r>
      <w:proofErr w:type="spellStart"/>
      <w:r w:rsidR="00E643ED" w:rsidRPr="00E643ED">
        <w:rPr>
          <w:rFonts w:ascii="Times New Roman" w:eastAsia="Times New Roman" w:hAnsi="Times New Roman" w:cs="Times New Roman"/>
          <w:color w:val="000000"/>
          <w:sz w:val="24"/>
          <w:szCs w:val="24"/>
        </w:rPr>
        <w:t>DocMaP</w:t>
      </w:r>
      <w:proofErr w:type="spellEnd"/>
      <w:r w:rsidR="00E643ED" w:rsidRPr="00E643ED">
        <w:rPr>
          <w:rFonts w:ascii="Times New Roman" w:eastAsia="Times New Roman" w:hAnsi="Times New Roman" w:cs="Times New Roman"/>
          <w:color w:val="000000"/>
          <w:sz w:val="24"/>
          <w:szCs w:val="24"/>
        </w:rPr>
        <w:t xml:space="preserve">: A Document Management Portal with Integrated Smart Analytics </w:t>
      </w:r>
      <w:r w:rsidRPr="00E643ED">
        <w:rPr>
          <w:rFonts w:ascii="Times New Roman" w:eastAsia="Times New Roman" w:hAnsi="Times New Roman" w:cs="Times New Roman"/>
          <w:color w:val="000000"/>
          <w:sz w:val="24"/>
          <w:szCs w:val="24"/>
          <w:highlight w:val="white"/>
        </w:rPr>
        <w:t xml:space="preserve">without the written consent of the </w:t>
      </w:r>
      <w:r w:rsidRPr="00E643ED">
        <w:rPr>
          <w:rFonts w:ascii="Times New Roman" w:eastAsia="Times New Roman" w:hAnsi="Times New Roman" w:cs="Times New Roman"/>
          <w:b/>
          <w:bCs/>
          <w:color w:val="000000"/>
          <w:sz w:val="24"/>
          <w:szCs w:val="24"/>
          <w:highlight w:val="white"/>
        </w:rPr>
        <w:t>FIRST PARTY</w:t>
      </w:r>
      <w:r w:rsidRPr="00E643ED">
        <w:rPr>
          <w:rFonts w:ascii="Times New Roman" w:eastAsia="Times New Roman" w:hAnsi="Times New Roman" w:cs="Times New Roman"/>
          <w:color w:val="000000"/>
          <w:sz w:val="24"/>
          <w:szCs w:val="24"/>
          <w:highlight w:val="white"/>
        </w:rPr>
        <w:t xml:space="preserve"> and student researchers;</w:t>
      </w:r>
    </w:p>
    <w:p w14:paraId="00000032"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35" w14:textId="2512F3BF" w:rsidR="006D5A8F" w:rsidRPr="00734284" w:rsidRDefault="00F73CAB" w:rsidP="00734284">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themeColor="text1"/>
          <w:sz w:val="24"/>
          <w:szCs w:val="24"/>
        </w:rPr>
      </w:pPr>
      <w:r w:rsidRPr="00734284">
        <w:rPr>
          <w:rFonts w:ascii="Times New Roman" w:eastAsia="Times New Roman" w:hAnsi="Times New Roman" w:cs="Times New Roman"/>
          <w:color w:val="000000" w:themeColor="text1"/>
          <w:sz w:val="24"/>
          <w:szCs w:val="24"/>
        </w:rPr>
        <w:t xml:space="preserve">The </w:t>
      </w:r>
      <w:r w:rsidRPr="00734284">
        <w:rPr>
          <w:rFonts w:ascii="Times New Roman" w:eastAsia="Times New Roman" w:hAnsi="Times New Roman" w:cs="Times New Roman"/>
          <w:b/>
          <w:bCs/>
          <w:color w:val="000000" w:themeColor="text1"/>
          <w:sz w:val="24"/>
          <w:szCs w:val="24"/>
        </w:rPr>
        <w:t>SECOND PARTY</w:t>
      </w:r>
      <w:r w:rsidRPr="00734284">
        <w:rPr>
          <w:rFonts w:ascii="Times New Roman" w:eastAsia="Times New Roman" w:hAnsi="Times New Roman" w:cs="Times New Roman"/>
          <w:color w:val="000000" w:themeColor="text1"/>
          <w:sz w:val="24"/>
          <w:szCs w:val="24"/>
        </w:rPr>
        <w:t xml:space="preserve"> shall respect and recognize the intellectual property rights over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00E643ED">
        <w:rPr>
          <w:rFonts w:ascii="Times New Roman" w:eastAsia="Times New Roman" w:hAnsi="Times New Roman" w:cs="Times New Roman"/>
          <w:sz w:val="24"/>
          <w:szCs w:val="24"/>
        </w:rPr>
        <w:t xml:space="preserve"> </w:t>
      </w:r>
      <w:r w:rsidRPr="00734284">
        <w:rPr>
          <w:rFonts w:ascii="Times New Roman" w:eastAsia="Times New Roman" w:hAnsi="Times New Roman" w:cs="Times New Roman"/>
          <w:color w:val="000000" w:themeColor="text1"/>
          <w:sz w:val="24"/>
          <w:szCs w:val="24"/>
        </w:rPr>
        <w:t xml:space="preserve">which shall remain with the </w:t>
      </w:r>
      <w:r w:rsidRPr="00734284">
        <w:rPr>
          <w:rFonts w:ascii="Times New Roman" w:eastAsia="Times New Roman" w:hAnsi="Times New Roman" w:cs="Times New Roman"/>
          <w:b/>
          <w:bCs/>
          <w:color w:val="000000" w:themeColor="text1"/>
          <w:sz w:val="24"/>
          <w:szCs w:val="24"/>
        </w:rPr>
        <w:t>FIRST PARTY</w:t>
      </w:r>
      <w:r w:rsidRPr="00734284">
        <w:rPr>
          <w:rFonts w:ascii="Times New Roman" w:eastAsia="Times New Roman" w:hAnsi="Times New Roman" w:cs="Times New Roman"/>
          <w:color w:val="000000" w:themeColor="text1"/>
          <w:sz w:val="24"/>
          <w:szCs w:val="24"/>
        </w:rPr>
        <w:t>;</w:t>
      </w:r>
    </w:p>
    <w:p w14:paraId="00000036"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37" w14:textId="77777777" w:rsidR="006D5A8F" w:rsidRDefault="006D5A8F">
      <w:pPr>
        <w:shd w:val="clear" w:color="auto" w:fill="FFFFFF"/>
        <w:spacing w:line="240" w:lineRule="auto"/>
        <w:ind w:left="566"/>
        <w:jc w:val="left"/>
        <w:rPr>
          <w:rFonts w:ascii="Times New Roman" w:eastAsia="Times New Roman" w:hAnsi="Times New Roman" w:cs="Times New Roman"/>
          <w:b/>
          <w:color w:val="000000"/>
          <w:sz w:val="20"/>
          <w:szCs w:val="20"/>
        </w:rPr>
      </w:pPr>
    </w:p>
    <w:p w14:paraId="00000038" w14:textId="77777777" w:rsidR="006D5A8F" w:rsidRDefault="00F73CAB">
      <w:pPr>
        <w:shd w:val="clear" w:color="auto" w:fill="FFFFFF"/>
        <w:spacing w:line="240" w:lineRule="auto"/>
        <w:ind w:left="566"/>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Section IV. Miscellaneous Provisions</w:t>
      </w:r>
    </w:p>
    <w:p w14:paraId="00000039" w14:textId="77777777" w:rsidR="006D5A8F" w:rsidRDefault="006D5A8F">
      <w:pPr>
        <w:shd w:val="clear" w:color="auto" w:fill="FFFFFF"/>
        <w:spacing w:line="240" w:lineRule="auto"/>
        <w:ind w:left="566"/>
        <w:jc w:val="left"/>
        <w:rPr>
          <w:rFonts w:ascii="Times New Roman" w:eastAsia="Times New Roman" w:hAnsi="Times New Roman" w:cs="Times New Roman"/>
          <w:b/>
          <w:color w:val="000000"/>
          <w:sz w:val="24"/>
          <w:szCs w:val="24"/>
        </w:rPr>
      </w:pPr>
    </w:p>
    <w:p w14:paraId="0000003A" w14:textId="0E873B6B" w:rsidR="006D5A8F" w:rsidRDefault="00F73CAB">
      <w:pPr>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shall be the duty of both parties to conduct </w:t>
      </w:r>
      <w:r w:rsidR="00B04003">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 xml:space="preserve">assessment to determine </w:t>
      </w:r>
      <w:r w:rsidR="00B04003">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impact and sustainability of the transferred technology</w:t>
      </w:r>
      <w:r w:rsidR="0073428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after </w:t>
      </w:r>
      <w:r w:rsidR="00376EC9" w:rsidRPr="00E01F87">
        <w:rPr>
          <w:rFonts w:ascii="Times New Roman" w:eastAsia="Times New Roman" w:hAnsi="Times New Roman" w:cs="Times New Roman"/>
          <w:b/>
          <w:bCs/>
          <w:color w:val="000000"/>
          <w:sz w:val="24"/>
          <w:szCs w:val="24"/>
          <w:u w:val="single"/>
        </w:rPr>
        <w:t>One (</w:t>
      </w:r>
      <w:r w:rsidR="003D2848" w:rsidRPr="00E01F87">
        <w:rPr>
          <w:rFonts w:ascii="Times New Roman" w:eastAsia="Times New Roman" w:hAnsi="Times New Roman" w:cs="Times New Roman"/>
          <w:b/>
          <w:bCs/>
          <w:color w:val="000000"/>
          <w:sz w:val="24"/>
          <w:szCs w:val="24"/>
          <w:u w:val="single"/>
        </w:rPr>
        <w:t>1)</w:t>
      </w:r>
      <w:r>
        <w:rPr>
          <w:rFonts w:ascii="Times New Roman" w:eastAsia="Times New Roman" w:hAnsi="Times New Roman" w:cs="Times New Roman"/>
          <w:color w:val="000000"/>
          <w:sz w:val="24"/>
          <w:szCs w:val="24"/>
        </w:rPr>
        <w:t xml:space="preserve"> year of utilization. For this purpose, both parties shall each assign qualified personnel to constitute a committee to conduct this assessment. A report on the impact assessment with proper recommendations shall be submitted to the management of both parties;</w:t>
      </w:r>
    </w:p>
    <w:p w14:paraId="0000003B"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3C" w14:textId="77777777" w:rsidR="006D5A8F" w:rsidRDefault="00F73CAB">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shall take effect upon signing thereof. The duration shall be without prejudice to the conduct of the Impact Assessment;</w:t>
      </w:r>
    </w:p>
    <w:p w14:paraId="0000003D" w14:textId="77777777" w:rsidR="006D5A8F" w:rsidRDefault="006D5A8F">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0000003E" w14:textId="7FF7673D" w:rsidR="006D5A8F" w:rsidRDefault="00F73CAB">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Both parties acknowledge that confidential information may be acquired during the existence of this Agreement. </w:t>
      </w:r>
      <w:proofErr w:type="gramStart"/>
      <w:r>
        <w:rPr>
          <w:rFonts w:ascii="Times New Roman" w:eastAsia="Times New Roman" w:hAnsi="Times New Roman" w:cs="Times New Roman"/>
          <w:color w:val="000000"/>
          <w:sz w:val="24"/>
          <w:szCs w:val="24"/>
        </w:rPr>
        <w:t>Thus</w:t>
      </w:r>
      <w:proofErr w:type="gramEnd"/>
      <w:r>
        <w:rPr>
          <w:rFonts w:ascii="Times New Roman" w:eastAsia="Times New Roman" w:hAnsi="Times New Roman" w:cs="Times New Roman"/>
          <w:color w:val="000000"/>
          <w:sz w:val="24"/>
          <w:szCs w:val="24"/>
        </w:rPr>
        <w:t xml:space="preserve"> neither party shall, without the written consent of the other, disclose any nor all parts of the confidential information acquired by the parties to any person, including any third party or employee of the parties, unless such persons are required to have </w:t>
      </w:r>
      <w:r w:rsidR="00B04003">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knowledge to such confidential information for the parties to achieve their mutual purposes in accordance with the Data Privacy Act of 2012;</w:t>
      </w:r>
    </w:p>
    <w:p w14:paraId="0000003F" w14:textId="77777777" w:rsidR="006D5A8F" w:rsidRDefault="006D5A8F">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00000040" w14:textId="0434D977" w:rsidR="006D5A8F" w:rsidRPr="00F73CAB" w:rsidRDefault="00F73CAB">
      <w:pPr>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Both parties hereby acknowledge that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00E643E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highlight w:val="white"/>
        </w:rPr>
        <w:t xml:space="preserve">relative to this agreement </w:t>
      </w:r>
      <w:r w:rsidR="00B04003">
        <w:rPr>
          <w:rFonts w:ascii="Times New Roman" w:eastAsia="Times New Roman" w:hAnsi="Times New Roman" w:cs="Times New Roman"/>
          <w:color w:val="000000"/>
          <w:sz w:val="24"/>
          <w:szCs w:val="24"/>
          <w:highlight w:val="white"/>
        </w:rPr>
        <w:t>is</w:t>
      </w:r>
      <w:r>
        <w:rPr>
          <w:rFonts w:ascii="Times New Roman" w:eastAsia="Times New Roman" w:hAnsi="Times New Roman" w:cs="Times New Roman"/>
          <w:color w:val="000000"/>
          <w:sz w:val="24"/>
          <w:szCs w:val="24"/>
          <w:highlight w:val="white"/>
        </w:rPr>
        <w:t xml:space="preserve"> owned by the </w:t>
      </w:r>
      <w:r w:rsidRPr="00E01F87">
        <w:rPr>
          <w:rFonts w:ascii="Times New Roman" w:eastAsia="Times New Roman" w:hAnsi="Times New Roman" w:cs="Times New Roman"/>
          <w:b/>
          <w:bCs/>
          <w:color w:val="000000"/>
          <w:sz w:val="24"/>
          <w:szCs w:val="24"/>
          <w:highlight w:val="white"/>
        </w:rPr>
        <w:t>FIRST PARTY</w:t>
      </w:r>
      <w:r>
        <w:rPr>
          <w:rFonts w:ascii="Times New Roman" w:eastAsia="Times New Roman" w:hAnsi="Times New Roman" w:cs="Times New Roman"/>
          <w:color w:val="000000"/>
          <w:sz w:val="24"/>
          <w:szCs w:val="24"/>
          <w:highlight w:val="white"/>
        </w:rPr>
        <w:t xml:space="preserve">, which shall retain all ownership, rights, and interest in the said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00B04003">
        <w:rPr>
          <w:rFonts w:ascii="Times New Roman" w:eastAsia="Times New Roman" w:hAnsi="Times New Roman" w:cs="Times New Roman"/>
          <w:sz w:val="24"/>
          <w:szCs w:val="24"/>
        </w:rPr>
        <w:t>.</w:t>
      </w:r>
      <w:r w:rsidRPr="00F73CA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 xml:space="preserve">The </w:t>
      </w:r>
      <w:r w:rsidRPr="00E01F87">
        <w:rPr>
          <w:rFonts w:ascii="Times New Roman" w:eastAsia="Times New Roman" w:hAnsi="Times New Roman" w:cs="Times New Roman"/>
          <w:b/>
          <w:bCs/>
          <w:color w:val="000000"/>
          <w:sz w:val="24"/>
          <w:szCs w:val="24"/>
          <w:highlight w:val="white"/>
        </w:rPr>
        <w:t>SECOND PARTY</w:t>
      </w:r>
      <w:r>
        <w:rPr>
          <w:rFonts w:ascii="Times New Roman" w:eastAsia="Times New Roman" w:hAnsi="Times New Roman" w:cs="Times New Roman"/>
          <w:color w:val="000000"/>
          <w:sz w:val="24"/>
          <w:szCs w:val="24"/>
          <w:highlight w:val="white"/>
        </w:rPr>
        <w:t xml:space="preserve"> shall not and does not claim </w:t>
      </w:r>
      <w:r w:rsidR="00B04003">
        <w:rPr>
          <w:rFonts w:ascii="Times New Roman" w:eastAsia="Times New Roman" w:hAnsi="Times New Roman" w:cs="Times New Roman"/>
          <w:color w:val="000000"/>
          <w:sz w:val="24"/>
          <w:szCs w:val="24"/>
          <w:highlight w:val="white"/>
        </w:rPr>
        <w:t>any</w:t>
      </w:r>
      <w:r>
        <w:rPr>
          <w:rFonts w:ascii="Times New Roman" w:eastAsia="Times New Roman" w:hAnsi="Times New Roman" w:cs="Times New Roman"/>
          <w:color w:val="000000"/>
          <w:sz w:val="24"/>
          <w:szCs w:val="24"/>
          <w:highlight w:val="white"/>
        </w:rPr>
        <w:t xml:space="preserve"> ownership, right</w:t>
      </w:r>
      <w:r w:rsidR="00B04003">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or interest whatsoever in the said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Pr="00F73CAB">
        <w:rPr>
          <w:rFonts w:ascii="Times New Roman" w:eastAsia="Times New Roman" w:hAnsi="Times New Roman" w:cs="Times New Roman"/>
          <w:sz w:val="24"/>
          <w:szCs w:val="24"/>
          <w:highlight w:val="white"/>
        </w:rPr>
        <w:t>;</w:t>
      </w:r>
    </w:p>
    <w:p w14:paraId="00000041"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42" w14:textId="74FF2E7E" w:rsidR="006D5A8F" w:rsidRDefault="00F73CAB">
      <w:pPr>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parties shall hold each other free from any damage or liability that may arise from or occasion by the exercise of the rights and obligations under this agreement except when such damage or liability is attributable to the gross negligence or willful misconduct of a party or any of its officers, representatives or employees;</w:t>
      </w:r>
    </w:p>
    <w:p w14:paraId="00000043"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44" w14:textId="77777777" w:rsidR="006D5A8F" w:rsidRDefault="00F73CAB">
      <w:pPr>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shall be binding to both parties and their respective legal successors and assigns, and all rights and obligations of each party as herein provided shall not be assigned to any third party without prior written consent of the other party;</w:t>
      </w:r>
    </w:p>
    <w:p w14:paraId="00000045"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46" w14:textId="77777777" w:rsidR="006D5A8F" w:rsidRDefault="00F73CAB">
      <w:pPr>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case one or more of the provisions contained herein shall, for any reason, be held to be invalid, illegal, or unenforceable in any respect, such invalidity, illegality shall not affect </w:t>
      </w:r>
      <w:r>
        <w:rPr>
          <w:rFonts w:ascii="Times New Roman" w:eastAsia="Times New Roman" w:hAnsi="Times New Roman" w:cs="Times New Roman"/>
          <w:color w:val="000000"/>
          <w:sz w:val="24"/>
          <w:szCs w:val="24"/>
        </w:rPr>
        <w:lastRenderedPageBreak/>
        <w:t>any other provisions of this agreement. In such event, the parties shall consult each other as to the manner by which their original intention can be fulfilled as closely as possible and they will amend this agreement accordingly;</w:t>
      </w:r>
    </w:p>
    <w:p w14:paraId="00000047"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48" w14:textId="5C3CC0BF" w:rsidR="006D5A8F" w:rsidRDefault="00F73CAB">
      <w:pPr>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highlight w:val="white"/>
        </w:rPr>
        <w:t xml:space="preserve">Any and all revisions, modifications and/or amendments to the terms and </w:t>
      </w:r>
      <w:r w:rsidR="009D0380">
        <w:rPr>
          <w:rFonts w:ascii="Times New Roman" w:eastAsia="Times New Roman" w:hAnsi="Times New Roman" w:cs="Times New Roman"/>
          <w:color w:val="000000"/>
          <w:sz w:val="24"/>
          <w:szCs w:val="24"/>
          <w:highlight w:val="white"/>
        </w:rPr>
        <w:t>conditions</w:t>
      </w:r>
      <w:r>
        <w:rPr>
          <w:rFonts w:ascii="Times New Roman" w:eastAsia="Times New Roman" w:hAnsi="Times New Roman" w:cs="Times New Roman"/>
          <w:color w:val="000000"/>
          <w:sz w:val="24"/>
          <w:szCs w:val="24"/>
          <w:highlight w:val="white"/>
        </w:rPr>
        <w:t xml:space="preserve"> of this Agreement must be in writing and must be approved by all parties;</w:t>
      </w:r>
    </w:p>
    <w:p w14:paraId="00000049" w14:textId="77777777" w:rsidR="006D5A8F" w:rsidRDefault="006D5A8F">
      <w:pPr>
        <w:shd w:val="clear" w:color="auto" w:fill="FFFFFF"/>
        <w:spacing w:line="240" w:lineRule="auto"/>
        <w:ind w:left="566"/>
        <w:jc w:val="left"/>
        <w:rPr>
          <w:rFonts w:ascii="Times New Roman" w:eastAsia="Times New Roman" w:hAnsi="Times New Roman" w:cs="Times New Roman"/>
          <w:color w:val="000000"/>
          <w:sz w:val="24"/>
          <w:szCs w:val="24"/>
        </w:rPr>
      </w:pPr>
    </w:p>
    <w:p w14:paraId="0000004B" w14:textId="77777777" w:rsidR="006D5A8F" w:rsidRDefault="006D5A8F">
      <w:pPr>
        <w:spacing w:line="240" w:lineRule="auto"/>
        <w:rPr>
          <w:rFonts w:ascii="Times New Roman" w:eastAsia="Times New Roman" w:hAnsi="Times New Roman" w:cs="Times New Roman"/>
          <w:sz w:val="24"/>
          <w:szCs w:val="24"/>
        </w:rPr>
      </w:pPr>
    </w:p>
    <w:p w14:paraId="0000004C" w14:textId="7CEB59A7" w:rsidR="006D5A8F" w:rsidRDefault="00682F45">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155CF5F" wp14:editId="5C40B848">
                <wp:simplePos x="0" y="0"/>
                <wp:positionH relativeFrom="column">
                  <wp:posOffset>1675802</wp:posOffset>
                </wp:positionH>
                <wp:positionV relativeFrom="paragraph">
                  <wp:posOffset>147955</wp:posOffset>
                </wp:positionV>
                <wp:extent cx="3639670" cy="300317"/>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3639670" cy="300317"/>
                        </a:xfrm>
                        <a:prstGeom prst="rect">
                          <a:avLst/>
                        </a:prstGeom>
                        <a:noFill/>
                        <a:ln w="6350">
                          <a:noFill/>
                        </a:ln>
                      </wps:spPr>
                      <wps:txbx>
                        <w:txbxContent>
                          <w:p w14:paraId="42E5F0F2" w14:textId="392EF80F" w:rsidR="00682F45" w:rsidRPr="00682F45" w:rsidRDefault="00682F45" w:rsidP="00682F45">
                            <w:pPr>
                              <w:rPr>
                                <w:rFonts w:ascii="Times New Roman" w:hAnsi="Times New Roman" w:cs="Times New Roman"/>
                                <w:sz w:val="24"/>
                                <w:szCs w:val="24"/>
                              </w:rPr>
                            </w:pPr>
                            <w:proofErr w:type="spellStart"/>
                            <w:r w:rsidRPr="00682F45">
                              <w:rPr>
                                <w:rFonts w:ascii="Times New Roman" w:hAnsi="Times New Roman" w:cs="Times New Roman"/>
                                <w:sz w:val="24"/>
                                <w:szCs w:val="24"/>
                              </w:rPr>
                              <w:t>Nasugbu</w:t>
                            </w:r>
                            <w:proofErr w:type="spellEnd"/>
                            <w:r w:rsidRPr="00682F45">
                              <w:rPr>
                                <w:rFonts w:ascii="Times New Roman" w:hAnsi="Times New Roman" w:cs="Times New Roman"/>
                                <w:sz w:val="24"/>
                                <w:szCs w:val="24"/>
                              </w:rPr>
                              <w:t>,</w:t>
                            </w:r>
                            <w:r>
                              <w:rPr>
                                <w:rFonts w:ascii="Times New Roman" w:hAnsi="Times New Roman" w:cs="Times New Roman"/>
                                <w:sz w:val="24"/>
                                <w:szCs w:val="24"/>
                              </w:rPr>
                              <w:t xml:space="preserve"> </w:t>
                            </w:r>
                            <w:r w:rsidRPr="00682F45">
                              <w:rPr>
                                <w:rFonts w:ascii="Times New Roman" w:hAnsi="Times New Roman" w:cs="Times New Roman"/>
                                <w:sz w:val="24"/>
                                <w:szCs w:val="24"/>
                              </w:rPr>
                              <w:t>Batangas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5CF5F" id="_x0000_t202" coordsize="21600,21600" o:spt="202" path="m,l,21600r21600,l21600,xe">
                <v:stroke joinstyle="miter"/>
                <v:path gradientshapeok="t" o:connecttype="rect"/>
              </v:shapetype>
              <v:shape id="Text Box 2" o:spid="_x0000_s1026" type="#_x0000_t202" style="position:absolute;left:0;text-align:left;margin-left:131.95pt;margin-top:11.65pt;width:286.6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MUFwIAACwEAAAOAAAAZHJzL2Uyb0RvYy54bWysU8lu2zAQvRfoPxC815KX2IlgOXATuChg&#10;JAGcImeaIi0BFIclaUvu13dIyQvSnoJcqBnOaJb3Huf3ba3IQVhXgc7pcJBSIjSHotK7nP56XX27&#10;pcR5pgumQIucHoWj94uvX+aNycQISlCFsASLaJc1Jqel9yZLEsdLUTM3ACM0BiXYmnl07S4pLGuw&#10;eq2SUZpOkwZsYSxw4RzePnZBuoj1pRTcP0vphCcqpzibj6eN5zacyWLOsp1lpqx4Pwb7wBQ1qzQ2&#10;PZd6ZJ6Rva3+KVVX3IID6Qcc6gSkrLiIO+A2w/TdNpuSGRF3QXCcOcPkPq8sfzpszIslvv0OLRIY&#10;AGmMyxxehn1aaevwxUkJxhHC4xk20XrC8XI8Hd9NZxjiGBun6Xg4C2WSy9/GOv9DQE2CkVOLtES0&#10;2GHtfJd6SgnNNKwqpSI1SpMmp9PxTRp/OEewuNLY4zJrsHy7bfsFtlAccS8LHeXO8FWFzdfM+Rdm&#10;kWOcF3Xrn/GQCrAJ9BYlJdg//7sP+Qg9RilpUDM5db/3zApK1E+NpNwNJ5MgsuhMbmYjdOx1ZHsd&#10;0fv6AVCWQ3whhkcz5Ht1MqWF+g3lvQxdMcQ0x9459SfzwXdKxufBxXIZk1BWhvm13hgeSgc4A7Sv&#10;7RuzpsffI3NPcFIXy97R0OV2RCz3HmQVOQoAd6j2uKMkI8v98wmav/Zj1uWRL/4CAAD//wMAUEsD&#10;BBQABgAIAAAAIQBjjgT74QAAAAkBAAAPAAAAZHJzL2Rvd25yZXYueG1sTI/BToNAEIbvJr7DZky8&#10;2aUQKSJL05A0JkYPrb14G9gpENlZZLct+vSuJ73NZL788/3FejaDONPkessKlosIBHFjdc+tgsPb&#10;9i4D4TyyxsEyKfgiB+vy+qrAXNsL7+i8960IIexyVNB5P+ZSuqYjg25hR+JwO9rJoA/r1Eo94SWE&#10;m0HGUZRKgz2HDx2OVHXUfOxPRsFztX3FXR2b7Huonl6Om/Hz8H6v1O3NvHkE4Wn2fzD86gd1KINT&#10;bU+snRgUxGnyENAwJAmIAGTJagmiVrCKUpBlIf83KH8AAAD//wMAUEsBAi0AFAAGAAgAAAAhALaD&#10;OJL+AAAA4QEAABMAAAAAAAAAAAAAAAAAAAAAAFtDb250ZW50X1R5cGVzXS54bWxQSwECLQAUAAYA&#10;CAAAACEAOP0h/9YAAACUAQAACwAAAAAAAAAAAAAAAAAvAQAAX3JlbHMvLnJlbHNQSwECLQAUAAYA&#10;CAAAACEAKp0TFBcCAAAsBAAADgAAAAAAAAAAAAAAAAAuAgAAZHJzL2Uyb0RvYy54bWxQSwECLQAU&#10;AAYACAAAACEAY44E++EAAAAJAQAADwAAAAAAAAAAAAAAAABxBAAAZHJzL2Rvd25yZXYueG1sUEsF&#10;BgAAAAAEAAQA8wAAAH8FAAAAAA==&#10;" filled="f" stroked="f" strokeweight=".5pt">
                <v:textbox>
                  <w:txbxContent>
                    <w:p w14:paraId="42E5F0F2" w14:textId="392EF80F" w:rsidR="00682F45" w:rsidRPr="00682F45" w:rsidRDefault="00682F45" w:rsidP="00682F45">
                      <w:pPr>
                        <w:rPr>
                          <w:rFonts w:ascii="Times New Roman" w:hAnsi="Times New Roman" w:cs="Times New Roman"/>
                          <w:sz w:val="24"/>
                          <w:szCs w:val="24"/>
                        </w:rPr>
                      </w:pPr>
                      <w:proofErr w:type="spellStart"/>
                      <w:r w:rsidRPr="00682F45">
                        <w:rPr>
                          <w:rFonts w:ascii="Times New Roman" w:hAnsi="Times New Roman" w:cs="Times New Roman"/>
                          <w:sz w:val="24"/>
                          <w:szCs w:val="24"/>
                        </w:rPr>
                        <w:t>Nasugbu</w:t>
                      </w:r>
                      <w:proofErr w:type="spellEnd"/>
                      <w:r w:rsidRPr="00682F45">
                        <w:rPr>
                          <w:rFonts w:ascii="Times New Roman" w:hAnsi="Times New Roman" w:cs="Times New Roman"/>
                          <w:sz w:val="24"/>
                          <w:szCs w:val="24"/>
                        </w:rPr>
                        <w:t>,</w:t>
                      </w:r>
                      <w:r>
                        <w:rPr>
                          <w:rFonts w:ascii="Times New Roman" w:hAnsi="Times New Roman" w:cs="Times New Roman"/>
                          <w:sz w:val="24"/>
                          <w:szCs w:val="24"/>
                        </w:rPr>
                        <w:t xml:space="preserve"> </w:t>
                      </w:r>
                      <w:r w:rsidRPr="00682F45">
                        <w:rPr>
                          <w:rFonts w:ascii="Times New Roman" w:hAnsi="Times New Roman" w:cs="Times New Roman"/>
                          <w:sz w:val="24"/>
                          <w:szCs w:val="24"/>
                        </w:rPr>
                        <w:t>Batangas</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7E6104D" wp14:editId="2702DBDF">
                <wp:simplePos x="0" y="0"/>
                <wp:positionH relativeFrom="column">
                  <wp:posOffset>393886</wp:posOffset>
                </wp:positionH>
                <wp:positionV relativeFrom="paragraph">
                  <wp:posOffset>143771</wp:posOffset>
                </wp:positionV>
                <wp:extent cx="995083" cy="300317"/>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995083" cy="300317"/>
                        </a:xfrm>
                        <a:prstGeom prst="rect">
                          <a:avLst/>
                        </a:prstGeom>
                        <a:noFill/>
                        <a:ln w="6350">
                          <a:noFill/>
                        </a:ln>
                      </wps:spPr>
                      <wps:txbx>
                        <w:txbxContent>
                          <w:p w14:paraId="4A625E50" w14:textId="22C907A2" w:rsidR="00682F45" w:rsidRPr="00682F45" w:rsidRDefault="00682F45">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6104D" id="Text Box 1" o:spid="_x0000_s1027" type="#_x0000_t202" style="position:absolute;left:0;text-align:left;margin-left:31pt;margin-top:11.3pt;width:78.35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i4GQIAADI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nM2m+d2YEo6hcZ6Ph7exSnb52TofvgnQJBoldchKAovt&#10;n3zoU08psZeBVaNUYkYZ0pb0ZjzN0w/nCBZXBntcRo1W6DYdaaqrNTZQHXA7Bz3x3vJVgzM8MR9e&#10;mUOmcSFUb3jBQyrAXnC0KKnB/frbfcxHAjBKSYvKKan/uWNOUKK+G6RmNpxMotSSM5nejtBx15HN&#10;dcTs9AOgOIf4TixPZswP6mRKB/odRb6MXTHEDMfeJQ0n8yH0esZHwsVymZJQXJaFJ7O2PJaOqEaE&#10;37p35uyRhoD8PcNJY6z4wEaf2/Ox3AWQTaIq4tyjeoQfhZnIPj6iqPxrP2VdnvriNwAAAP//AwBQ&#10;SwMEFAAGAAgAAAAhAPaGb0PfAAAACAEAAA8AAABkcnMvZG93bnJldi54bWxMj0FLw0AQhe+C/2EZ&#10;wZvddMGYxmxKCRRB9NDai7dJdpoEs7Mxu22jv971pMfhG977XrGe7SDONPnesYblIgFB3DjTc6vh&#10;8La9y0D4gGxwcEwavsjDury+KjA37sI7Ou9DK2II+xw1dCGMuZS+6ciiX7iROLKjmyyGeE6tNBNe&#10;YrgdpEqSVFrsOTZ0OFLVUfOxP1kNz9X2FXe1stn3UD29HDfj5+H9Xuvbm3nzCCLQHP6e4Vc/qkMZ&#10;nWp3YuPFoCFVcUrQoFQKInK1zB5A1BGsViDLQv4fUP4AAAD//wMAUEsBAi0AFAAGAAgAAAAhALaD&#10;OJL+AAAA4QEAABMAAAAAAAAAAAAAAAAAAAAAAFtDb250ZW50X1R5cGVzXS54bWxQSwECLQAUAAYA&#10;CAAAACEAOP0h/9YAAACUAQAACwAAAAAAAAAAAAAAAAAvAQAAX3JlbHMvLnJlbHNQSwECLQAUAAYA&#10;CAAAACEAsGiIuBkCAAAyBAAADgAAAAAAAAAAAAAAAAAuAgAAZHJzL2Uyb0RvYy54bWxQSwECLQAU&#10;AAYACAAAACEA9oZvQ98AAAAIAQAADwAAAAAAAAAAAAAAAABzBAAAZHJzL2Rvd25yZXYueG1sUEsF&#10;BgAAAAAEAAQA8wAAAH8FAAAAAA==&#10;" filled="f" stroked="f" strokeweight=".5pt">
                <v:textbox>
                  <w:txbxContent>
                    <w:p w14:paraId="4A625E50" w14:textId="22C907A2" w:rsidR="00682F45" w:rsidRPr="00682F45" w:rsidRDefault="00682F45">
                      <w:pPr>
                        <w:rPr>
                          <w:rFonts w:ascii="Times New Roman" w:hAnsi="Times New Roman" w:cs="Times New Roman"/>
                          <w:sz w:val="24"/>
                          <w:szCs w:val="24"/>
                        </w:rPr>
                      </w:pPr>
                    </w:p>
                  </w:txbxContent>
                </v:textbox>
              </v:shape>
            </w:pict>
          </mc:Fallback>
        </mc:AlternateContent>
      </w:r>
      <w:r w:rsidR="00F73CAB">
        <w:rPr>
          <w:rFonts w:ascii="Times New Roman" w:eastAsia="Times New Roman" w:hAnsi="Times New Roman" w:cs="Times New Roman"/>
          <w:b/>
          <w:sz w:val="24"/>
          <w:szCs w:val="24"/>
        </w:rPr>
        <w:tab/>
        <w:t>IN WITNESS WHEREOF,</w:t>
      </w:r>
      <w:r w:rsidR="00F73CAB">
        <w:rPr>
          <w:rFonts w:ascii="Times New Roman" w:eastAsia="Times New Roman" w:hAnsi="Times New Roman" w:cs="Times New Roman"/>
          <w:sz w:val="24"/>
          <w:szCs w:val="24"/>
        </w:rPr>
        <w:t xml:space="preserve"> the parties have hereunto set their hands this </w:t>
      </w:r>
      <w:r w:rsidR="003B2E03">
        <w:rPr>
          <w:rFonts w:ascii="Times New Roman" w:eastAsia="Times New Roman" w:hAnsi="Times New Roman" w:cs="Times New Roman"/>
          <w:sz w:val="24"/>
          <w:szCs w:val="24"/>
          <w:u w:val="single"/>
        </w:rPr>
        <w:t>____</w:t>
      </w:r>
      <w:r w:rsidRPr="00682F45">
        <w:rPr>
          <w:rFonts w:ascii="Times New Roman" w:eastAsia="Times New Roman" w:hAnsi="Times New Roman" w:cs="Times New Roman"/>
          <w:sz w:val="24"/>
          <w:szCs w:val="24"/>
        </w:rPr>
        <w:t xml:space="preserve"> </w:t>
      </w:r>
      <w:r w:rsidR="00F73CAB">
        <w:rPr>
          <w:rFonts w:ascii="Times New Roman" w:eastAsia="Times New Roman" w:hAnsi="Times New Roman" w:cs="Times New Roman"/>
          <w:sz w:val="24"/>
          <w:szCs w:val="24"/>
        </w:rPr>
        <w:t xml:space="preserve">day of </w:t>
      </w:r>
      <w:r>
        <w:rPr>
          <w:rFonts w:ascii="Times New Roman" w:eastAsia="Times New Roman" w:hAnsi="Times New Roman" w:cs="Times New Roman"/>
          <w:sz w:val="24"/>
          <w:szCs w:val="24"/>
        </w:rPr>
        <w:t>___________________ at ________________________________________________.</w:t>
      </w:r>
    </w:p>
    <w:p w14:paraId="0000004D" w14:textId="7B3864AB" w:rsidR="006D5A8F" w:rsidRDefault="006D5A8F">
      <w:pPr>
        <w:rPr>
          <w:rFonts w:ascii="Times New Roman" w:eastAsia="Times New Roman" w:hAnsi="Times New Roman" w:cs="Times New Roman"/>
          <w:sz w:val="24"/>
          <w:szCs w:val="24"/>
        </w:rPr>
      </w:pPr>
    </w:p>
    <w:p w14:paraId="0851A73F" w14:textId="77777777" w:rsidR="00682F45" w:rsidRDefault="00682F45">
      <w:pPr>
        <w:rPr>
          <w:rFonts w:ascii="Times New Roman" w:eastAsia="Times New Roman" w:hAnsi="Times New Roman" w:cs="Times New Roman"/>
          <w:sz w:val="24"/>
          <w:szCs w:val="24"/>
        </w:rPr>
      </w:pPr>
    </w:p>
    <w:p w14:paraId="0000004E" w14:textId="63A28E4D" w:rsidR="006D5A8F" w:rsidRDefault="00F73C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BATANGAS STATE UNIVERSITY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For </w:t>
      </w:r>
      <w:r w:rsidR="009D0380">
        <w:rPr>
          <w:rFonts w:ascii="Times New Roman" w:eastAsia="Times New Roman" w:hAnsi="Times New Roman" w:cs="Times New Roman"/>
          <w:b/>
          <w:sz w:val="24"/>
          <w:szCs w:val="24"/>
        </w:rPr>
        <w:t>LIAN NATIONAL HIGH SCHOOL</w:t>
      </w:r>
    </w:p>
    <w:p w14:paraId="0000004F" w14:textId="77777777" w:rsidR="006D5A8F" w:rsidRDefault="006D5A8F">
      <w:pPr>
        <w:rPr>
          <w:rFonts w:ascii="Times New Roman" w:eastAsia="Times New Roman" w:hAnsi="Times New Roman" w:cs="Times New Roman"/>
          <w:b/>
          <w:sz w:val="24"/>
          <w:szCs w:val="24"/>
        </w:rPr>
      </w:pPr>
    </w:p>
    <w:p w14:paraId="212079D6" w14:textId="77777777" w:rsidR="00682F45" w:rsidRDefault="00682F45">
      <w:pPr>
        <w:rPr>
          <w:rFonts w:ascii="Times New Roman" w:eastAsia="Times New Roman" w:hAnsi="Times New Roman" w:cs="Times New Roman"/>
          <w:b/>
          <w:sz w:val="24"/>
          <w:szCs w:val="24"/>
        </w:rPr>
      </w:pPr>
    </w:p>
    <w:p w14:paraId="4B1C700A" w14:textId="5950E4B2" w:rsidR="00682F45" w:rsidRPr="0000266E" w:rsidRDefault="00682F45" w:rsidP="00682F45">
      <w:pPr>
        <w:rPr>
          <w:rFonts w:ascii="Times New Roman" w:hAnsi="Times New Roman" w:cs="Times New Roman"/>
          <w:b/>
          <w:bCs/>
          <w:sz w:val="24"/>
          <w:szCs w:val="24"/>
        </w:rPr>
      </w:pPr>
      <w:r>
        <w:rPr>
          <w:rFonts w:ascii="Times New Roman" w:eastAsia="Times New Roman" w:hAnsi="Times New Roman" w:cs="Times New Roman"/>
          <w:b/>
          <w:sz w:val="24"/>
          <w:szCs w:val="24"/>
        </w:rPr>
        <w:t>Dr. ENRICO M. DALANGIN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D0380">
        <w:rPr>
          <w:rFonts w:ascii="Times New Roman" w:hAnsi="Times New Roman" w:cs="Times New Roman"/>
          <w:b/>
          <w:bCs/>
          <w:sz w:val="24"/>
          <w:szCs w:val="24"/>
        </w:rPr>
        <w:t>Dr. JORGE C. BAUTISTA</w:t>
      </w:r>
    </w:p>
    <w:p w14:paraId="1D030A13" w14:textId="47E26EAB" w:rsidR="00682F45" w:rsidRPr="00BA63A9" w:rsidRDefault="00682F45" w:rsidP="00682F45">
      <w:pPr>
        <w:rPr>
          <w:rFonts w:ascii="Times New Roman" w:hAnsi="Times New Roman" w:cs="Times New Roman"/>
          <w:sz w:val="24"/>
          <w:szCs w:val="24"/>
        </w:rPr>
      </w:pPr>
      <w:r>
        <w:rPr>
          <w:rFonts w:ascii="Times New Roman" w:eastAsia="Times New Roman" w:hAnsi="Times New Roman" w:cs="Times New Roman"/>
          <w:sz w:val="24"/>
          <w:szCs w:val="24"/>
        </w:rPr>
        <w:t>Chancellor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D0380">
        <w:rPr>
          <w:rFonts w:ascii="Times New Roman" w:eastAsia="Times New Roman" w:hAnsi="Times New Roman" w:cs="Times New Roman"/>
          <w:sz w:val="24"/>
          <w:szCs w:val="24"/>
        </w:rPr>
        <w:t>Principal</w:t>
      </w:r>
    </w:p>
    <w:p w14:paraId="18A63799" w14:textId="22136F88" w:rsidR="00682F45" w:rsidRDefault="00682F45" w:rsidP="00682F45">
      <w:pPr>
        <w:jc w:val="center"/>
        <w:rPr>
          <w:rFonts w:ascii="Times New Roman" w:eastAsia="Times New Roman" w:hAnsi="Times New Roman" w:cs="Times New Roman"/>
          <w:sz w:val="24"/>
          <w:szCs w:val="24"/>
        </w:rPr>
      </w:pPr>
    </w:p>
    <w:p w14:paraId="5EAA6AF4" w14:textId="77777777" w:rsidR="00682F45" w:rsidRDefault="00682F45" w:rsidP="00682F45">
      <w:pPr>
        <w:jc w:val="center"/>
        <w:rPr>
          <w:rFonts w:ascii="Times New Roman" w:eastAsia="Times New Roman" w:hAnsi="Times New Roman" w:cs="Times New Roman"/>
          <w:sz w:val="24"/>
          <w:szCs w:val="24"/>
        </w:rPr>
      </w:pPr>
    </w:p>
    <w:p w14:paraId="3BAFA101" w14:textId="77777777" w:rsidR="00682F45" w:rsidRDefault="00682F45" w:rsidP="00682F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Signed in the presence of:</w:t>
      </w:r>
    </w:p>
    <w:p w14:paraId="5BC07496" w14:textId="77777777" w:rsidR="00682F45" w:rsidRDefault="00682F45" w:rsidP="00682F45">
      <w:pPr>
        <w:rPr>
          <w:rFonts w:ascii="Times New Roman" w:eastAsia="Times New Roman" w:hAnsi="Times New Roman" w:cs="Times New Roman"/>
          <w:sz w:val="24"/>
          <w:szCs w:val="24"/>
        </w:rPr>
      </w:pPr>
    </w:p>
    <w:p w14:paraId="6090AD46" w14:textId="77777777" w:rsidR="00682F45" w:rsidRDefault="00682F45" w:rsidP="00682F45">
      <w:pPr>
        <w:rPr>
          <w:rFonts w:ascii="Times New Roman" w:eastAsia="Times New Roman" w:hAnsi="Times New Roman" w:cs="Times New Roman"/>
          <w:sz w:val="24"/>
          <w:szCs w:val="24"/>
        </w:rPr>
      </w:pPr>
    </w:p>
    <w:p w14:paraId="2954464D" w14:textId="6D478105" w:rsidR="00682F45" w:rsidRDefault="00682F45" w:rsidP="00682F45">
      <w:pPr>
        <w:rPr>
          <w:rFonts w:ascii="Times New Roman" w:eastAsia="Times New Roman" w:hAnsi="Times New Roman" w:cs="Times New Roman"/>
          <w:sz w:val="24"/>
          <w:szCs w:val="24"/>
        </w:rPr>
      </w:pPr>
      <w:r w:rsidRPr="00C520A9">
        <w:rPr>
          <w:rFonts w:ascii="Times New Roman" w:eastAsia="Times New Roman" w:hAnsi="Times New Roman" w:cs="Times New Roman"/>
          <w:b/>
          <w:bCs/>
          <w:sz w:val="24"/>
          <w:szCs w:val="24"/>
        </w:rPr>
        <w:t>Dr. LORISSA JOANA E. BUENAS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C520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85A3C" w:rsidRPr="009D0380">
        <w:rPr>
          <w:rFonts w:ascii="Times New Roman" w:eastAsia="Times New Roman" w:hAnsi="Times New Roman" w:cs="Times New Roman"/>
          <w:b/>
          <w:bCs/>
          <w:sz w:val="24"/>
          <w:szCs w:val="24"/>
          <w:highlight w:val="yellow"/>
        </w:rPr>
        <w:t>Ms. CAROL ANNE V. ZABARTE</w:t>
      </w:r>
    </w:p>
    <w:p w14:paraId="33519B18" w14:textId="7A92FBEF" w:rsidR="00A87E93" w:rsidRDefault="00A87E93" w:rsidP="00682F4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Dean, College of Informatics and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00885A3C" w:rsidRPr="009D0380">
        <w:rPr>
          <w:rFonts w:ascii="Times New Roman" w:eastAsia="Times New Roman" w:hAnsi="Times New Roman" w:cs="Times New Roman"/>
          <w:bCs/>
          <w:sz w:val="24"/>
          <w:szCs w:val="24"/>
          <w:highlight w:val="yellow"/>
        </w:rPr>
        <w:t>Tourism Operations Officer</w:t>
      </w:r>
    </w:p>
    <w:p w14:paraId="2119BE2F" w14:textId="2B1E5A59" w:rsidR="00682F45" w:rsidRDefault="00A87E93" w:rsidP="00682F4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Computing Sciences</w:t>
      </w:r>
      <w:r w:rsidR="00682F45">
        <w:rPr>
          <w:rFonts w:ascii="Times New Roman" w:eastAsia="Times New Roman" w:hAnsi="Times New Roman" w:cs="Times New Roman"/>
          <w:bCs/>
          <w:sz w:val="24"/>
          <w:szCs w:val="24"/>
        </w:rPr>
        <w:tab/>
      </w:r>
      <w:r w:rsidR="00682F45">
        <w:rPr>
          <w:rFonts w:ascii="Times New Roman" w:eastAsia="Times New Roman" w:hAnsi="Times New Roman" w:cs="Times New Roman"/>
          <w:bCs/>
          <w:sz w:val="24"/>
          <w:szCs w:val="24"/>
        </w:rPr>
        <w:tab/>
        <w:t xml:space="preserve">        </w:t>
      </w:r>
    </w:p>
    <w:p w14:paraId="467CE205" w14:textId="77777777" w:rsidR="00507903" w:rsidRPr="00C520A9" w:rsidRDefault="00507903" w:rsidP="00682F45">
      <w:pPr>
        <w:rPr>
          <w:rFonts w:ascii="Times New Roman" w:eastAsia="Times New Roman" w:hAnsi="Times New Roman" w:cs="Times New Roman"/>
          <w:bCs/>
          <w:sz w:val="24"/>
          <w:szCs w:val="24"/>
        </w:rPr>
      </w:pPr>
    </w:p>
    <w:p w14:paraId="0000005F" w14:textId="77777777" w:rsidR="006D5A8F" w:rsidRDefault="00F73C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p w14:paraId="00000060" w14:textId="77777777" w:rsidR="006D5A8F" w:rsidRDefault="006D5A8F">
      <w:pPr>
        <w:jc w:val="center"/>
        <w:rPr>
          <w:rFonts w:ascii="Times New Roman" w:eastAsia="Times New Roman" w:hAnsi="Times New Roman" w:cs="Times New Roman"/>
          <w:sz w:val="24"/>
          <w:szCs w:val="24"/>
        </w:rPr>
      </w:pPr>
    </w:p>
    <w:p w14:paraId="00000061" w14:textId="77777777" w:rsidR="006D5A8F" w:rsidRDefault="006D5A8F">
      <w:pPr>
        <w:jc w:val="center"/>
        <w:rPr>
          <w:rFonts w:ascii="Times New Roman" w:eastAsia="Times New Roman" w:hAnsi="Times New Roman" w:cs="Times New Roman"/>
          <w:sz w:val="24"/>
          <w:szCs w:val="24"/>
        </w:rPr>
      </w:pPr>
    </w:p>
    <w:p w14:paraId="00000062" w14:textId="77777777" w:rsidR="006D5A8F" w:rsidRDefault="00F73C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REPUBLIC OF THE PHILIPPINES)</w:t>
      </w:r>
    </w:p>
    <w:p w14:paraId="00000063" w14:textId="77777777" w:rsidR="006D5A8F" w:rsidRDefault="00F73C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w:t>
      </w:r>
      <w:proofErr w:type="gramStart"/>
      <w:r>
        <w:rPr>
          <w:rFonts w:ascii="Times New Roman" w:eastAsia="Times New Roman" w:hAnsi="Times New Roman" w:cs="Times New Roman"/>
          <w:b/>
          <w:sz w:val="24"/>
          <w:szCs w:val="24"/>
        </w:rPr>
        <w:t>_ )</w:t>
      </w:r>
      <w:proofErr w:type="gramEnd"/>
      <w:r>
        <w:rPr>
          <w:rFonts w:ascii="Times New Roman" w:eastAsia="Times New Roman" w:hAnsi="Times New Roman" w:cs="Times New Roman"/>
          <w:b/>
          <w:sz w:val="24"/>
          <w:szCs w:val="24"/>
        </w:rPr>
        <w:t xml:space="preserve"> S.S.</w:t>
      </w:r>
    </w:p>
    <w:p w14:paraId="00000064" w14:textId="77777777" w:rsidR="006D5A8F" w:rsidRDefault="006D5A8F">
      <w:pPr>
        <w:rPr>
          <w:rFonts w:ascii="Times New Roman" w:eastAsia="Times New Roman" w:hAnsi="Times New Roman" w:cs="Times New Roman"/>
          <w:b/>
          <w:sz w:val="24"/>
          <w:szCs w:val="24"/>
        </w:rPr>
      </w:pPr>
    </w:p>
    <w:p w14:paraId="00000065" w14:textId="77777777" w:rsidR="006D5A8F" w:rsidRDefault="006D5A8F">
      <w:pPr>
        <w:rPr>
          <w:rFonts w:ascii="Times New Roman" w:eastAsia="Times New Roman" w:hAnsi="Times New Roman" w:cs="Times New Roman"/>
          <w:b/>
          <w:sz w:val="24"/>
          <w:szCs w:val="24"/>
        </w:rPr>
      </w:pPr>
    </w:p>
    <w:p w14:paraId="00000066" w14:textId="77777777" w:rsidR="006D5A8F" w:rsidRDefault="00F73C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ME, a notary public for and in ____________________________, personally appeared:</w:t>
      </w:r>
    </w:p>
    <w:p w14:paraId="00000067" w14:textId="77777777" w:rsidR="006D5A8F" w:rsidRDefault="006D5A8F">
      <w:pPr>
        <w:ind w:firstLine="720"/>
        <w:rPr>
          <w:rFonts w:ascii="Times New Roman" w:eastAsia="Times New Roman" w:hAnsi="Times New Roman" w:cs="Times New Roman"/>
          <w:sz w:val="24"/>
          <w:szCs w:val="24"/>
        </w:rPr>
      </w:pPr>
    </w:p>
    <w:p w14:paraId="00000068" w14:textId="77777777" w:rsidR="006D5A8F" w:rsidRDefault="006D5A8F">
      <w:pPr>
        <w:ind w:firstLine="720"/>
        <w:rPr>
          <w:rFonts w:ascii="Times New Roman" w:eastAsia="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250"/>
        <w:gridCol w:w="2430"/>
      </w:tblGrid>
      <w:tr w:rsidR="0054597F" w14:paraId="05FCF023" w14:textId="77777777" w:rsidTr="00682F45">
        <w:tc>
          <w:tcPr>
            <w:tcW w:w="2340" w:type="dxa"/>
          </w:tcPr>
          <w:p w14:paraId="646A8223" w14:textId="541B9A66" w:rsidR="0054597F" w:rsidRDefault="0054597F" w:rsidP="009E4A2A">
            <w:pPr>
              <w:tabs>
                <w:tab w:val="left" w:pos="3480"/>
              </w:tabs>
              <w:jc w:val="center"/>
              <w:rPr>
                <w:rFonts w:ascii="Times New Roman" w:eastAsia="Times New Roman" w:hAnsi="Times New Roman" w:cs="Times New Roman"/>
                <w:sz w:val="24"/>
                <w:szCs w:val="24"/>
              </w:rPr>
            </w:pPr>
            <w:r w:rsidRPr="009040BE">
              <w:rPr>
                <w:rFonts w:ascii="Times New Roman" w:eastAsia="Times New Roman" w:hAnsi="Times New Roman" w:cs="Times New Roman"/>
                <w:b/>
                <w:sz w:val="24"/>
                <w:szCs w:val="24"/>
              </w:rPr>
              <w:t>Agency/Institution</w:t>
            </w:r>
          </w:p>
        </w:tc>
        <w:tc>
          <w:tcPr>
            <w:tcW w:w="2340" w:type="dxa"/>
          </w:tcPr>
          <w:p w14:paraId="650F6728" w14:textId="41FF2CF3" w:rsidR="0054597F" w:rsidRDefault="0054597F" w:rsidP="009E4A2A">
            <w:pPr>
              <w:tabs>
                <w:tab w:val="left" w:pos="3480"/>
              </w:tabs>
              <w:jc w:val="center"/>
              <w:rPr>
                <w:rFonts w:ascii="Times New Roman" w:eastAsia="Times New Roman" w:hAnsi="Times New Roman" w:cs="Times New Roman"/>
                <w:sz w:val="24"/>
                <w:szCs w:val="24"/>
              </w:rPr>
            </w:pPr>
            <w:r w:rsidRPr="009040BE">
              <w:rPr>
                <w:rFonts w:ascii="Times New Roman" w:eastAsia="Times New Roman" w:hAnsi="Times New Roman" w:cs="Times New Roman"/>
                <w:b/>
                <w:sz w:val="24"/>
                <w:szCs w:val="24"/>
              </w:rPr>
              <w:t>Representative</w:t>
            </w:r>
          </w:p>
        </w:tc>
        <w:tc>
          <w:tcPr>
            <w:tcW w:w="2250" w:type="dxa"/>
          </w:tcPr>
          <w:p w14:paraId="1AF55FB2" w14:textId="756C345A" w:rsidR="0054597F" w:rsidRDefault="0054597F" w:rsidP="009E4A2A">
            <w:pPr>
              <w:tabs>
                <w:tab w:val="left" w:pos="3480"/>
              </w:tabs>
              <w:jc w:val="center"/>
              <w:rPr>
                <w:rFonts w:ascii="Times New Roman" w:eastAsia="Times New Roman" w:hAnsi="Times New Roman" w:cs="Times New Roman"/>
                <w:sz w:val="24"/>
                <w:szCs w:val="24"/>
              </w:rPr>
            </w:pPr>
            <w:r w:rsidRPr="009040BE">
              <w:rPr>
                <w:rFonts w:ascii="Times New Roman" w:eastAsia="Times New Roman" w:hAnsi="Times New Roman" w:cs="Times New Roman"/>
                <w:b/>
                <w:sz w:val="24"/>
                <w:szCs w:val="24"/>
              </w:rPr>
              <w:t>Valid ID</w:t>
            </w:r>
          </w:p>
        </w:tc>
        <w:tc>
          <w:tcPr>
            <w:tcW w:w="2430" w:type="dxa"/>
          </w:tcPr>
          <w:p w14:paraId="5264F44C" w14:textId="112A2854" w:rsidR="0054597F" w:rsidRDefault="0054597F" w:rsidP="009E4A2A">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Date/Place of Issue</w:t>
            </w:r>
          </w:p>
        </w:tc>
      </w:tr>
      <w:tr w:rsidR="0054597F" w14:paraId="44A9F1B0" w14:textId="77777777" w:rsidTr="00682F45">
        <w:tc>
          <w:tcPr>
            <w:tcW w:w="2340" w:type="dxa"/>
          </w:tcPr>
          <w:p w14:paraId="4D589F0B" w14:textId="23397856" w:rsidR="0054597F" w:rsidRPr="0054597F" w:rsidRDefault="00734284" w:rsidP="00734284">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Batangas State University</w:t>
            </w:r>
            <w:r w:rsidR="00682F45" w:rsidRPr="00682F45">
              <w:rPr>
                <w:rFonts w:ascii="Times New Roman" w:eastAsia="Times New Roman" w:hAnsi="Times New Roman" w:cs="Times New Roman"/>
                <w:sz w:val="24"/>
                <w:szCs w:val="24"/>
              </w:rPr>
              <w:t xml:space="preserve"> ARASOF-</w:t>
            </w:r>
            <w:proofErr w:type="spellStart"/>
            <w:r w:rsidR="00682F45" w:rsidRPr="00682F45">
              <w:rPr>
                <w:rFonts w:ascii="Times New Roman" w:eastAsia="Times New Roman" w:hAnsi="Times New Roman" w:cs="Times New Roman"/>
                <w:sz w:val="24"/>
                <w:szCs w:val="24"/>
              </w:rPr>
              <w:t>Nasugbu</w:t>
            </w:r>
            <w:proofErr w:type="spellEnd"/>
          </w:p>
        </w:tc>
        <w:tc>
          <w:tcPr>
            <w:tcW w:w="2340" w:type="dxa"/>
          </w:tcPr>
          <w:p w14:paraId="5BDA45C2" w14:textId="55593E1E" w:rsidR="0054597F" w:rsidRPr="0054597F" w:rsidRDefault="00682F45" w:rsidP="009E4A2A">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ENRICO M. DALANGIN</w:t>
            </w:r>
          </w:p>
        </w:tc>
        <w:tc>
          <w:tcPr>
            <w:tcW w:w="2250" w:type="dxa"/>
          </w:tcPr>
          <w:p w14:paraId="5FB2F85E" w14:textId="7E92E573" w:rsidR="0054597F" w:rsidRPr="0054597F" w:rsidRDefault="00682F45" w:rsidP="009E4A2A">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Passport</w:t>
            </w:r>
          </w:p>
        </w:tc>
        <w:tc>
          <w:tcPr>
            <w:tcW w:w="2430" w:type="dxa"/>
          </w:tcPr>
          <w:p w14:paraId="6FEF26A1" w14:textId="0948FE81" w:rsidR="0054597F" w:rsidRPr="0054597F" w:rsidRDefault="00682F45" w:rsidP="009E4A2A">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July 23, 2018/ Manila</w:t>
            </w:r>
          </w:p>
        </w:tc>
      </w:tr>
      <w:tr w:rsidR="0054597F" w14:paraId="24A6F95A" w14:textId="77777777" w:rsidTr="00682F45">
        <w:tc>
          <w:tcPr>
            <w:tcW w:w="2340" w:type="dxa"/>
          </w:tcPr>
          <w:p w14:paraId="7F44036F" w14:textId="16D7686C" w:rsidR="0054597F" w:rsidRPr="0054597F" w:rsidRDefault="009D0380" w:rsidP="009E4A2A">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Lian National High School</w:t>
            </w:r>
          </w:p>
        </w:tc>
        <w:tc>
          <w:tcPr>
            <w:tcW w:w="2340" w:type="dxa"/>
          </w:tcPr>
          <w:p w14:paraId="6F44B82D" w14:textId="287F0A28" w:rsidR="0054597F" w:rsidRPr="0054597F" w:rsidRDefault="009D0380" w:rsidP="009E4A2A">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Jorge C. Bautista</w:t>
            </w:r>
            <w:r w:rsidR="00682F45">
              <w:rPr>
                <w:rFonts w:ascii="Times New Roman" w:eastAsia="Times New Roman" w:hAnsi="Times New Roman" w:cs="Times New Roman"/>
                <w:sz w:val="24"/>
                <w:szCs w:val="24"/>
              </w:rPr>
              <w:t xml:space="preserve"> </w:t>
            </w:r>
          </w:p>
        </w:tc>
        <w:tc>
          <w:tcPr>
            <w:tcW w:w="2250" w:type="dxa"/>
          </w:tcPr>
          <w:p w14:paraId="3A5A841E" w14:textId="33002AE6" w:rsidR="0054597F" w:rsidRPr="009D0380" w:rsidRDefault="00682F45" w:rsidP="009E4A2A">
            <w:pPr>
              <w:tabs>
                <w:tab w:val="left" w:pos="3480"/>
              </w:tabs>
              <w:jc w:val="center"/>
              <w:rPr>
                <w:rFonts w:ascii="Times New Roman" w:eastAsia="Times New Roman" w:hAnsi="Times New Roman" w:cs="Times New Roman"/>
                <w:sz w:val="24"/>
                <w:szCs w:val="24"/>
                <w:highlight w:val="yellow"/>
              </w:rPr>
            </w:pPr>
            <w:r w:rsidRPr="009D0380">
              <w:rPr>
                <w:rFonts w:ascii="Times New Roman" w:eastAsia="Times New Roman" w:hAnsi="Times New Roman" w:cs="Times New Roman"/>
                <w:sz w:val="24"/>
                <w:szCs w:val="24"/>
                <w:highlight w:val="yellow"/>
              </w:rPr>
              <w:t>SSS</w:t>
            </w:r>
            <w:r w:rsidR="0054597F" w:rsidRPr="009D0380">
              <w:rPr>
                <w:rFonts w:ascii="Times New Roman" w:eastAsia="Times New Roman" w:hAnsi="Times New Roman" w:cs="Times New Roman"/>
                <w:sz w:val="24"/>
                <w:szCs w:val="24"/>
                <w:highlight w:val="yellow"/>
              </w:rPr>
              <w:t xml:space="preserve"> ID</w:t>
            </w:r>
          </w:p>
        </w:tc>
        <w:tc>
          <w:tcPr>
            <w:tcW w:w="2430" w:type="dxa"/>
          </w:tcPr>
          <w:p w14:paraId="3D8B50C9" w14:textId="537F1AC6" w:rsidR="0054597F" w:rsidRPr="009D0380" w:rsidRDefault="0054597F" w:rsidP="009E4A2A">
            <w:pPr>
              <w:tabs>
                <w:tab w:val="left" w:pos="3480"/>
              </w:tabs>
              <w:jc w:val="center"/>
              <w:rPr>
                <w:rFonts w:ascii="Times New Roman" w:eastAsia="Times New Roman" w:hAnsi="Times New Roman" w:cs="Times New Roman"/>
                <w:sz w:val="24"/>
                <w:szCs w:val="24"/>
                <w:highlight w:val="yellow"/>
              </w:rPr>
            </w:pPr>
            <w:r w:rsidRPr="009D0380">
              <w:rPr>
                <w:rFonts w:ascii="Times New Roman" w:eastAsia="Times New Roman" w:hAnsi="Times New Roman" w:cs="Times New Roman"/>
                <w:sz w:val="24"/>
                <w:szCs w:val="24"/>
                <w:highlight w:val="yellow"/>
              </w:rPr>
              <w:t>July 21, 2022</w:t>
            </w:r>
          </w:p>
        </w:tc>
      </w:tr>
    </w:tbl>
    <w:p w14:paraId="0000006A" w14:textId="6A0F1F0E" w:rsidR="006D5A8F" w:rsidRDefault="0054597F" w:rsidP="0054597F">
      <w:pPr>
        <w:tabs>
          <w:tab w:val="left" w:pos="3480"/>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B" w14:textId="77777777" w:rsidR="006D5A8F" w:rsidRDefault="006D5A8F">
      <w:pPr>
        <w:ind w:firstLine="720"/>
        <w:rPr>
          <w:rFonts w:ascii="Times New Roman" w:eastAsia="Times New Roman" w:hAnsi="Times New Roman" w:cs="Times New Roman"/>
          <w:sz w:val="24"/>
          <w:szCs w:val="24"/>
        </w:rPr>
      </w:pPr>
    </w:p>
    <w:p w14:paraId="0000006C" w14:textId="77777777" w:rsidR="006D5A8F" w:rsidRDefault="006D5A8F">
      <w:pPr>
        <w:ind w:firstLine="720"/>
        <w:rPr>
          <w:rFonts w:ascii="Times New Roman" w:eastAsia="Times New Roman" w:hAnsi="Times New Roman" w:cs="Times New Roman"/>
          <w:sz w:val="24"/>
          <w:szCs w:val="24"/>
        </w:rPr>
      </w:pPr>
    </w:p>
    <w:p w14:paraId="0000006D" w14:textId="77777777" w:rsidR="006D5A8F" w:rsidRDefault="006D5A8F">
      <w:pPr>
        <w:ind w:firstLine="720"/>
        <w:rPr>
          <w:rFonts w:ascii="Times New Roman" w:eastAsia="Times New Roman" w:hAnsi="Times New Roman" w:cs="Times New Roman"/>
          <w:sz w:val="24"/>
          <w:szCs w:val="24"/>
        </w:rPr>
      </w:pPr>
    </w:p>
    <w:p w14:paraId="0000006E" w14:textId="77777777" w:rsidR="006D5A8F" w:rsidRDefault="00F73C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Known to me to me known or identified by me through competent evidence of identity to be the persons who executed the foregoing Memorandum of Agreement, and they acknowledged to me that the same is their free and voluntary act and deed as well as that of corporations herein represented.</w:t>
      </w:r>
    </w:p>
    <w:p w14:paraId="0000006F" w14:textId="77777777" w:rsidR="006D5A8F" w:rsidRDefault="006D5A8F">
      <w:pPr>
        <w:ind w:firstLine="720"/>
        <w:rPr>
          <w:rFonts w:ascii="Times New Roman" w:eastAsia="Times New Roman" w:hAnsi="Times New Roman" w:cs="Times New Roman"/>
          <w:sz w:val="24"/>
          <w:szCs w:val="24"/>
        </w:rPr>
      </w:pPr>
    </w:p>
    <w:p w14:paraId="00000070" w14:textId="77777777" w:rsidR="006D5A8F" w:rsidRDefault="00F73C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WITNESS MY HAND AND NOTARIAL SEAL this _____ day of ________________, ______.</w:t>
      </w:r>
    </w:p>
    <w:p w14:paraId="00000071" w14:textId="77777777" w:rsidR="006D5A8F" w:rsidRDefault="006D5A8F">
      <w:pPr>
        <w:ind w:firstLine="720"/>
        <w:rPr>
          <w:rFonts w:ascii="Times New Roman" w:eastAsia="Times New Roman" w:hAnsi="Times New Roman" w:cs="Times New Roman"/>
          <w:sz w:val="24"/>
          <w:szCs w:val="24"/>
        </w:rPr>
      </w:pPr>
    </w:p>
    <w:p w14:paraId="00000072" w14:textId="77777777" w:rsidR="006D5A8F" w:rsidRDefault="006D5A8F">
      <w:pPr>
        <w:ind w:firstLine="720"/>
        <w:rPr>
          <w:rFonts w:ascii="Times New Roman" w:eastAsia="Times New Roman" w:hAnsi="Times New Roman" w:cs="Times New Roman"/>
          <w:sz w:val="24"/>
          <w:szCs w:val="24"/>
        </w:rPr>
      </w:pPr>
    </w:p>
    <w:p w14:paraId="00000073" w14:textId="77777777" w:rsidR="006D5A8F" w:rsidRDefault="006D5A8F">
      <w:pPr>
        <w:ind w:firstLine="720"/>
        <w:rPr>
          <w:rFonts w:ascii="Times New Roman" w:eastAsia="Times New Roman" w:hAnsi="Times New Roman" w:cs="Times New Roman"/>
          <w:sz w:val="24"/>
          <w:szCs w:val="24"/>
        </w:rPr>
      </w:pPr>
    </w:p>
    <w:p w14:paraId="00000074" w14:textId="77777777" w:rsidR="006D5A8F" w:rsidRDefault="00F73C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 No. ___________; </w:t>
      </w:r>
    </w:p>
    <w:p w14:paraId="00000075" w14:textId="77777777" w:rsidR="006D5A8F" w:rsidRDefault="00F73C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No. ___________; </w:t>
      </w:r>
    </w:p>
    <w:p w14:paraId="00000076" w14:textId="77777777" w:rsidR="006D5A8F" w:rsidRDefault="00F73C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 No. __________; </w:t>
      </w:r>
    </w:p>
    <w:p w14:paraId="00000077" w14:textId="77777777" w:rsidR="006D5A8F" w:rsidRDefault="00F73CA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Series of ___________.</w:t>
      </w:r>
    </w:p>
    <w:p w14:paraId="00000078" w14:textId="77777777" w:rsidR="006D5A8F" w:rsidRDefault="006D5A8F">
      <w:pPr>
        <w:spacing w:line="240" w:lineRule="auto"/>
        <w:rPr>
          <w:rFonts w:ascii="Times New Roman" w:eastAsia="Times New Roman" w:hAnsi="Times New Roman" w:cs="Times New Roman"/>
          <w:sz w:val="24"/>
          <w:szCs w:val="24"/>
        </w:rPr>
      </w:pPr>
    </w:p>
    <w:p w14:paraId="00000079" w14:textId="77777777" w:rsidR="006D5A8F" w:rsidRDefault="006D5A8F">
      <w:pPr>
        <w:spacing w:line="240" w:lineRule="auto"/>
        <w:rPr>
          <w:rFonts w:ascii="Times New Roman" w:eastAsia="Times New Roman" w:hAnsi="Times New Roman" w:cs="Times New Roman"/>
          <w:sz w:val="24"/>
          <w:szCs w:val="24"/>
        </w:rPr>
      </w:pPr>
    </w:p>
    <w:sectPr w:rsidR="006D5A8F">
      <w:pgSz w:w="12240" w:h="1872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977F8"/>
    <w:multiLevelType w:val="multilevel"/>
    <w:tmpl w:val="7448603E"/>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6B38F6"/>
    <w:multiLevelType w:val="multilevel"/>
    <w:tmpl w:val="E752C5FE"/>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4C7AC0"/>
    <w:multiLevelType w:val="multilevel"/>
    <w:tmpl w:val="D744001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DD2F67"/>
    <w:multiLevelType w:val="multilevel"/>
    <w:tmpl w:val="A192CD5E"/>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7139250">
    <w:abstractNumId w:val="2"/>
  </w:num>
  <w:num w:numId="2" w16cid:durableId="1529104852">
    <w:abstractNumId w:val="3"/>
  </w:num>
  <w:num w:numId="3" w16cid:durableId="1620599990">
    <w:abstractNumId w:val="1"/>
  </w:num>
  <w:num w:numId="4" w16cid:durableId="181136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I0NrU0MTE1MjIxNzBT0lEKTi0uzszPAykwrAUATppDUCwAAAA="/>
  </w:docVars>
  <w:rsids>
    <w:rsidRoot w:val="006D5A8F"/>
    <w:rsid w:val="000252AB"/>
    <w:rsid w:val="000944FB"/>
    <w:rsid w:val="001608D6"/>
    <w:rsid w:val="00173CD2"/>
    <w:rsid w:val="001F7B25"/>
    <w:rsid w:val="00282CE4"/>
    <w:rsid w:val="00376EC9"/>
    <w:rsid w:val="003772FE"/>
    <w:rsid w:val="003B2E03"/>
    <w:rsid w:val="003B5618"/>
    <w:rsid w:val="003D2848"/>
    <w:rsid w:val="004238A7"/>
    <w:rsid w:val="00477B19"/>
    <w:rsid w:val="00495EE2"/>
    <w:rsid w:val="004D55DC"/>
    <w:rsid w:val="00507903"/>
    <w:rsid w:val="00522AA0"/>
    <w:rsid w:val="0054597F"/>
    <w:rsid w:val="00642267"/>
    <w:rsid w:val="00682F45"/>
    <w:rsid w:val="006D5A8F"/>
    <w:rsid w:val="00734284"/>
    <w:rsid w:val="00784C59"/>
    <w:rsid w:val="007A6505"/>
    <w:rsid w:val="007C66D5"/>
    <w:rsid w:val="008375A0"/>
    <w:rsid w:val="00860CCB"/>
    <w:rsid w:val="00861C6A"/>
    <w:rsid w:val="00873273"/>
    <w:rsid w:val="00876E0A"/>
    <w:rsid w:val="00885A3C"/>
    <w:rsid w:val="009C2147"/>
    <w:rsid w:val="009D0380"/>
    <w:rsid w:val="009E4A2A"/>
    <w:rsid w:val="00A848C0"/>
    <w:rsid w:val="00A87E93"/>
    <w:rsid w:val="00B04003"/>
    <w:rsid w:val="00BF73D5"/>
    <w:rsid w:val="00C12686"/>
    <w:rsid w:val="00CA2E15"/>
    <w:rsid w:val="00CA3704"/>
    <w:rsid w:val="00CC4976"/>
    <w:rsid w:val="00CE4DE4"/>
    <w:rsid w:val="00D1512D"/>
    <w:rsid w:val="00DD111A"/>
    <w:rsid w:val="00E01F87"/>
    <w:rsid w:val="00E16986"/>
    <w:rsid w:val="00E643ED"/>
    <w:rsid w:val="00E75A82"/>
    <w:rsid w:val="00EC2D3E"/>
    <w:rsid w:val="00F00E36"/>
    <w:rsid w:val="00F73CAB"/>
    <w:rsid w:val="00FA6809"/>
    <w:rsid w:val="00FA69DD"/>
    <w:rsid w:val="00FB7CBC"/>
    <w:rsid w:val="00FE0E0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3F0F4"/>
  <w15:docId w15:val="{A964EBBD-E254-46FF-A7FD-2143C2FF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PH"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459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Corazon Abiog</cp:lastModifiedBy>
  <cp:revision>8</cp:revision>
  <cp:lastPrinted>2022-07-22T01:51:00Z</cp:lastPrinted>
  <dcterms:created xsi:type="dcterms:W3CDTF">2023-04-26T02:03:00Z</dcterms:created>
  <dcterms:modified xsi:type="dcterms:W3CDTF">2025-04-03T01:59:00Z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d0ce996a5701d00f333c74c9fdf27545a05c3f6f08044d74393423b0b7f063e2</vt:lpwstr>
  </property>
</Properties>
</file>